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21D1B" w14:textId="77777777" w:rsidR="0091112A" w:rsidRDefault="0091112A" w:rsidP="0091112A">
      <w:pPr>
        <w:pStyle w:val="Title"/>
        <w:spacing w:line="480" w:lineRule="auto"/>
        <w:rPr>
          <w:rFonts w:cs="Arial"/>
          <w:sz w:val="36"/>
        </w:rPr>
      </w:pPr>
      <w:bookmarkStart w:id="0" w:name="_GoBack"/>
      <w:bookmarkEnd w:id="0"/>
    </w:p>
    <w:p w14:paraId="07637B17" w14:textId="77777777" w:rsidR="0091112A" w:rsidRPr="00714FAD" w:rsidRDefault="0091112A" w:rsidP="0091112A">
      <w:pPr>
        <w:pStyle w:val="Title"/>
        <w:spacing w:line="480" w:lineRule="auto"/>
        <w:rPr>
          <w:rFonts w:cs="Arial"/>
          <w:sz w:val="36"/>
        </w:rPr>
      </w:pPr>
      <w:r w:rsidRPr="00714FAD">
        <w:rPr>
          <w:rFonts w:cs="Arial"/>
          <w:sz w:val="36"/>
        </w:rPr>
        <w:t>NEW JERSEY DEPARTMENT OF HUMAN SERVICES</w:t>
      </w:r>
    </w:p>
    <w:p w14:paraId="0E75D283" w14:textId="77777777" w:rsidR="00B47C6B" w:rsidRDefault="00B47C6B" w:rsidP="0091112A">
      <w:pPr>
        <w:jc w:val="center"/>
        <w:rPr>
          <w:rFonts w:ascii="Arial" w:hAnsi="Arial" w:cs="Arial"/>
          <w:b/>
          <w:sz w:val="32"/>
          <w:szCs w:val="32"/>
        </w:rPr>
      </w:pPr>
    </w:p>
    <w:p w14:paraId="5919A50F" w14:textId="77777777" w:rsidR="0091112A" w:rsidRPr="00B47C6B" w:rsidRDefault="00B47C6B" w:rsidP="0091112A">
      <w:pPr>
        <w:jc w:val="center"/>
        <w:rPr>
          <w:rFonts w:ascii="Arial" w:hAnsi="Arial" w:cs="Arial"/>
          <w:b/>
          <w:sz w:val="32"/>
          <w:szCs w:val="32"/>
        </w:rPr>
      </w:pPr>
      <w:r>
        <w:rPr>
          <w:rFonts w:ascii="Arial" w:hAnsi="Arial" w:cs="Arial"/>
          <w:b/>
          <w:sz w:val="32"/>
          <w:szCs w:val="32"/>
        </w:rPr>
        <w:t>Division of Aging Services</w:t>
      </w:r>
    </w:p>
    <w:p w14:paraId="47DE1680" w14:textId="77777777" w:rsidR="004C3659" w:rsidRDefault="004C3659" w:rsidP="0091112A">
      <w:pPr>
        <w:jc w:val="center"/>
        <w:rPr>
          <w:rFonts w:ascii="Arial" w:hAnsi="Arial" w:cs="Arial"/>
          <w:b/>
          <w:sz w:val="36"/>
        </w:rPr>
      </w:pPr>
    </w:p>
    <w:p w14:paraId="2E12157A" w14:textId="77777777" w:rsidR="004C3659" w:rsidRPr="00714FAD" w:rsidRDefault="004C3659" w:rsidP="0091112A">
      <w:pPr>
        <w:jc w:val="center"/>
        <w:rPr>
          <w:rFonts w:ascii="Arial" w:hAnsi="Arial" w:cs="Arial"/>
          <w:b/>
          <w:sz w:val="36"/>
        </w:rPr>
      </w:pPr>
    </w:p>
    <w:p w14:paraId="06CEAF28" w14:textId="77777777" w:rsidR="0091112A" w:rsidRPr="00714FAD" w:rsidRDefault="0091112A" w:rsidP="0091112A">
      <w:pPr>
        <w:jc w:val="center"/>
        <w:rPr>
          <w:rFonts w:ascii="Arial" w:hAnsi="Arial" w:cs="Arial"/>
          <w:b/>
          <w:sz w:val="32"/>
        </w:rPr>
      </w:pPr>
    </w:p>
    <w:p w14:paraId="42225019" w14:textId="77777777" w:rsidR="0091112A" w:rsidRPr="00714FAD" w:rsidRDefault="0091112A" w:rsidP="0091112A">
      <w:pPr>
        <w:jc w:val="center"/>
        <w:rPr>
          <w:rFonts w:ascii="Arial" w:hAnsi="Arial" w:cs="Arial"/>
          <w:b/>
          <w:sz w:val="32"/>
        </w:rPr>
      </w:pPr>
    </w:p>
    <w:p w14:paraId="39679C42" w14:textId="77777777" w:rsidR="0091112A" w:rsidRPr="00714FAD" w:rsidRDefault="0091112A" w:rsidP="0091112A">
      <w:pPr>
        <w:jc w:val="center"/>
        <w:rPr>
          <w:rFonts w:ascii="Arial" w:hAnsi="Arial" w:cs="Arial"/>
          <w:b/>
          <w:sz w:val="32"/>
        </w:rPr>
      </w:pPr>
      <w:r w:rsidRPr="00714FAD">
        <w:rPr>
          <w:rFonts w:ascii="Arial" w:hAnsi="Arial" w:cs="Arial"/>
          <w:b/>
          <w:sz w:val="32"/>
        </w:rPr>
        <w:t>Request for Proposals</w:t>
      </w:r>
    </w:p>
    <w:p w14:paraId="56E26D43" w14:textId="77777777" w:rsidR="0091112A" w:rsidRPr="00714FAD" w:rsidRDefault="0091112A" w:rsidP="0091112A">
      <w:pPr>
        <w:jc w:val="center"/>
        <w:rPr>
          <w:rFonts w:ascii="Arial" w:hAnsi="Arial" w:cs="Arial"/>
          <w:b/>
          <w:i/>
        </w:rPr>
      </w:pPr>
    </w:p>
    <w:p w14:paraId="478682A6" w14:textId="77777777" w:rsidR="0091112A" w:rsidRPr="00714FAD" w:rsidRDefault="0091112A" w:rsidP="0091112A">
      <w:pPr>
        <w:jc w:val="center"/>
        <w:rPr>
          <w:rFonts w:ascii="Arial" w:hAnsi="Arial" w:cs="Arial"/>
          <w:b/>
          <w:i/>
        </w:rPr>
      </w:pPr>
    </w:p>
    <w:p w14:paraId="0E4EF5F2" w14:textId="77777777" w:rsidR="0091112A" w:rsidRPr="00714FAD" w:rsidRDefault="0091112A" w:rsidP="0091112A">
      <w:pPr>
        <w:jc w:val="center"/>
        <w:rPr>
          <w:rFonts w:ascii="Arial" w:hAnsi="Arial" w:cs="Arial"/>
          <w:b/>
          <w:i/>
        </w:rPr>
      </w:pPr>
    </w:p>
    <w:p w14:paraId="063DFE03" w14:textId="77777777" w:rsidR="0091112A" w:rsidRPr="00714FAD" w:rsidRDefault="0091112A" w:rsidP="0091112A">
      <w:pPr>
        <w:jc w:val="center"/>
        <w:rPr>
          <w:rFonts w:ascii="Arial" w:hAnsi="Arial" w:cs="Arial"/>
          <w:b/>
          <w:i/>
        </w:rPr>
      </w:pPr>
    </w:p>
    <w:p w14:paraId="13467C4E" w14:textId="77777777" w:rsidR="0091112A" w:rsidRPr="00714FAD" w:rsidRDefault="0091112A" w:rsidP="0091112A">
      <w:pPr>
        <w:jc w:val="center"/>
        <w:rPr>
          <w:rFonts w:ascii="Arial" w:hAnsi="Arial" w:cs="Arial"/>
          <w:b/>
          <w:i/>
        </w:rPr>
      </w:pPr>
    </w:p>
    <w:p w14:paraId="121B6D31" w14:textId="11F75CA5" w:rsidR="0091112A" w:rsidRPr="00714FAD" w:rsidRDefault="20A8D3F9" w:rsidP="55A2505A">
      <w:pPr>
        <w:jc w:val="center"/>
        <w:rPr>
          <w:rFonts w:ascii="Arial" w:hAnsi="Arial" w:cs="Arial"/>
          <w:b/>
          <w:bCs/>
          <w:i/>
          <w:iCs/>
          <w:sz w:val="28"/>
          <w:szCs w:val="28"/>
        </w:rPr>
      </w:pPr>
      <w:r w:rsidRPr="55A2505A">
        <w:rPr>
          <w:rFonts w:ascii="Arial" w:hAnsi="Arial" w:cs="Arial"/>
          <w:b/>
          <w:bCs/>
          <w:sz w:val="32"/>
          <w:szCs w:val="32"/>
        </w:rPr>
        <w:t xml:space="preserve">Enhancing Services and Decreasing Stress for Caregivers and the Persons </w:t>
      </w:r>
      <w:r w:rsidR="701045BB" w:rsidRPr="55A2505A">
        <w:rPr>
          <w:rFonts w:ascii="Arial" w:hAnsi="Arial" w:cs="Arial"/>
          <w:b/>
          <w:bCs/>
          <w:sz w:val="32"/>
          <w:szCs w:val="32"/>
        </w:rPr>
        <w:t xml:space="preserve">Living </w:t>
      </w:r>
      <w:r w:rsidRPr="55A2505A">
        <w:rPr>
          <w:rFonts w:ascii="Arial" w:hAnsi="Arial" w:cs="Arial"/>
          <w:b/>
          <w:bCs/>
          <w:sz w:val="32"/>
          <w:szCs w:val="32"/>
        </w:rPr>
        <w:t xml:space="preserve">with Dementia </w:t>
      </w:r>
      <w:r w:rsidR="01857631" w:rsidRPr="55A2505A">
        <w:rPr>
          <w:rFonts w:ascii="Arial" w:hAnsi="Arial" w:cs="Arial"/>
          <w:b/>
          <w:bCs/>
          <w:sz w:val="32"/>
          <w:szCs w:val="32"/>
        </w:rPr>
        <w:t>(</w:t>
      </w:r>
      <w:r w:rsidR="0E493489" w:rsidRPr="55A2505A">
        <w:rPr>
          <w:rFonts w:ascii="Arial" w:hAnsi="Arial" w:cs="Arial"/>
          <w:b/>
          <w:bCs/>
          <w:sz w:val="32"/>
          <w:szCs w:val="32"/>
        </w:rPr>
        <w:t>PLWD</w:t>
      </w:r>
      <w:r w:rsidR="01857631" w:rsidRPr="55A2505A">
        <w:rPr>
          <w:rFonts w:ascii="Arial" w:hAnsi="Arial" w:cs="Arial"/>
          <w:b/>
          <w:bCs/>
          <w:sz w:val="32"/>
          <w:szCs w:val="32"/>
        </w:rPr>
        <w:t>) in their Care</w:t>
      </w:r>
    </w:p>
    <w:p w14:paraId="4138B4C3" w14:textId="77777777" w:rsidR="0091112A" w:rsidRPr="00714FAD" w:rsidRDefault="0091112A" w:rsidP="0091112A">
      <w:pPr>
        <w:jc w:val="center"/>
        <w:rPr>
          <w:rFonts w:ascii="Arial" w:hAnsi="Arial" w:cs="Arial"/>
          <w:b/>
          <w:i/>
          <w:sz w:val="28"/>
        </w:rPr>
      </w:pPr>
    </w:p>
    <w:p w14:paraId="377B6D04" w14:textId="77777777" w:rsidR="0091112A" w:rsidRPr="00714FAD" w:rsidRDefault="0091112A" w:rsidP="0091112A">
      <w:pPr>
        <w:jc w:val="center"/>
        <w:rPr>
          <w:rFonts w:ascii="Arial" w:hAnsi="Arial" w:cs="Arial"/>
          <w:b/>
          <w:i/>
          <w:sz w:val="28"/>
        </w:rPr>
      </w:pPr>
    </w:p>
    <w:p w14:paraId="1511F392" w14:textId="77777777" w:rsidR="0091112A" w:rsidRDefault="0091112A" w:rsidP="0091112A">
      <w:pPr>
        <w:jc w:val="center"/>
        <w:rPr>
          <w:rFonts w:ascii="Arial" w:hAnsi="Arial" w:cs="Arial"/>
          <w:b/>
          <w:i/>
          <w:sz w:val="28"/>
        </w:rPr>
      </w:pPr>
    </w:p>
    <w:p w14:paraId="6CB9D598" w14:textId="77777777" w:rsidR="005B427C" w:rsidRPr="00714FAD" w:rsidRDefault="005B427C" w:rsidP="0091112A">
      <w:pPr>
        <w:jc w:val="center"/>
        <w:rPr>
          <w:rFonts w:ascii="Arial" w:hAnsi="Arial" w:cs="Arial"/>
          <w:b/>
          <w:i/>
          <w:sz w:val="28"/>
        </w:rPr>
      </w:pPr>
    </w:p>
    <w:p w14:paraId="304412D8" w14:textId="77777777" w:rsidR="0091112A" w:rsidRPr="00714FAD" w:rsidRDefault="0091112A" w:rsidP="0091112A">
      <w:pPr>
        <w:jc w:val="center"/>
        <w:rPr>
          <w:rFonts w:ascii="Arial" w:hAnsi="Arial" w:cs="Arial"/>
          <w:b/>
          <w:i/>
          <w:sz w:val="28"/>
        </w:rPr>
      </w:pPr>
    </w:p>
    <w:p w14:paraId="3E93AE3A" w14:textId="77777777" w:rsidR="004C3659" w:rsidRPr="00714FAD" w:rsidRDefault="004C3659" w:rsidP="004C3659">
      <w:pPr>
        <w:jc w:val="center"/>
        <w:rPr>
          <w:rFonts w:ascii="Arial" w:hAnsi="Arial" w:cs="Arial"/>
          <w:b/>
          <w:bCs/>
          <w:sz w:val="28"/>
        </w:rPr>
      </w:pPr>
    </w:p>
    <w:p w14:paraId="428FC508" w14:textId="77777777" w:rsidR="0091112A" w:rsidRDefault="00B47C6B" w:rsidP="0091112A">
      <w:pPr>
        <w:jc w:val="center"/>
        <w:rPr>
          <w:rFonts w:ascii="Arial" w:hAnsi="Arial" w:cs="Arial"/>
          <w:b/>
          <w:sz w:val="32"/>
          <w:szCs w:val="32"/>
        </w:rPr>
      </w:pPr>
      <w:r>
        <w:rPr>
          <w:rFonts w:ascii="Arial" w:hAnsi="Arial" w:cs="Arial"/>
          <w:b/>
          <w:sz w:val="32"/>
          <w:szCs w:val="32"/>
        </w:rPr>
        <w:t>Louise Rush, Assistant Commissioner</w:t>
      </w:r>
    </w:p>
    <w:p w14:paraId="20869535" w14:textId="77777777" w:rsidR="004C3659" w:rsidRDefault="004C3659" w:rsidP="0091112A">
      <w:pPr>
        <w:jc w:val="center"/>
        <w:rPr>
          <w:rFonts w:ascii="Arial" w:hAnsi="Arial" w:cs="Arial"/>
          <w:b/>
          <w:sz w:val="32"/>
          <w:szCs w:val="32"/>
        </w:rPr>
      </w:pPr>
      <w:r>
        <w:rPr>
          <w:rFonts w:ascii="Arial" w:hAnsi="Arial" w:cs="Arial"/>
          <w:b/>
          <w:sz w:val="32"/>
          <w:szCs w:val="32"/>
        </w:rPr>
        <w:t>Divi</w:t>
      </w:r>
      <w:r w:rsidR="00957E0B">
        <w:rPr>
          <w:rFonts w:ascii="Arial" w:hAnsi="Arial" w:cs="Arial"/>
          <w:b/>
          <w:sz w:val="32"/>
          <w:szCs w:val="32"/>
        </w:rPr>
        <w:t>sion</w:t>
      </w:r>
      <w:r>
        <w:rPr>
          <w:rFonts w:ascii="Arial" w:hAnsi="Arial" w:cs="Arial"/>
          <w:b/>
          <w:sz w:val="32"/>
          <w:szCs w:val="32"/>
        </w:rPr>
        <w:t xml:space="preserve"> of Aging Services</w:t>
      </w:r>
    </w:p>
    <w:p w14:paraId="6616C8CD" w14:textId="77777777" w:rsidR="00B47C6B" w:rsidRDefault="00B47C6B" w:rsidP="0091112A">
      <w:pPr>
        <w:jc w:val="center"/>
        <w:rPr>
          <w:rFonts w:ascii="Arial" w:hAnsi="Arial" w:cs="Arial"/>
          <w:b/>
          <w:sz w:val="32"/>
          <w:szCs w:val="32"/>
        </w:rPr>
      </w:pPr>
    </w:p>
    <w:p w14:paraId="1322434E" w14:textId="77777777" w:rsidR="00B47C6B" w:rsidRDefault="00B47C6B" w:rsidP="0091112A">
      <w:pPr>
        <w:jc w:val="center"/>
        <w:rPr>
          <w:rFonts w:ascii="Arial" w:hAnsi="Arial" w:cs="Arial"/>
          <w:b/>
          <w:sz w:val="32"/>
          <w:szCs w:val="32"/>
        </w:rPr>
      </w:pPr>
    </w:p>
    <w:p w14:paraId="247CD138" w14:textId="77777777" w:rsidR="00B47C6B" w:rsidRDefault="00B47C6B" w:rsidP="0091112A">
      <w:pPr>
        <w:jc w:val="center"/>
        <w:rPr>
          <w:rFonts w:ascii="Arial" w:hAnsi="Arial" w:cs="Arial"/>
          <w:b/>
          <w:sz w:val="32"/>
          <w:szCs w:val="32"/>
        </w:rPr>
      </w:pPr>
    </w:p>
    <w:p w14:paraId="63730890" w14:textId="77777777" w:rsidR="00B47C6B" w:rsidRDefault="00B47C6B" w:rsidP="0091112A">
      <w:pPr>
        <w:jc w:val="center"/>
        <w:rPr>
          <w:rFonts w:ascii="Arial" w:hAnsi="Arial" w:cs="Arial"/>
          <w:b/>
          <w:sz w:val="32"/>
          <w:szCs w:val="32"/>
        </w:rPr>
      </w:pPr>
    </w:p>
    <w:p w14:paraId="4F1C777E" w14:textId="3578087C" w:rsidR="00B47C6B" w:rsidRDefault="0099697F" w:rsidP="55A2505A">
      <w:pPr>
        <w:jc w:val="center"/>
        <w:rPr>
          <w:rFonts w:ascii="Arial" w:hAnsi="Arial" w:cs="Arial"/>
          <w:b/>
          <w:bCs/>
          <w:sz w:val="32"/>
          <w:szCs w:val="32"/>
        </w:rPr>
      </w:pPr>
      <w:r>
        <w:rPr>
          <w:rFonts w:ascii="Arial" w:hAnsi="Arial" w:cs="Arial"/>
          <w:b/>
          <w:bCs/>
          <w:sz w:val="32"/>
          <w:szCs w:val="32"/>
          <w:highlight w:val="yellow"/>
        </w:rPr>
        <w:t>June</w:t>
      </w:r>
      <w:r w:rsidRPr="004C337A">
        <w:rPr>
          <w:rFonts w:ascii="Arial" w:hAnsi="Arial" w:cs="Arial"/>
          <w:b/>
          <w:bCs/>
          <w:sz w:val="32"/>
          <w:szCs w:val="32"/>
          <w:highlight w:val="yellow"/>
        </w:rPr>
        <w:t xml:space="preserve"> </w:t>
      </w:r>
      <w:r>
        <w:rPr>
          <w:rFonts w:ascii="Arial" w:hAnsi="Arial" w:cs="Arial"/>
          <w:b/>
          <w:bCs/>
          <w:sz w:val="32"/>
          <w:szCs w:val="32"/>
          <w:highlight w:val="yellow"/>
        </w:rPr>
        <w:t>26</w:t>
      </w:r>
      <w:r w:rsidR="01857631" w:rsidRPr="004C337A">
        <w:rPr>
          <w:rFonts w:ascii="Arial" w:hAnsi="Arial" w:cs="Arial"/>
          <w:b/>
          <w:bCs/>
          <w:sz w:val="32"/>
          <w:szCs w:val="32"/>
          <w:highlight w:val="yellow"/>
        </w:rPr>
        <w:t>, 202</w:t>
      </w:r>
      <w:r w:rsidR="7674244F" w:rsidRPr="004C337A">
        <w:rPr>
          <w:rFonts w:ascii="Arial" w:hAnsi="Arial" w:cs="Arial"/>
          <w:b/>
          <w:bCs/>
          <w:sz w:val="32"/>
          <w:szCs w:val="32"/>
          <w:highlight w:val="yellow"/>
        </w:rPr>
        <w:t>5</w:t>
      </w:r>
    </w:p>
    <w:p w14:paraId="12210E4B" w14:textId="77777777" w:rsidR="00C94129" w:rsidRDefault="00C94129" w:rsidP="0091112A">
      <w:pPr>
        <w:jc w:val="center"/>
        <w:rPr>
          <w:rFonts w:ascii="Arial" w:hAnsi="Arial" w:cs="Arial"/>
          <w:b/>
          <w:sz w:val="32"/>
          <w:szCs w:val="32"/>
        </w:rPr>
      </w:pPr>
    </w:p>
    <w:p w14:paraId="192E0DD8" w14:textId="77777777" w:rsidR="00C94129" w:rsidRDefault="00C94129" w:rsidP="0091112A">
      <w:pPr>
        <w:jc w:val="center"/>
        <w:rPr>
          <w:rFonts w:ascii="Arial" w:hAnsi="Arial" w:cs="Arial"/>
          <w:b/>
          <w:sz w:val="32"/>
          <w:szCs w:val="32"/>
        </w:rPr>
      </w:pPr>
    </w:p>
    <w:p w14:paraId="16D5CC99" w14:textId="77777777" w:rsidR="00C94129" w:rsidRDefault="00C94129" w:rsidP="0091112A">
      <w:pPr>
        <w:jc w:val="center"/>
        <w:rPr>
          <w:rFonts w:ascii="Arial" w:hAnsi="Arial" w:cs="Arial"/>
          <w:b/>
          <w:sz w:val="32"/>
          <w:szCs w:val="32"/>
        </w:rPr>
      </w:pPr>
    </w:p>
    <w:p w14:paraId="2316B4BE" w14:textId="5F005DAD" w:rsidR="00C94129" w:rsidRDefault="00C94129" w:rsidP="0091112A">
      <w:pPr>
        <w:jc w:val="center"/>
        <w:rPr>
          <w:rFonts w:ascii="Arial" w:hAnsi="Arial" w:cs="Arial"/>
          <w:b/>
          <w:sz w:val="32"/>
          <w:szCs w:val="32"/>
        </w:rPr>
      </w:pPr>
    </w:p>
    <w:p w14:paraId="2C169E99" w14:textId="7ACF2ADF" w:rsidR="00992DDB" w:rsidRDefault="00992DDB" w:rsidP="0091112A">
      <w:pPr>
        <w:jc w:val="center"/>
        <w:rPr>
          <w:rFonts w:ascii="Arial" w:hAnsi="Arial" w:cs="Arial"/>
          <w:b/>
          <w:sz w:val="32"/>
          <w:szCs w:val="32"/>
        </w:rPr>
      </w:pPr>
    </w:p>
    <w:p w14:paraId="78AC9E4D" w14:textId="1141E264" w:rsidR="00992DDB" w:rsidRDefault="00992DDB" w:rsidP="0091112A">
      <w:pPr>
        <w:jc w:val="center"/>
        <w:rPr>
          <w:rFonts w:ascii="Arial" w:hAnsi="Arial" w:cs="Arial"/>
          <w:b/>
          <w:sz w:val="32"/>
          <w:szCs w:val="32"/>
        </w:rPr>
      </w:pPr>
    </w:p>
    <w:p w14:paraId="2796D7E4" w14:textId="60E51D31" w:rsidR="00992DDB" w:rsidRDefault="00992DDB" w:rsidP="0091112A">
      <w:pPr>
        <w:jc w:val="center"/>
        <w:rPr>
          <w:rFonts w:ascii="Arial" w:hAnsi="Arial" w:cs="Arial"/>
          <w:b/>
          <w:sz w:val="32"/>
          <w:szCs w:val="32"/>
        </w:rPr>
      </w:pPr>
    </w:p>
    <w:sdt>
      <w:sdtPr>
        <w:rPr>
          <w:rFonts w:ascii="Calibri" w:eastAsia="MS Mincho" w:hAnsi="Calibri" w:cs="Arial"/>
          <w:b w:val="0"/>
          <w:bCs w:val="0"/>
          <w:color w:val="auto"/>
          <w:sz w:val="22"/>
          <w:szCs w:val="22"/>
        </w:rPr>
        <w:id w:val="649559557"/>
        <w:docPartObj>
          <w:docPartGallery w:val="Table of Contents"/>
          <w:docPartUnique/>
        </w:docPartObj>
      </w:sdtPr>
      <w:sdtEndPr/>
      <w:sdtContent>
        <w:p w14:paraId="5C4180E8" w14:textId="5C9D232F" w:rsidR="00992DDB" w:rsidRDefault="00992DDB">
          <w:pPr>
            <w:pStyle w:val="TOCHeading"/>
          </w:pPr>
          <w:r>
            <w:t>Table of Contents</w:t>
          </w:r>
        </w:p>
        <w:p w14:paraId="4FE3DC5F" w14:textId="197B57CE" w:rsidR="00992DDB" w:rsidRDefault="00992DDB" w:rsidP="00992DDB">
          <w:pPr>
            <w:pStyle w:val="TOC1"/>
          </w:pPr>
          <w:r w:rsidRPr="004C337A">
            <w:t>Purpose and Intent</w:t>
          </w:r>
          <w:r w:rsidRPr="00992DDB">
            <w:ptab w:relativeTo="margin" w:alignment="right" w:leader="dot"/>
          </w:r>
          <w:r w:rsidRPr="004C337A">
            <w:t>3</w:t>
          </w:r>
        </w:p>
        <w:p w14:paraId="2BE43E2C" w14:textId="11022E10" w:rsidR="00992DDB" w:rsidRDefault="00992DDB" w:rsidP="00992DDB">
          <w:pPr>
            <w:pStyle w:val="TOC1"/>
          </w:pPr>
          <w:r>
            <w:t>Background and Population to be Served…………………………………………………………………………………………3-4</w:t>
          </w:r>
        </w:p>
        <w:p w14:paraId="1BADE2D9" w14:textId="47C661CC" w:rsidR="00992DDB" w:rsidRDefault="00992DDB" w:rsidP="00992DDB">
          <w:pPr>
            <w:pStyle w:val="TOC1"/>
          </w:pPr>
          <w:r>
            <w:t>Who Can Apply?.................................. .....................................................................................................7</w:t>
          </w:r>
        </w:p>
        <w:p w14:paraId="20A2A6B4" w14:textId="61CAF56B" w:rsidR="00992DDB" w:rsidRDefault="00992DDB" w:rsidP="00992DDB">
          <w:pPr>
            <w:pStyle w:val="TOC1"/>
          </w:pPr>
          <w:r>
            <w:t>Contract Scope of Work………………………………………………………………………………………… ………………………7-12</w:t>
          </w:r>
        </w:p>
        <w:p w14:paraId="0B64B54E" w14:textId="0C32B2C6" w:rsidR="00992DDB" w:rsidRDefault="00992DDB" w:rsidP="00992DDB">
          <w:pPr>
            <w:pStyle w:val="TOC1"/>
          </w:pPr>
          <w:r>
            <w:t>General Contracting Information……………………………………………………………………………………………………….12</w:t>
          </w:r>
        </w:p>
        <w:p w14:paraId="10010331" w14:textId="759BDAF0" w:rsidR="00992DDB" w:rsidRDefault="00992DDB" w:rsidP="00992DDB">
          <w:pPr>
            <w:pStyle w:val="TOC1"/>
          </w:pPr>
          <w:r>
            <w:t>Letter of Interest and Contact for Further Information…………………………………………………………………12-13</w:t>
          </w:r>
        </w:p>
        <w:p w14:paraId="772B195A" w14:textId="4235E908" w:rsidR="00992DDB" w:rsidRDefault="00992DDB" w:rsidP="00992DDB">
          <w:pPr>
            <w:pStyle w:val="TOC1"/>
          </w:pPr>
          <w:r>
            <w:t>Required Proposal Content…………………………………………………………………………………………………………  13-19</w:t>
          </w:r>
        </w:p>
        <w:p w14:paraId="2939A59C" w14:textId="28EB1C40" w:rsidR="00992DDB" w:rsidRDefault="00992DDB" w:rsidP="00992DDB">
          <w:pPr>
            <w:pStyle w:val="TOC1"/>
          </w:pPr>
          <w:r>
            <w:t>Submission of Proposal Requirements………………………………………………………………………………………….19-22</w:t>
          </w:r>
        </w:p>
        <w:p w14:paraId="5EA78CD4" w14:textId="6E1A2BEB" w:rsidR="00992DDB" w:rsidRDefault="00992DDB" w:rsidP="00992DDB">
          <w:pPr>
            <w:pStyle w:val="TOC1"/>
          </w:pPr>
          <w:r>
            <w:t>Review Criteria……………………………………………………………………………………………………………………………  23-25</w:t>
          </w:r>
        </w:p>
        <w:p w14:paraId="7D13BD8B" w14:textId="6314ECF5" w:rsidR="00992DDB" w:rsidRDefault="00992DDB" w:rsidP="00992DDB">
          <w:pPr>
            <w:pStyle w:val="TOC1"/>
          </w:pPr>
          <w:r>
            <w:t>Appeal of Award Decisions………………………………………………………………………………………………………………..25</w:t>
          </w:r>
        </w:p>
        <w:p w14:paraId="34D36592" w14:textId="19217DCF" w:rsidR="00992DDB" w:rsidRDefault="00992DDB" w:rsidP="00992DDB">
          <w:pPr>
            <w:pStyle w:val="TOC1"/>
          </w:pPr>
          <w:r>
            <w:t>Attachments………………………………………………………………………………………………………………………………………25</w:t>
          </w:r>
        </w:p>
        <w:p w14:paraId="34E42B0B" w14:textId="55004A0B" w:rsidR="00992DDB" w:rsidRDefault="00992DDB" w:rsidP="00992DDB">
          <w:pPr>
            <w:ind w:left="360"/>
            <w:rPr>
              <w:rFonts w:asciiTheme="minorHAnsi" w:hAnsiTheme="minorHAnsi"/>
              <w:sz w:val="22"/>
              <w:szCs w:val="22"/>
              <w:lang w:eastAsia="ja-JP"/>
            </w:rPr>
          </w:pPr>
          <w:r>
            <w:rPr>
              <w:rFonts w:asciiTheme="minorHAnsi" w:hAnsiTheme="minorHAnsi"/>
              <w:sz w:val="22"/>
              <w:szCs w:val="22"/>
              <w:lang w:eastAsia="ja-JP"/>
            </w:rPr>
            <w:t>ATTACHMENT A……………………………………………………………………………………………………………………………………………..26</w:t>
          </w:r>
        </w:p>
        <w:p w14:paraId="03AC16A9" w14:textId="58EA4E0B" w:rsidR="00992DDB" w:rsidRDefault="00992DDB" w:rsidP="00992DDB">
          <w:pPr>
            <w:ind w:left="360"/>
            <w:rPr>
              <w:rFonts w:asciiTheme="minorHAnsi" w:hAnsiTheme="minorHAnsi"/>
              <w:sz w:val="22"/>
              <w:szCs w:val="22"/>
              <w:lang w:eastAsia="ja-JP"/>
            </w:rPr>
          </w:pPr>
          <w:r>
            <w:rPr>
              <w:rFonts w:asciiTheme="minorHAnsi" w:hAnsiTheme="minorHAnsi"/>
              <w:sz w:val="22"/>
              <w:szCs w:val="22"/>
              <w:lang w:eastAsia="ja-JP"/>
            </w:rPr>
            <w:t>ATTACHMENT B…………………………………………………………………………………………………………………………………………27-2</w:t>
          </w:r>
          <w:r w:rsidR="00B3133B">
            <w:rPr>
              <w:rFonts w:asciiTheme="minorHAnsi" w:hAnsiTheme="minorHAnsi"/>
              <w:sz w:val="22"/>
              <w:szCs w:val="22"/>
              <w:lang w:eastAsia="ja-JP"/>
            </w:rPr>
            <w:t>8</w:t>
          </w:r>
        </w:p>
        <w:p w14:paraId="209B400D" w14:textId="15E08D02" w:rsidR="00992DDB" w:rsidRDefault="00992DDB" w:rsidP="00992DDB">
          <w:pPr>
            <w:ind w:left="360"/>
            <w:rPr>
              <w:rFonts w:asciiTheme="minorHAnsi" w:hAnsiTheme="minorHAnsi"/>
              <w:sz w:val="22"/>
              <w:szCs w:val="22"/>
              <w:lang w:eastAsia="ja-JP"/>
            </w:rPr>
          </w:pPr>
          <w:r>
            <w:rPr>
              <w:rFonts w:asciiTheme="minorHAnsi" w:hAnsiTheme="minorHAnsi"/>
              <w:sz w:val="22"/>
              <w:szCs w:val="22"/>
              <w:lang w:eastAsia="ja-JP"/>
            </w:rPr>
            <w:t>ATTACHMENT C…………………………………………………………………………………………………………………………………………</w:t>
          </w:r>
          <w:r w:rsidR="00B3133B">
            <w:rPr>
              <w:rFonts w:asciiTheme="minorHAnsi" w:hAnsiTheme="minorHAnsi"/>
              <w:sz w:val="22"/>
              <w:szCs w:val="22"/>
              <w:lang w:eastAsia="ja-JP"/>
            </w:rPr>
            <w:t>29</w:t>
          </w:r>
          <w:r>
            <w:rPr>
              <w:rFonts w:asciiTheme="minorHAnsi" w:hAnsiTheme="minorHAnsi"/>
              <w:sz w:val="22"/>
              <w:szCs w:val="22"/>
              <w:lang w:eastAsia="ja-JP"/>
            </w:rPr>
            <w:t>-3</w:t>
          </w:r>
          <w:r w:rsidR="00B3133B">
            <w:rPr>
              <w:rFonts w:asciiTheme="minorHAnsi" w:hAnsiTheme="minorHAnsi"/>
              <w:sz w:val="22"/>
              <w:szCs w:val="22"/>
              <w:lang w:eastAsia="ja-JP"/>
            </w:rPr>
            <w:t>0</w:t>
          </w:r>
        </w:p>
        <w:p w14:paraId="6F401082" w14:textId="08574D7C" w:rsidR="00992DDB" w:rsidRDefault="00992DDB" w:rsidP="00992DDB">
          <w:pPr>
            <w:ind w:left="360"/>
            <w:rPr>
              <w:rFonts w:asciiTheme="minorHAnsi" w:hAnsiTheme="minorHAnsi"/>
              <w:sz w:val="22"/>
              <w:szCs w:val="22"/>
              <w:lang w:eastAsia="ja-JP"/>
            </w:rPr>
          </w:pPr>
          <w:r>
            <w:rPr>
              <w:rFonts w:asciiTheme="minorHAnsi" w:hAnsiTheme="minorHAnsi"/>
              <w:sz w:val="22"/>
              <w:szCs w:val="22"/>
              <w:lang w:eastAsia="ja-JP"/>
            </w:rPr>
            <w:t>ATTACHMENT D………………………………………………………………………………………………………………………………………..3</w:t>
          </w:r>
          <w:r w:rsidR="00B3133B">
            <w:rPr>
              <w:rFonts w:asciiTheme="minorHAnsi" w:hAnsiTheme="minorHAnsi"/>
              <w:sz w:val="22"/>
              <w:szCs w:val="22"/>
              <w:lang w:eastAsia="ja-JP"/>
            </w:rPr>
            <w:t>1</w:t>
          </w:r>
          <w:r>
            <w:rPr>
              <w:rFonts w:asciiTheme="minorHAnsi" w:hAnsiTheme="minorHAnsi"/>
              <w:sz w:val="22"/>
              <w:szCs w:val="22"/>
              <w:lang w:eastAsia="ja-JP"/>
            </w:rPr>
            <w:t>-3</w:t>
          </w:r>
          <w:r w:rsidR="00B3133B">
            <w:rPr>
              <w:rFonts w:asciiTheme="minorHAnsi" w:hAnsiTheme="minorHAnsi"/>
              <w:sz w:val="22"/>
              <w:szCs w:val="22"/>
              <w:lang w:eastAsia="ja-JP"/>
            </w:rPr>
            <w:t>2</w:t>
          </w:r>
        </w:p>
        <w:p w14:paraId="6822E2F8" w14:textId="0DAC6231" w:rsidR="00992DDB" w:rsidRDefault="00992DDB" w:rsidP="00992DDB">
          <w:pPr>
            <w:ind w:left="360"/>
            <w:rPr>
              <w:rFonts w:asciiTheme="minorHAnsi" w:hAnsiTheme="minorHAnsi"/>
              <w:sz w:val="22"/>
              <w:szCs w:val="22"/>
              <w:lang w:eastAsia="ja-JP"/>
            </w:rPr>
          </w:pPr>
          <w:r>
            <w:rPr>
              <w:rFonts w:asciiTheme="minorHAnsi" w:hAnsiTheme="minorHAnsi"/>
              <w:sz w:val="22"/>
              <w:szCs w:val="22"/>
              <w:lang w:eastAsia="ja-JP"/>
            </w:rPr>
            <w:t>ATTACHMENT E…………………………………………………………………………………………………………………………………………3</w:t>
          </w:r>
          <w:r w:rsidR="00B3133B">
            <w:rPr>
              <w:rFonts w:asciiTheme="minorHAnsi" w:hAnsiTheme="minorHAnsi"/>
              <w:sz w:val="22"/>
              <w:szCs w:val="22"/>
              <w:lang w:eastAsia="ja-JP"/>
            </w:rPr>
            <w:t>3</w:t>
          </w:r>
          <w:r>
            <w:rPr>
              <w:rFonts w:asciiTheme="minorHAnsi" w:hAnsiTheme="minorHAnsi"/>
              <w:sz w:val="22"/>
              <w:szCs w:val="22"/>
              <w:lang w:eastAsia="ja-JP"/>
            </w:rPr>
            <w:t>-3</w:t>
          </w:r>
          <w:r w:rsidR="00B3133B">
            <w:rPr>
              <w:rFonts w:asciiTheme="minorHAnsi" w:hAnsiTheme="minorHAnsi"/>
              <w:sz w:val="22"/>
              <w:szCs w:val="22"/>
              <w:lang w:eastAsia="ja-JP"/>
            </w:rPr>
            <w:t>4</w:t>
          </w:r>
        </w:p>
        <w:p w14:paraId="7687AA4A" w14:textId="293FA61A" w:rsidR="00992DDB" w:rsidRDefault="00992DDB" w:rsidP="00992DDB">
          <w:pPr>
            <w:ind w:left="360"/>
            <w:rPr>
              <w:rFonts w:asciiTheme="minorHAnsi" w:hAnsiTheme="minorHAnsi"/>
              <w:sz w:val="22"/>
              <w:szCs w:val="22"/>
              <w:lang w:eastAsia="ja-JP"/>
            </w:rPr>
          </w:pPr>
          <w:r>
            <w:rPr>
              <w:rFonts w:asciiTheme="minorHAnsi" w:hAnsiTheme="minorHAnsi"/>
              <w:sz w:val="22"/>
              <w:szCs w:val="22"/>
              <w:lang w:eastAsia="ja-JP"/>
            </w:rPr>
            <w:t>ATTACHMENT F……………………………………………………………………………………………………………………………………………..3</w:t>
          </w:r>
          <w:r w:rsidR="00B3133B">
            <w:rPr>
              <w:rFonts w:asciiTheme="minorHAnsi" w:hAnsiTheme="minorHAnsi"/>
              <w:sz w:val="22"/>
              <w:szCs w:val="22"/>
              <w:lang w:eastAsia="ja-JP"/>
            </w:rPr>
            <w:t>5</w:t>
          </w:r>
        </w:p>
        <w:p w14:paraId="099A3326" w14:textId="251B3218" w:rsidR="00992DDB" w:rsidRDefault="00992DDB" w:rsidP="00992DDB">
          <w:pPr>
            <w:ind w:left="360"/>
            <w:rPr>
              <w:rFonts w:asciiTheme="minorHAnsi" w:hAnsiTheme="minorHAnsi"/>
              <w:sz w:val="22"/>
              <w:szCs w:val="22"/>
              <w:lang w:eastAsia="ja-JP"/>
            </w:rPr>
          </w:pPr>
          <w:r>
            <w:rPr>
              <w:rFonts w:asciiTheme="minorHAnsi" w:hAnsiTheme="minorHAnsi"/>
              <w:sz w:val="22"/>
              <w:szCs w:val="22"/>
              <w:lang w:eastAsia="ja-JP"/>
            </w:rPr>
            <w:t>ATTACHMENT G…………………………………………………………………………………………………………………………………………….3</w:t>
          </w:r>
          <w:r w:rsidR="00025B5B">
            <w:rPr>
              <w:rFonts w:asciiTheme="minorHAnsi" w:hAnsiTheme="minorHAnsi"/>
              <w:sz w:val="22"/>
              <w:szCs w:val="22"/>
              <w:lang w:eastAsia="ja-JP"/>
            </w:rPr>
            <w:t>6</w:t>
          </w:r>
        </w:p>
        <w:p w14:paraId="63F614BD" w14:textId="67641745" w:rsidR="00992DDB" w:rsidRPr="004C337A" w:rsidRDefault="00992DDB" w:rsidP="004C337A">
          <w:pPr>
            <w:ind w:left="360"/>
            <w:rPr>
              <w:rFonts w:asciiTheme="minorHAnsi" w:hAnsiTheme="minorHAnsi"/>
            </w:rPr>
          </w:pPr>
          <w:r>
            <w:rPr>
              <w:rFonts w:asciiTheme="minorHAnsi" w:hAnsiTheme="minorHAnsi"/>
              <w:sz w:val="22"/>
              <w:szCs w:val="22"/>
              <w:lang w:eastAsia="ja-JP"/>
            </w:rPr>
            <w:t>ATTACHMENT H…………………………………………………………………………………………………………………………………………….3</w:t>
          </w:r>
          <w:r w:rsidR="00025B5B">
            <w:rPr>
              <w:rFonts w:asciiTheme="minorHAnsi" w:hAnsiTheme="minorHAnsi"/>
              <w:sz w:val="22"/>
              <w:szCs w:val="22"/>
              <w:lang w:eastAsia="ja-JP"/>
            </w:rPr>
            <w:t>7</w:t>
          </w:r>
        </w:p>
        <w:p w14:paraId="446DB270" w14:textId="77777777" w:rsidR="00992DDB" w:rsidRPr="004C337A" w:rsidRDefault="00992DDB" w:rsidP="004C337A"/>
        <w:p w14:paraId="47D1CCB6" w14:textId="3870A40D" w:rsidR="00992DDB" w:rsidRPr="00D7211B" w:rsidRDefault="00992DDB" w:rsidP="004C337A">
          <w:pPr>
            <w:ind w:left="360"/>
          </w:pPr>
        </w:p>
        <w:p w14:paraId="35D0AA2E" w14:textId="4162B8DA" w:rsidR="00992DDB" w:rsidRDefault="00BC5398" w:rsidP="004C337A">
          <w:pPr>
            <w:pStyle w:val="TOC3"/>
          </w:pPr>
        </w:p>
      </w:sdtContent>
    </w:sdt>
    <w:p w14:paraId="509DD90F" w14:textId="77777777" w:rsidR="00992DDB" w:rsidRPr="00714FAD" w:rsidRDefault="00992DDB" w:rsidP="0091112A">
      <w:pPr>
        <w:jc w:val="center"/>
        <w:rPr>
          <w:rFonts w:ascii="Arial" w:hAnsi="Arial" w:cs="Arial"/>
          <w:b/>
          <w:sz w:val="32"/>
          <w:szCs w:val="32"/>
        </w:rPr>
      </w:pPr>
    </w:p>
    <w:p w14:paraId="73D8B454" w14:textId="5B8AFC97" w:rsidR="00CC7C0D" w:rsidRDefault="00CC7C0D" w:rsidP="00CC7C0D">
      <w:pPr>
        <w:rPr>
          <w:lang w:eastAsia="ja-JP"/>
        </w:rPr>
      </w:pPr>
    </w:p>
    <w:p w14:paraId="7E091347" w14:textId="3D35969C" w:rsidR="00CC7C0D" w:rsidRDefault="00CC7C0D" w:rsidP="00CC7C0D">
      <w:pPr>
        <w:rPr>
          <w:lang w:eastAsia="ja-JP"/>
        </w:rPr>
      </w:pPr>
    </w:p>
    <w:p w14:paraId="4BDFB66A" w14:textId="6065CEE2" w:rsidR="00CC7C0D" w:rsidRDefault="00CC7C0D" w:rsidP="00CC7C0D">
      <w:pPr>
        <w:rPr>
          <w:lang w:eastAsia="ja-JP"/>
        </w:rPr>
      </w:pPr>
    </w:p>
    <w:p w14:paraId="3CBE8DCB" w14:textId="7552687A" w:rsidR="00CC7C0D" w:rsidRDefault="00CC7C0D" w:rsidP="00CC7C0D">
      <w:pPr>
        <w:rPr>
          <w:lang w:eastAsia="ja-JP"/>
        </w:rPr>
      </w:pPr>
    </w:p>
    <w:p w14:paraId="757F1850" w14:textId="27D4A8FA" w:rsidR="00CC7C0D" w:rsidRDefault="00CC7C0D" w:rsidP="00CC7C0D">
      <w:pPr>
        <w:rPr>
          <w:lang w:eastAsia="ja-JP"/>
        </w:rPr>
      </w:pPr>
    </w:p>
    <w:p w14:paraId="246358A9" w14:textId="124D1D12" w:rsidR="00CC7C0D" w:rsidRDefault="00CC7C0D" w:rsidP="00CC7C0D">
      <w:pPr>
        <w:rPr>
          <w:lang w:eastAsia="ja-JP"/>
        </w:rPr>
      </w:pPr>
    </w:p>
    <w:p w14:paraId="3360EE91" w14:textId="28ACFEE7" w:rsidR="00CC7C0D" w:rsidRDefault="00CC7C0D" w:rsidP="00CC7C0D">
      <w:pPr>
        <w:rPr>
          <w:lang w:eastAsia="ja-JP"/>
        </w:rPr>
      </w:pPr>
    </w:p>
    <w:p w14:paraId="0FBBAFAC" w14:textId="2E4F2577" w:rsidR="00CC7C0D" w:rsidRDefault="00CC7C0D" w:rsidP="00CC7C0D">
      <w:pPr>
        <w:rPr>
          <w:lang w:eastAsia="ja-JP"/>
        </w:rPr>
      </w:pPr>
    </w:p>
    <w:p w14:paraId="2D5D00C0" w14:textId="63F29A44" w:rsidR="00CC7C0D" w:rsidRDefault="00CC7C0D" w:rsidP="00CC7C0D">
      <w:pPr>
        <w:rPr>
          <w:lang w:eastAsia="ja-JP"/>
        </w:rPr>
      </w:pPr>
    </w:p>
    <w:p w14:paraId="09E3134E" w14:textId="67685E84" w:rsidR="00CC7C0D" w:rsidRDefault="00CC7C0D" w:rsidP="00CC7C0D">
      <w:pPr>
        <w:rPr>
          <w:lang w:eastAsia="ja-JP"/>
        </w:rPr>
      </w:pPr>
    </w:p>
    <w:p w14:paraId="29FEDD39" w14:textId="77777777" w:rsidR="00CC7C0D" w:rsidRPr="004C337A" w:rsidRDefault="00CC7C0D" w:rsidP="004C337A">
      <w:pPr>
        <w:rPr>
          <w:lang w:eastAsia="ja-JP"/>
        </w:rPr>
      </w:pPr>
    </w:p>
    <w:p w14:paraId="5068C953" w14:textId="77777777" w:rsidR="00992DDB" w:rsidRDefault="00992DDB" w:rsidP="0091112A">
      <w:pPr>
        <w:pStyle w:val="TOCHeading"/>
      </w:pPr>
    </w:p>
    <w:p w14:paraId="77AF5CC7" w14:textId="6E825032" w:rsidR="0091112A" w:rsidRPr="00714FAD" w:rsidRDefault="0091112A" w:rsidP="00127DCD">
      <w:pPr>
        <w:jc w:val="center"/>
        <w:rPr>
          <w:rFonts w:ascii="Arial" w:hAnsi="Arial" w:cs="Arial"/>
          <w:b/>
        </w:rPr>
      </w:pPr>
      <w:r w:rsidRPr="00714FAD">
        <w:rPr>
          <w:rFonts w:ascii="Arial" w:hAnsi="Arial" w:cs="Arial"/>
          <w:b/>
        </w:rPr>
        <w:t>State of New Jersey</w:t>
      </w:r>
    </w:p>
    <w:p w14:paraId="1D8730DC" w14:textId="77777777" w:rsidR="00D27AE2" w:rsidRDefault="0091112A" w:rsidP="00A040A5">
      <w:pPr>
        <w:numPr>
          <w:ilvl w:val="12"/>
          <w:numId w:val="0"/>
        </w:numPr>
        <w:jc w:val="center"/>
        <w:rPr>
          <w:rFonts w:ascii="Arial" w:hAnsi="Arial" w:cs="Arial"/>
          <w:b/>
        </w:rPr>
      </w:pPr>
      <w:r w:rsidRPr="00714FAD">
        <w:rPr>
          <w:rFonts w:ascii="Arial" w:hAnsi="Arial" w:cs="Arial"/>
          <w:b/>
        </w:rPr>
        <w:t>Department of Human Services</w:t>
      </w:r>
    </w:p>
    <w:p w14:paraId="666A376B" w14:textId="77777777" w:rsidR="0091112A" w:rsidRPr="00714FAD" w:rsidRDefault="0091112A" w:rsidP="00A040A5">
      <w:pPr>
        <w:numPr>
          <w:ilvl w:val="12"/>
          <w:numId w:val="0"/>
        </w:numPr>
        <w:jc w:val="center"/>
        <w:rPr>
          <w:rFonts w:ascii="Arial" w:hAnsi="Arial" w:cs="Arial"/>
          <w:b/>
        </w:rPr>
      </w:pPr>
      <w:r w:rsidRPr="00714FAD">
        <w:rPr>
          <w:rFonts w:ascii="Arial" w:hAnsi="Arial" w:cs="Arial"/>
          <w:b/>
        </w:rPr>
        <w:t xml:space="preserve">Division of </w:t>
      </w:r>
      <w:r w:rsidR="00C722F6">
        <w:rPr>
          <w:rFonts w:ascii="Arial" w:hAnsi="Arial" w:cs="Arial"/>
          <w:b/>
        </w:rPr>
        <w:t>Aging</w:t>
      </w:r>
      <w:r w:rsidRPr="00714FAD">
        <w:rPr>
          <w:rFonts w:ascii="Arial" w:hAnsi="Arial" w:cs="Arial"/>
          <w:b/>
        </w:rPr>
        <w:t xml:space="preserve"> Services</w:t>
      </w:r>
    </w:p>
    <w:p w14:paraId="13DCF95D" w14:textId="77777777" w:rsidR="0091112A" w:rsidRDefault="0091112A" w:rsidP="00A040A5">
      <w:pPr>
        <w:numPr>
          <w:ilvl w:val="12"/>
          <w:numId w:val="0"/>
        </w:numPr>
        <w:jc w:val="center"/>
        <w:rPr>
          <w:rFonts w:ascii="Arial" w:hAnsi="Arial" w:cs="Arial"/>
          <w:b/>
        </w:rPr>
      </w:pPr>
      <w:r w:rsidRPr="00714FAD">
        <w:rPr>
          <w:rFonts w:ascii="Arial" w:hAnsi="Arial" w:cs="Arial"/>
          <w:b/>
        </w:rPr>
        <w:t>Request for Proposals</w:t>
      </w:r>
    </w:p>
    <w:p w14:paraId="1F571112" w14:textId="76814C71" w:rsidR="00B47C6B" w:rsidRPr="00B47C6B" w:rsidRDefault="20823E96" w:rsidP="55A2505A">
      <w:pPr>
        <w:jc w:val="center"/>
        <w:rPr>
          <w:rFonts w:ascii="Arial" w:hAnsi="Arial" w:cs="Arial"/>
          <w:b/>
          <w:bCs/>
          <w:i/>
          <w:iCs/>
        </w:rPr>
      </w:pPr>
      <w:r w:rsidRPr="55A2505A">
        <w:rPr>
          <w:rFonts w:ascii="Arial" w:hAnsi="Arial" w:cs="Arial"/>
          <w:b/>
          <w:bCs/>
        </w:rPr>
        <w:t>202</w:t>
      </w:r>
      <w:r w:rsidR="07AD16E1" w:rsidRPr="55A2505A">
        <w:rPr>
          <w:rFonts w:ascii="Arial" w:hAnsi="Arial" w:cs="Arial"/>
          <w:b/>
          <w:bCs/>
        </w:rPr>
        <w:t>5</w:t>
      </w:r>
      <w:r w:rsidRPr="55A2505A">
        <w:rPr>
          <w:rFonts w:ascii="Arial" w:hAnsi="Arial" w:cs="Arial"/>
          <w:b/>
          <w:bCs/>
        </w:rPr>
        <w:t xml:space="preserve"> </w:t>
      </w:r>
      <w:r w:rsidR="01857631" w:rsidRPr="55A2505A">
        <w:rPr>
          <w:rFonts w:ascii="Arial" w:hAnsi="Arial" w:cs="Arial"/>
          <w:b/>
          <w:bCs/>
        </w:rPr>
        <w:t xml:space="preserve">Enhancing Services and Decreasing Stress for Caregivers and the Persons </w:t>
      </w:r>
      <w:r w:rsidR="58595B33" w:rsidRPr="55A2505A">
        <w:rPr>
          <w:rFonts w:ascii="Arial" w:hAnsi="Arial" w:cs="Arial"/>
          <w:b/>
          <w:bCs/>
        </w:rPr>
        <w:t xml:space="preserve">Living </w:t>
      </w:r>
      <w:r w:rsidR="01857631" w:rsidRPr="55A2505A">
        <w:rPr>
          <w:rFonts w:ascii="Arial" w:hAnsi="Arial" w:cs="Arial"/>
          <w:b/>
          <w:bCs/>
        </w:rPr>
        <w:t>with Dementia (P</w:t>
      </w:r>
      <w:r w:rsidR="58595B33" w:rsidRPr="55A2505A">
        <w:rPr>
          <w:rFonts w:ascii="Arial" w:hAnsi="Arial" w:cs="Arial"/>
          <w:b/>
          <w:bCs/>
        </w:rPr>
        <w:t>L</w:t>
      </w:r>
      <w:r w:rsidR="01857631" w:rsidRPr="55A2505A">
        <w:rPr>
          <w:rFonts w:ascii="Arial" w:hAnsi="Arial" w:cs="Arial"/>
          <w:b/>
          <w:bCs/>
        </w:rPr>
        <w:t>WD) in their Care</w:t>
      </w:r>
    </w:p>
    <w:p w14:paraId="6A36A06D" w14:textId="77777777" w:rsidR="002667B3" w:rsidRPr="00B47C6B" w:rsidRDefault="002667B3" w:rsidP="00B47C6B">
      <w:pPr>
        <w:jc w:val="center"/>
        <w:rPr>
          <w:rFonts w:ascii="Arial" w:hAnsi="Arial" w:cs="Arial"/>
          <w:b/>
          <w:szCs w:val="24"/>
        </w:rPr>
      </w:pPr>
    </w:p>
    <w:p w14:paraId="4CB55AFA" w14:textId="77777777" w:rsidR="0091112A" w:rsidRPr="00714FAD" w:rsidRDefault="0091112A" w:rsidP="0091112A">
      <w:pPr>
        <w:numPr>
          <w:ilvl w:val="12"/>
          <w:numId w:val="0"/>
        </w:numPr>
        <w:jc w:val="center"/>
        <w:rPr>
          <w:rFonts w:ascii="Arial" w:hAnsi="Arial" w:cs="Arial"/>
        </w:rPr>
      </w:pPr>
    </w:p>
    <w:p w14:paraId="646FF971" w14:textId="77777777" w:rsidR="0091112A" w:rsidRPr="00714FAD" w:rsidRDefault="0091112A" w:rsidP="0091112A">
      <w:pPr>
        <w:numPr>
          <w:ilvl w:val="12"/>
          <w:numId w:val="0"/>
        </w:numPr>
        <w:jc w:val="center"/>
        <w:rPr>
          <w:rFonts w:ascii="Arial" w:hAnsi="Arial" w:cs="Arial"/>
        </w:rPr>
      </w:pPr>
    </w:p>
    <w:p w14:paraId="36C14EF9" w14:textId="72E73DD3" w:rsidR="0091112A" w:rsidRDefault="55A2505A" w:rsidP="55A2505A">
      <w:pPr>
        <w:rPr>
          <w:rFonts w:ascii="Arial" w:hAnsi="Arial" w:cs="Arial"/>
          <w:b/>
          <w:bCs/>
          <w:szCs w:val="24"/>
        </w:rPr>
      </w:pPr>
      <w:r w:rsidRPr="55A2505A">
        <w:rPr>
          <w:rFonts w:ascii="Arial" w:hAnsi="Arial" w:cs="Arial"/>
          <w:b/>
          <w:bCs/>
        </w:rPr>
        <w:t xml:space="preserve">I. </w:t>
      </w:r>
      <w:r w:rsidR="6BDCA0CC" w:rsidRPr="55A2505A">
        <w:rPr>
          <w:rFonts w:ascii="Arial" w:hAnsi="Arial" w:cs="Arial"/>
          <w:b/>
          <w:bCs/>
        </w:rPr>
        <w:t>Purpose</w:t>
      </w:r>
      <w:r w:rsidR="20823E96" w:rsidRPr="55A2505A">
        <w:rPr>
          <w:rFonts w:ascii="Arial" w:hAnsi="Arial" w:cs="Arial"/>
          <w:b/>
          <w:bCs/>
        </w:rPr>
        <w:t xml:space="preserve"> and Intent</w:t>
      </w:r>
    </w:p>
    <w:p w14:paraId="30FF8804" w14:textId="77777777" w:rsidR="009408BF" w:rsidRPr="00714FAD" w:rsidRDefault="009408BF" w:rsidP="0091112A">
      <w:pPr>
        <w:numPr>
          <w:ilvl w:val="12"/>
          <w:numId w:val="0"/>
        </w:numPr>
        <w:rPr>
          <w:b/>
          <w:i/>
        </w:rPr>
      </w:pPr>
    </w:p>
    <w:p w14:paraId="2341E796" w14:textId="251B1DE1" w:rsidR="00CD25B8" w:rsidRPr="00CD25B8" w:rsidRDefault="00CD25B8" w:rsidP="00360413">
      <w:pPr>
        <w:numPr>
          <w:ilvl w:val="12"/>
          <w:numId w:val="0"/>
        </w:numPr>
        <w:jc w:val="both"/>
        <w:rPr>
          <w:rFonts w:ascii="Arial" w:hAnsi="Arial" w:cs="Arial"/>
        </w:rPr>
      </w:pPr>
      <w:r w:rsidRPr="00CD25B8">
        <w:rPr>
          <w:rFonts w:ascii="Arial" w:eastAsia="HiddenHorzOCR" w:hAnsi="Arial" w:cs="Arial"/>
          <w:szCs w:val="24"/>
        </w:rPr>
        <w:t xml:space="preserve">The New Jersey Department of Human Services (DHS), </w:t>
      </w:r>
      <w:r w:rsidRPr="00CD25B8">
        <w:rPr>
          <w:rFonts w:ascii="Arial" w:hAnsi="Arial" w:cs="Arial"/>
        </w:rPr>
        <w:t>Division of Aging Services (DoAS), is publishing this Request for Proposals (RFP) to enhance services and decrease stress for Persons Living with Dementia (PLWD) and Dementia caregivers by expanding the Stress-Busting Program for Family Caregivers (</w:t>
      </w:r>
      <w:r w:rsidR="00725F53">
        <w:rPr>
          <w:rFonts w:ascii="Arial" w:hAnsi="Arial" w:cs="Arial"/>
        </w:rPr>
        <w:t xml:space="preserve">the Program or </w:t>
      </w:r>
      <w:r w:rsidRPr="00CD25B8">
        <w:rPr>
          <w:rFonts w:ascii="Arial" w:hAnsi="Arial" w:cs="Arial"/>
        </w:rPr>
        <w:t>SBP) statewide. The Stress-Busting Program for Family Caregivers aims to improve the lived experience of PLWD and their caregivers by making New Jersey more dementia-capable.</w:t>
      </w:r>
    </w:p>
    <w:p w14:paraId="0330FF4A" w14:textId="77777777" w:rsidR="0091112A" w:rsidRPr="00714FAD" w:rsidRDefault="0091112A" w:rsidP="00360413">
      <w:pPr>
        <w:jc w:val="both"/>
        <w:rPr>
          <w:rFonts w:ascii="Arial" w:hAnsi="Arial" w:cs="Arial"/>
        </w:rPr>
      </w:pPr>
    </w:p>
    <w:p w14:paraId="09BE61F9" w14:textId="7E49DB5A" w:rsidR="004551BA" w:rsidRDefault="00D8623C" w:rsidP="00360413">
      <w:pPr>
        <w:jc w:val="both"/>
        <w:rPr>
          <w:rFonts w:ascii="Arial" w:hAnsi="Arial" w:cs="Arial"/>
        </w:rPr>
      </w:pPr>
      <w:r>
        <w:rPr>
          <w:rFonts w:ascii="Arial" w:hAnsi="Arial" w:cs="Arial"/>
        </w:rPr>
        <w:t xml:space="preserve">A total of three hundred and sixty thousand dollars ($360,000) is available through this grant. </w:t>
      </w:r>
      <w:r w:rsidR="5DAB928C" w:rsidRPr="55A2505A">
        <w:rPr>
          <w:rFonts w:ascii="Arial" w:hAnsi="Arial" w:cs="Arial"/>
        </w:rPr>
        <w:t xml:space="preserve">DoAS </w:t>
      </w:r>
      <w:r>
        <w:rPr>
          <w:rFonts w:ascii="Arial" w:hAnsi="Arial" w:cs="Arial"/>
        </w:rPr>
        <w:t>will provide up to</w:t>
      </w:r>
      <w:r w:rsidR="5DAB928C" w:rsidRPr="55A2505A">
        <w:rPr>
          <w:rFonts w:ascii="Arial" w:hAnsi="Arial" w:cs="Arial"/>
        </w:rPr>
        <w:t xml:space="preserve"> </w:t>
      </w:r>
      <w:r w:rsidR="5386EFE0" w:rsidRPr="55A2505A">
        <w:rPr>
          <w:rFonts w:ascii="Arial" w:hAnsi="Arial" w:cs="Arial"/>
        </w:rPr>
        <w:t>three</w:t>
      </w:r>
      <w:r w:rsidR="09E2399A" w:rsidRPr="55A2505A">
        <w:rPr>
          <w:rFonts w:ascii="Arial" w:hAnsi="Arial" w:cs="Arial"/>
        </w:rPr>
        <w:t xml:space="preserve"> (3)</w:t>
      </w:r>
      <w:r w:rsidR="262988DD" w:rsidRPr="55A2505A">
        <w:rPr>
          <w:rFonts w:ascii="Arial" w:hAnsi="Arial" w:cs="Arial"/>
        </w:rPr>
        <w:t xml:space="preserve"> </w:t>
      </w:r>
      <w:r w:rsidR="001131ED">
        <w:rPr>
          <w:rFonts w:ascii="Arial" w:hAnsi="Arial" w:cs="Arial"/>
        </w:rPr>
        <w:t>grant</w:t>
      </w:r>
      <w:r>
        <w:rPr>
          <w:rFonts w:ascii="Arial" w:hAnsi="Arial" w:cs="Arial"/>
        </w:rPr>
        <w:t>s</w:t>
      </w:r>
      <w:r w:rsidR="001131ED" w:rsidRPr="55A2505A">
        <w:rPr>
          <w:rFonts w:ascii="Arial" w:hAnsi="Arial" w:cs="Arial"/>
        </w:rPr>
        <w:t xml:space="preserve"> </w:t>
      </w:r>
      <w:r>
        <w:rPr>
          <w:rFonts w:ascii="Arial" w:hAnsi="Arial" w:cs="Arial"/>
        </w:rPr>
        <w:t>in the amount of</w:t>
      </w:r>
      <w:r w:rsidR="26A14867" w:rsidRPr="55A2505A">
        <w:rPr>
          <w:rFonts w:ascii="Arial" w:hAnsi="Arial" w:cs="Arial"/>
        </w:rPr>
        <w:t xml:space="preserve"> </w:t>
      </w:r>
      <w:r w:rsidR="09E2399A" w:rsidRPr="55A2505A">
        <w:rPr>
          <w:rFonts w:ascii="Arial" w:hAnsi="Arial" w:cs="Arial"/>
        </w:rPr>
        <w:t xml:space="preserve">up to </w:t>
      </w:r>
      <w:r w:rsidR="5DAB928C" w:rsidRPr="55A2505A">
        <w:rPr>
          <w:rFonts w:ascii="Arial" w:hAnsi="Arial" w:cs="Arial"/>
        </w:rPr>
        <w:t>one</w:t>
      </w:r>
      <w:r w:rsidR="5386EFE0" w:rsidRPr="55A2505A">
        <w:rPr>
          <w:rFonts w:ascii="Arial" w:hAnsi="Arial" w:cs="Arial"/>
        </w:rPr>
        <w:t>-</w:t>
      </w:r>
      <w:r w:rsidR="5DAB928C" w:rsidRPr="55A2505A">
        <w:rPr>
          <w:rFonts w:ascii="Arial" w:hAnsi="Arial" w:cs="Arial"/>
        </w:rPr>
        <w:t xml:space="preserve">hundred and </w:t>
      </w:r>
      <w:r w:rsidR="001131ED">
        <w:rPr>
          <w:rFonts w:ascii="Arial" w:hAnsi="Arial" w:cs="Arial"/>
        </w:rPr>
        <w:t>twenty</w:t>
      </w:r>
      <w:r w:rsidR="5386EFE0" w:rsidRPr="55A2505A">
        <w:rPr>
          <w:rFonts w:ascii="Arial" w:hAnsi="Arial" w:cs="Arial"/>
        </w:rPr>
        <w:t>-</w:t>
      </w:r>
      <w:r w:rsidR="5DAB928C" w:rsidRPr="55A2505A">
        <w:rPr>
          <w:rFonts w:ascii="Arial" w:hAnsi="Arial" w:cs="Arial"/>
        </w:rPr>
        <w:t>thousand</w:t>
      </w:r>
      <w:r w:rsidR="1DF1E101" w:rsidRPr="55A2505A">
        <w:rPr>
          <w:rFonts w:ascii="Arial" w:hAnsi="Arial" w:cs="Arial"/>
        </w:rPr>
        <w:t xml:space="preserve"> </w:t>
      </w:r>
      <w:r w:rsidR="001131ED">
        <w:rPr>
          <w:rFonts w:ascii="Arial" w:hAnsi="Arial" w:cs="Arial"/>
        </w:rPr>
        <w:t>dollars</w:t>
      </w:r>
      <w:r w:rsidR="3A987382" w:rsidRPr="55A2505A">
        <w:rPr>
          <w:rFonts w:ascii="Arial" w:hAnsi="Arial" w:cs="Arial"/>
        </w:rPr>
        <w:t xml:space="preserve">. </w:t>
      </w:r>
      <w:r w:rsidR="1DF1E101" w:rsidRPr="55A2505A">
        <w:rPr>
          <w:rFonts w:ascii="Arial" w:hAnsi="Arial" w:cs="Arial"/>
        </w:rPr>
        <w:t xml:space="preserve">The </w:t>
      </w:r>
      <w:r w:rsidR="000C6E84">
        <w:rPr>
          <w:rFonts w:ascii="Arial" w:hAnsi="Arial" w:cs="Arial"/>
        </w:rPr>
        <w:t xml:space="preserve">anticipated </w:t>
      </w:r>
      <w:r w:rsidR="1DF1E101" w:rsidRPr="55A2505A">
        <w:rPr>
          <w:rFonts w:ascii="Arial" w:hAnsi="Arial" w:cs="Arial"/>
        </w:rPr>
        <w:t xml:space="preserve">grant period is </w:t>
      </w:r>
      <w:r w:rsidR="001131ED">
        <w:rPr>
          <w:rFonts w:ascii="Arial" w:hAnsi="Arial" w:cs="Arial"/>
          <w:highlight w:val="yellow"/>
        </w:rPr>
        <w:t>October</w:t>
      </w:r>
      <w:r w:rsidR="001131ED" w:rsidRPr="004C337A">
        <w:rPr>
          <w:rFonts w:ascii="Arial" w:hAnsi="Arial" w:cs="Arial"/>
          <w:highlight w:val="yellow"/>
        </w:rPr>
        <w:t xml:space="preserve"> </w:t>
      </w:r>
      <w:r w:rsidR="000C6E84" w:rsidRPr="004C337A">
        <w:rPr>
          <w:rFonts w:ascii="Arial" w:hAnsi="Arial" w:cs="Arial"/>
          <w:highlight w:val="yellow"/>
        </w:rPr>
        <w:t xml:space="preserve">1, 2025 to </w:t>
      </w:r>
      <w:r w:rsidR="4FB32FCB" w:rsidRPr="004C337A">
        <w:rPr>
          <w:rFonts w:ascii="Arial" w:hAnsi="Arial" w:cs="Arial"/>
          <w:highlight w:val="yellow"/>
        </w:rPr>
        <w:t>September 29</w:t>
      </w:r>
      <w:r w:rsidR="1DF1E101" w:rsidRPr="004C337A">
        <w:rPr>
          <w:rFonts w:ascii="Arial" w:hAnsi="Arial" w:cs="Arial"/>
          <w:highlight w:val="yellow"/>
        </w:rPr>
        <w:t xml:space="preserve">, </w:t>
      </w:r>
      <w:r w:rsidR="4FB32FCB" w:rsidRPr="004C337A">
        <w:rPr>
          <w:rFonts w:ascii="Arial" w:hAnsi="Arial" w:cs="Arial"/>
          <w:highlight w:val="yellow"/>
        </w:rPr>
        <w:t>2026</w:t>
      </w:r>
      <w:r w:rsidR="1DF1E101" w:rsidRPr="55A2505A">
        <w:rPr>
          <w:rFonts w:ascii="Arial" w:hAnsi="Arial" w:cs="Arial"/>
        </w:rPr>
        <w:t xml:space="preserve">.  </w:t>
      </w:r>
      <w:r w:rsidR="65391BBF" w:rsidRPr="55A2505A">
        <w:rPr>
          <w:rFonts w:ascii="Arial" w:hAnsi="Arial" w:cs="Arial"/>
        </w:rPr>
        <w:t>All grants are contingent upon funding availability.</w:t>
      </w:r>
      <w:r>
        <w:rPr>
          <w:rFonts w:ascii="Arial" w:hAnsi="Arial" w:cs="Arial"/>
        </w:rPr>
        <w:t xml:space="preserve"> A bidder may not apply for, nor be awarded, more than one grant. Bidders who apply for multiple regions will have both proposals rejected. </w:t>
      </w:r>
    </w:p>
    <w:p w14:paraId="1C62F63C" w14:textId="1B8D2587" w:rsidR="00F949A2" w:rsidRDefault="00F949A2" w:rsidP="00360413">
      <w:pPr>
        <w:jc w:val="both"/>
        <w:rPr>
          <w:rFonts w:ascii="Arial" w:hAnsi="Arial" w:cs="Arial"/>
        </w:rPr>
      </w:pPr>
    </w:p>
    <w:p w14:paraId="0EED8761" w14:textId="195A3549" w:rsidR="00F949A2" w:rsidRPr="00D12EFB" w:rsidRDefault="00F949A2" w:rsidP="00360413">
      <w:pPr>
        <w:jc w:val="both"/>
        <w:rPr>
          <w:rFonts w:ascii="Arial" w:hAnsi="Arial" w:cs="Arial"/>
        </w:rPr>
      </w:pPr>
      <w:r w:rsidRPr="00D12EFB">
        <w:rPr>
          <w:rFonts w:ascii="Arial" w:hAnsi="Arial" w:cs="Arial"/>
        </w:rPr>
        <w:t>The three (3) grants will be distributed based on regions as follows:</w:t>
      </w:r>
    </w:p>
    <w:p w14:paraId="496F46F7" w14:textId="3E56B54C" w:rsidR="00F949A2" w:rsidRPr="00D12EFB" w:rsidRDefault="00F949A2" w:rsidP="00360413">
      <w:pPr>
        <w:jc w:val="both"/>
        <w:rPr>
          <w:rFonts w:ascii="Arial" w:hAnsi="Arial" w:cs="Arial"/>
        </w:rPr>
      </w:pPr>
      <w:r w:rsidRPr="00D12EFB">
        <w:rPr>
          <w:rFonts w:ascii="Arial" w:hAnsi="Arial" w:cs="Arial"/>
        </w:rPr>
        <w:t>Northern- Sussex, Passaic, Bergen, Warren, Morris, Essex, Hudson (1 grant)</w:t>
      </w:r>
    </w:p>
    <w:p w14:paraId="4D024A72" w14:textId="47B28CA3" w:rsidR="00F949A2" w:rsidRPr="00D12EFB" w:rsidRDefault="00F949A2" w:rsidP="00360413">
      <w:pPr>
        <w:jc w:val="both"/>
        <w:rPr>
          <w:rFonts w:ascii="Arial" w:hAnsi="Arial" w:cs="Arial"/>
        </w:rPr>
      </w:pPr>
      <w:r w:rsidRPr="00D12EFB">
        <w:rPr>
          <w:rFonts w:ascii="Arial" w:hAnsi="Arial" w:cs="Arial"/>
        </w:rPr>
        <w:t>Central- Monmouth, Mercer, Middlesex, Hunterdon, Somerset, Union, Ocean (1 grant)</w:t>
      </w:r>
    </w:p>
    <w:p w14:paraId="10E57BB2" w14:textId="72710680" w:rsidR="00F949A2" w:rsidRDefault="00F949A2" w:rsidP="00360413">
      <w:pPr>
        <w:jc w:val="both"/>
        <w:rPr>
          <w:rFonts w:ascii="Arial" w:hAnsi="Arial" w:cs="Arial"/>
        </w:rPr>
      </w:pPr>
      <w:r w:rsidRPr="00D12EFB">
        <w:rPr>
          <w:rFonts w:ascii="Arial" w:hAnsi="Arial" w:cs="Arial"/>
        </w:rPr>
        <w:t>Southern- Burlington, Camden, Gloucester</w:t>
      </w:r>
      <w:r w:rsidR="00D92830" w:rsidRPr="001765FD">
        <w:rPr>
          <w:rStyle w:val="FootnoteReference"/>
          <w:rFonts w:ascii="Arial" w:hAnsi="Arial" w:cs="Arial"/>
          <w:sz w:val="22"/>
          <w:szCs w:val="18"/>
          <w:vertAlign w:val="superscript"/>
        </w:rPr>
        <w:footnoteReference w:id="2"/>
      </w:r>
      <w:r w:rsidR="00425C40" w:rsidRPr="00D12EFB">
        <w:rPr>
          <w:rFonts w:ascii="Arial" w:hAnsi="Arial" w:cs="Arial"/>
        </w:rPr>
        <w:t xml:space="preserve">, </w:t>
      </w:r>
      <w:r w:rsidRPr="00D12EFB">
        <w:rPr>
          <w:rFonts w:ascii="Arial" w:hAnsi="Arial" w:cs="Arial"/>
        </w:rPr>
        <w:t>Salem, Cumberland, Atlantic, Cape May (1 grant)</w:t>
      </w:r>
    </w:p>
    <w:p w14:paraId="5E345409" w14:textId="1888CC2B" w:rsidR="00F949A2" w:rsidRDefault="00F949A2" w:rsidP="00360413">
      <w:pPr>
        <w:jc w:val="both"/>
        <w:rPr>
          <w:rFonts w:ascii="Arial" w:hAnsi="Arial" w:cs="Arial"/>
        </w:rPr>
      </w:pPr>
    </w:p>
    <w:p w14:paraId="67C147C0" w14:textId="77777777" w:rsidR="003265C2" w:rsidRDefault="003265C2" w:rsidP="001765FD">
      <w:pPr>
        <w:jc w:val="both"/>
        <w:rPr>
          <w:rFonts w:ascii="Arial" w:hAnsi="Arial" w:cs="Arial"/>
        </w:rPr>
      </w:pPr>
    </w:p>
    <w:p w14:paraId="7CEA8DB8" w14:textId="77777777" w:rsidR="003265C2" w:rsidRDefault="003265C2" w:rsidP="0043517E">
      <w:pPr>
        <w:rPr>
          <w:rFonts w:ascii="Arial" w:hAnsi="Arial" w:cs="Arial"/>
        </w:rPr>
      </w:pPr>
      <w:r w:rsidRPr="00C33853">
        <w:rPr>
          <w:rFonts w:ascii="Arial" w:hAnsi="Arial" w:cs="Arial"/>
        </w:rPr>
        <w:t>The following summarizes the</w:t>
      </w:r>
      <w:r w:rsidR="00E93293">
        <w:rPr>
          <w:rFonts w:ascii="Arial" w:hAnsi="Arial" w:cs="Arial"/>
        </w:rPr>
        <w:t xml:space="preserve"> </w:t>
      </w:r>
      <w:r w:rsidR="00E93293" w:rsidRPr="00E93293">
        <w:rPr>
          <w:rFonts w:ascii="Arial" w:hAnsi="Arial" w:cs="Arial"/>
          <w:b/>
          <w:u w:val="single"/>
        </w:rPr>
        <w:t>anticipated</w:t>
      </w:r>
      <w:r w:rsidRPr="00E93293">
        <w:rPr>
          <w:rFonts w:ascii="Arial" w:hAnsi="Arial" w:cs="Arial"/>
          <w:b/>
          <w:u w:val="single"/>
        </w:rPr>
        <w:t xml:space="preserve"> </w:t>
      </w:r>
      <w:r w:rsidRPr="00C33853">
        <w:rPr>
          <w:rFonts w:ascii="Arial" w:hAnsi="Arial" w:cs="Arial"/>
        </w:rPr>
        <w:t>RFP schedule:</w:t>
      </w:r>
    </w:p>
    <w:p w14:paraId="4D4BBBDC" w14:textId="77777777" w:rsidR="003265C2" w:rsidRPr="00C33853" w:rsidRDefault="003265C2" w:rsidP="0043517E">
      <w:pPr>
        <w:rPr>
          <w:rFonts w:ascii="Arial" w:hAnsi="Arial" w:cs="Arial"/>
        </w:rPr>
      </w:pPr>
    </w:p>
    <w:p w14:paraId="722F2191" w14:textId="77777777" w:rsidR="001131ED" w:rsidRPr="001765FD" w:rsidRDefault="001131ED" w:rsidP="001131ED">
      <w:pPr>
        <w:rPr>
          <w:rFonts w:ascii="Arial" w:hAnsi="Arial" w:cs="Arial"/>
          <w:highlight w:val="yellow"/>
        </w:rPr>
      </w:pPr>
      <w:r w:rsidRPr="001765FD">
        <w:rPr>
          <w:rFonts w:ascii="Arial" w:hAnsi="Arial" w:cs="Arial"/>
          <w:highlight w:val="yellow"/>
        </w:rPr>
        <w:t xml:space="preserve">June 26, 2025 </w:t>
      </w:r>
      <w:r w:rsidRPr="001765FD">
        <w:rPr>
          <w:rFonts w:ascii="Arial" w:hAnsi="Arial" w:cs="Arial"/>
          <w:highlight w:val="yellow"/>
        </w:rPr>
        <w:tab/>
      </w:r>
      <w:r w:rsidRPr="001765FD">
        <w:rPr>
          <w:rFonts w:ascii="Arial" w:hAnsi="Arial" w:cs="Arial"/>
          <w:highlight w:val="yellow"/>
        </w:rPr>
        <w:tab/>
        <w:t>Notice of Funding Availability</w:t>
      </w:r>
    </w:p>
    <w:p w14:paraId="1527B901" w14:textId="75C1E761" w:rsidR="001131ED" w:rsidRDefault="001131ED" w:rsidP="001131ED">
      <w:pPr>
        <w:rPr>
          <w:rFonts w:ascii="Arial" w:hAnsi="Arial" w:cs="Arial"/>
          <w:highlight w:val="yellow"/>
        </w:rPr>
      </w:pPr>
      <w:r w:rsidRPr="001765FD">
        <w:rPr>
          <w:rFonts w:ascii="Arial" w:hAnsi="Arial" w:cs="Arial"/>
          <w:highlight w:val="yellow"/>
        </w:rPr>
        <w:t xml:space="preserve">July </w:t>
      </w:r>
      <w:r w:rsidR="00DD22E3">
        <w:rPr>
          <w:rFonts w:ascii="Arial" w:hAnsi="Arial" w:cs="Arial"/>
          <w:highlight w:val="yellow"/>
        </w:rPr>
        <w:t>2</w:t>
      </w:r>
      <w:r w:rsidRPr="001765FD">
        <w:rPr>
          <w:rFonts w:ascii="Arial" w:hAnsi="Arial" w:cs="Arial"/>
          <w:highlight w:val="yellow"/>
        </w:rPr>
        <w:t>, 2025</w:t>
      </w:r>
      <w:r w:rsidRPr="001765FD">
        <w:rPr>
          <w:rFonts w:ascii="Arial" w:hAnsi="Arial" w:cs="Arial"/>
          <w:highlight w:val="yellow"/>
        </w:rPr>
        <w:tab/>
      </w:r>
      <w:r w:rsidRPr="001765FD">
        <w:rPr>
          <w:rFonts w:ascii="Arial" w:hAnsi="Arial" w:cs="Arial"/>
          <w:highlight w:val="yellow"/>
        </w:rPr>
        <w:tab/>
      </w:r>
      <w:r w:rsidRPr="001765FD">
        <w:rPr>
          <w:rFonts w:ascii="Arial" w:hAnsi="Arial" w:cs="Arial"/>
          <w:highlight w:val="yellow"/>
        </w:rPr>
        <w:tab/>
        <w:t>Deadline for submission of Letter of Interest (3:00 p.m. ET)</w:t>
      </w:r>
    </w:p>
    <w:p w14:paraId="5E09CCF7" w14:textId="00496449" w:rsidR="007D1597" w:rsidRPr="0012329E" w:rsidRDefault="007D1597" w:rsidP="001131ED">
      <w:pPr>
        <w:rPr>
          <w:rFonts w:ascii="Arial" w:hAnsi="Arial" w:cs="Arial"/>
          <w:color w:val="FF0000"/>
          <w:highlight w:val="yellow"/>
        </w:rPr>
      </w:pPr>
      <w:r w:rsidRPr="0012329E">
        <w:rPr>
          <w:rFonts w:ascii="Arial" w:hAnsi="Arial" w:cs="Arial"/>
          <w:highlight w:val="yellow"/>
        </w:rPr>
        <w:t xml:space="preserve">July </w:t>
      </w:r>
      <w:r w:rsidR="00DD22E3" w:rsidRPr="0012329E">
        <w:rPr>
          <w:rFonts w:ascii="Arial" w:hAnsi="Arial" w:cs="Arial"/>
          <w:highlight w:val="yellow"/>
        </w:rPr>
        <w:t>3</w:t>
      </w:r>
      <w:r w:rsidRPr="0012329E">
        <w:rPr>
          <w:rFonts w:ascii="Arial" w:hAnsi="Arial" w:cs="Arial"/>
          <w:highlight w:val="yellow"/>
        </w:rPr>
        <w:t>, 2025</w:t>
      </w:r>
      <w:r w:rsidRPr="0012329E">
        <w:rPr>
          <w:rFonts w:ascii="Arial" w:hAnsi="Arial" w:cs="Arial"/>
          <w:highlight w:val="yellow"/>
        </w:rPr>
        <w:tab/>
      </w:r>
      <w:r w:rsidRPr="0012329E">
        <w:rPr>
          <w:rFonts w:ascii="Arial" w:hAnsi="Arial" w:cs="Arial"/>
          <w:highlight w:val="yellow"/>
        </w:rPr>
        <w:tab/>
      </w:r>
      <w:r w:rsidRPr="0012329E">
        <w:rPr>
          <w:rFonts w:ascii="Arial" w:hAnsi="Arial" w:cs="Arial"/>
          <w:highlight w:val="yellow"/>
        </w:rPr>
        <w:tab/>
        <w:t>Opening of applications in SAGE</w:t>
      </w:r>
      <w:r w:rsidR="00DD22E3" w:rsidRPr="0012329E">
        <w:rPr>
          <w:rFonts w:ascii="Arial" w:hAnsi="Arial" w:cs="Arial"/>
          <w:highlight w:val="yellow"/>
        </w:rPr>
        <w:t xml:space="preserve"> (</w:t>
      </w:r>
      <w:r w:rsidR="00316CC9">
        <w:rPr>
          <w:rFonts w:ascii="Arial" w:hAnsi="Arial" w:cs="Arial"/>
          <w:highlight w:val="yellow"/>
        </w:rPr>
        <w:t>3</w:t>
      </w:r>
      <w:r w:rsidR="00DD22E3" w:rsidRPr="0012329E">
        <w:rPr>
          <w:rFonts w:ascii="Arial" w:hAnsi="Arial" w:cs="Arial"/>
          <w:highlight w:val="yellow"/>
        </w:rPr>
        <w:t>:00 p.m</w:t>
      </w:r>
      <w:r w:rsidR="00903408">
        <w:rPr>
          <w:rFonts w:ascii="Arial" w:hAnsi="Arial" w:cs="Arial"/>
          <w:highlight w:val="yellow"/>
        </w:rPr>
        <w:t>.</w:t>
      </w:r>
      <w:r w:rsidR="00DD22E3" w:rsidRPr="0012329E">
        <w:rPr>
          <w:rFonts w:ascii="Arial" w:hAnsi="Arial" w:cs="Arial"/>
          <w:highlight w:val="yellow"/>
        </w:rPr>
        <w:t xml:space="preserve"> ET)</w:t>
      </w:r>
    </w:p>
    <w:p w14:paraId="2FF1229F" w14:textId="1A98EE08" w:rsidR="001131ED" w:rsidRPr="001765FD" w:rsidRDefault="001131ED" w:rsidP="001131ED">
      <w:pPr>
        <w:rPr>
          <w:rFonts w:ascii="Arial" w:hAnsi="Arial" w:cs="Arial"/>
          <w:highlight w:val="yellow"/>
        </w:rPr>
      </w:pPr>
      <w:r w:rsidRPr="001765FD">
        <w:rPr>
          <w:rFonts w:ascii="Arial" w:hAnsi="Arial" w:cs="Arial"/>
          <w:highlight w:val="yellow"/>
        </w:rPr>
        <w:t xml:space="preserve">July </w:t>
      </w:r>
      <w:r w:rsidR="007D1597">
        <w:rPr>
          <w:rFonts w:ascii="Arial" w:hAnsi="Arial" w:cs="Arial"/>
          <w:highlight w:val="yellow"/>
        </w:rPr>
        <w:t>10</w:t>
      </w:r>
      <w:r w:rsidRPr="001765FD">
        <w:rPr>
          <w:rFonts w:ascii="Arial" w:hAnsi="Arial" w:cs="Arial"/>
          <w:highlight w:val="yellow"/>
        </w:rPr>
        <w:t>, 2025</w:t>
      </w:r>
      <w:r w:rsidRPr="001765FD">
        <w:rPr>
          <w:rFonts w:ascii="Arial" w:hAnsi="Arial" w:cs="Arial"/>
          <w:highlight w:val="yellow"/>
        </w:rPr>
        <w:tab/>
      </w:r>
      <w:r w:rsidRPr="001765FD">
        <w:rPr>
          <w:rFonts w:ascii="Arial" w:hAnsi="Arial" w:cs="Arial"/>
          <w:highlight w:val="yellow"/>
        </w:rPr>
        <w:tab/>
      </w:r>
      <w:r w:rsidRPr="001765FD">
        <w:rPr>
          <w:rFonts w:ascii="Arial" w:hAnsi="Arial" w:cs="Arial"/>
          <w:highlight w:val="yellow"/>
        </w:rPr>
        <w:tab/>
        <w:t>Deadline for submission of questions (3:00 p.m. ET)</w:t>
      </w:r>
    </w:p>
    <w:p w14:paraId="50C9FDA2" w14:textId="77F07482" w:rsidR="001131ED" w:rsidRPr="001131ED" w:rsidRDefault="001131ED" w:rsidP="001131ED">
      <w:pPr>
        <w:rPr>
          <w:rFonts w:ascii="Arial" w:hAnsi="Arial" w:cs="Arial"/>
        </w:rPr>
      </w:pPr>
      <w:r w:rsidRPr="001765FD">
        <w:rPr>
          <w:rFonts w:ascii="Arial" w:hAnsi="Arial" w:cs="Arial"/>
          <w:highlight w:val="yellow"/>
        </w:rPr>
        <w:t xml:space="preserve">July </w:t>
      </w:r>
      <w:r w:rsidR="007D1597">
        <w:rPr>
          <w:rFonts w:ascii="Arial" w:hAnsi="Arial" w:cs="Arial"/>
          <w:highlight w:val="yellow"/>
        </w:rPr>
        <w:t>31</w:t>
      </w:r>
      <w:r w:rsidRPr="001765FD">
        <w:rPr>
          <w:rFonts w:ascii="Arial" w:hAnsi="Arial" w:cs="Arial"/>
          <w:highlight w:val="yellow"/>
        </w:rPr>
        <w:t>, 2025</w:t>
      </w:r>
      <w:r w:rsidRPr="001765FD">
        <w:rPr>
          <w:rFonts w:ascii="Arial" w:hAnsi="Arial" w:cs="Arial"/>
          <w:highlight w:val="yellow"/>
        </w:rPr>
        <w:tab/>
      </w:r>
      <w:r w:rsidRPr="001765FD">
        <w:rPr>
          <w:rFonts w:ascii="Arial" w:hAnsi="Arial" w:cs="Arial"/>
          <w:highlight w:val="yellow"/>
        </w:rPr>
        <w:tab/>
      </w:r>
      <w:r w:rsidRPr="001765FD">
        <w:rPr>
          <w:rFonts w:ascii="Arial" w:hAnsi="Arial" w:cs="Arial"/>
          <w:highlight w:val="yellow"/>
        </w:rPr>
        <w:tab/>
        <w:t>Deadline for receipt of proposals (3:00 p.m. ET)</w:t>
      </w:r>
    </w:p>
    <w:p w14:paraId="701421D1" w14:textId="77777777" w:rsidR="001131ED" w:rsidRPr="001131ED" w:rsidRDefault="001131ED" w:rsidP="001131ED">
      <w:pPr>
        <w:rPr>
          <w:rFonts w:ascii="Arial" w:hAnsi="Arial" w:cs="Arial"/>
        </w:rPr>
      </w:pPr>
      <w:r w:rsidRPr="001131ED">
        <w:rPr>
          <w:rFonts w:ascii="Arial" w:hAnsi="Arial" w:cs="Arial"/>
        </w:rPr>
        <w:t>TBD</w:t>
      </w:r>
      <w:r w:rsidRPr="001131ED">
        <w:rPr>
          <w:rFonts w:ascii="Arial" w:hAnsi="Arial" w:cs="Arial"/>
        </w:rPr>
        <w:tab/>
      </w:r>
      <w:r w:rsidRPr="001131ED">
        <w:rPr>
          <w:rFonts w:ascii="Arial" w:hAnsi="Arial" w:cs="Arial"/>
        </w:rPr>
        <w:tab/>
      </w:r>
      <w:r w:rsidRPr="001131ED">
        <w:rPr>
          <w:rFonts w:ascii="Arial" w:hAnsi="Arial" w:cs="Arial"/>
        </w:rPr>
        <w:tab/>
      </w:r>
      <w:r w:rsidRPr="001131ED">
        <w:rPr>
          <w:rFonts w:ascii="Arial" w:hAnsi="Arial" w:cs="Arial"/>
        </w:rPr>
        <w:tab/>
        <w:t>Preliminary grant award announcement</w:t>
      </w:r>
    </w:p>
    <w:p w14:paraId="411FA4B1" w14:textId="3475E92A" w:rsidR="00642986" w:rsidRDefault="001131ED" w:rsidP="0043517E">
      <w:pPr>
        <w:rPr>
          <w:rFonts w:ascii="Arial" w:hAnsi="Arial" w:cs="Arial"/>
        </w:rPr>
      </w:pPr>
      <w:r w:rsidRPr="001131ED">
        <w:rPr>
          <w:rFonts w:ascii="Arial" w:hAnsi="Arial" w:cs="Arial"/>
        </w:rPr>
        <w:t>TBD</w:t>
      </w:r>
      <w:r w:rsidRPr="001131ED">
        <w:rPr>
          <w:rFonts w:ascii="Arial" w:hAnsi="Arial" w:cs="Arial"/>
        </w:rPr>
        <w:tab/>
      </w:r>
      <w:r w:rsidRPr="001131ED">
        <w:rPr>
          <w:rFonts w:ascii="Arial" w:hAnsi="Arial" w:cs="Arial"/>
        </w:rPr>
        <w:tab/>
      </w:r>
      <w:r w:rsidRPr="001131ED">
        <w:rPr>
          <w:rFonts w:ascii="Arial" w:hAnsi="Arial" w:cs="Arial"/>
        </w:rPr>
        <w:tab/>
      </w:r>
      <w:r w:rsidRPr="001131ED">
        <w:rPr>
          <w:rFonts w:ascii="Arial" w:hAnsi="Arial" w:cs="Arial"/>
        </w:rPr>
        <w:tab/>
        <w:t>Appeal deadline</w:t>
      </w:r>
    </w:p>
    <w:p w14:paraId="75FDF290" w14:textId="77777777" w:rsidR="0091112A" w:rsidRPr="00714FAD" w:rsidRDefault="0091112A" w:rsidP="00AC762E">
      <w:pPr>
        <w:rPr>
          <w:rFonts w:ascii="Arial" w:hAnsi="Arial" w:cs="Arial"/>
        </w:rPr>
      </w:pPr>
    </w:p>
    <w:p w14:paraId="2A4F7D78" w14:textId="46A18193" w:rsidR="0091112A" w:rsidRDefault="2A236ADA" w:rsidP="00360413">
      <w:pPr>
        <w:pStyle w:val="Heading1"/>
        <w:jc w:val="both"/>
      </w:pPr>
      <w:bookmarkStart w:id="1" w:name="_Toc355021260"/>
      <w:r>
        <w:t>II.</w:t>
      </w:r>
      <w:r w:rsidR="56A80690">
        <w:t xml:space="preserve"> </w:t>
      </w:r>
      <w:r>
        <w:t>B</w:t>
      </w:r>
      <w:bookmarkEnd w:id="1"/>
      <w:r w:rsidR="1F8AF38F">
        <w:t>ackground and Population to be Served</w:t>
      </w:r>
    </w:p>
    <w:p w14:paraId="468D2183" w14:textId="77777777" w:rsidR="00AA2959" w:rsidRDefault="00AA2959" w:rsidP="00360413">
      <w:pPr>
        <w:jc w:val="both"/>
      </w:pPr>
    </w:p>
    <w:p w14:paraId="5A6A23A9" w14:textId="3ACA7D70" w:rsidR="00D12EFB" w:rsidRPr="00D12EFB" w:rsidRDefault="00D12EFB" w:rsidP="00360413">
      <w:pPr>
        <w:jc w:val="both"/>
        <w:rPr>
          <w:rFonts w:ascii="Arial" w:hAnsi="Arial" w:cs="Arial"/>
        </w:rPr>
      </w:pPr>
      <w:r w:rsidRPr="00D12EFB">
        <w:rPr>
          <w:rFonts w:ascii="Arial" w:hAnsi="Arial" w:cs="Arial"/>
        </w:rPr>
        <w:t>Caregivers provide assistance with daily care, health care visits, and future planning to PLWD and are integral to the dementia care system. Despite this, the vast majority of caregivers come into this difficult role with minimal training and understanding of the disease, as well as unstable social support.</w:t>
      </w:r>
      <w:r w:rsidR="00E464FD">
        <w:rPr>
          <w:rFonts w:ascii="Arial" w:hAnsi="Arial" w:cs="Arial"/>
        </w:rPr>
        <w:t xml:space="preserve"> </w:t>
      </w:r>
      <w:r w:rsidRPr="00D12EFB">
        <w:rPr>
          <w:rFonts w:ascii="Arial" w:hAnsi="Arial" w:cs="Arial"/>
        </w:rPr>
        <w:t>DoAS is seeking to improve meaningful mental health outcomes for caregivers and, consequently, PLWD.</w:t>
      </w:r>
    </w:p>
    <w:p w14:paraId="34E6E0A3" w14:textId="77777777" w:rsidR="00D12EFB" w:rsidRPr="00D12EFB" w:rsidRDefault="00D12EFB" w:rsidP="00360413">
      <w:pPr>
        <w:jc w:val="both"/>
        <w:rPr>
          <w:rFonts w:ascii="Arial" w:hAnsi="Arial" w:cs="Arial"/>
        </w:rPr>
      </w:pPr>
    </w:p>
    <w:p w14:paraId="1844A9AE" w14:textId="2A7EAEE7" w:rsidR="00D12EFB" w:rsidRPr="00D12EFB" w:rsidRDefault="00D12EFB" w:rsidP="00360413">
      <w:pPr>
        <w:jc w:val="both"/>
        <w:rPr>
          <w:rFonts w:ascii="Arial" w:hAnsi="Arial" w:cs="Arial"/>
        </w:rPr>
      </w:pPr>
      <w:r w:rsidRPr="00D12EFB">
        <w:rPr>
          <w:rFonts w:ascii="Arial" w:hAnsi="Arial" w:cs="Arial"/>
        </w:rPr>
        <w:t>To accomplish this, DoAS desires to expand its stress reduction intervention program</w:t>
      </w:r>
      <w:r w:rsidR="00E73196">
        <w:rPr>
          <w:rFonts w:ascii="Arial" w:hAnsi="Arial" w:cs="Arial"/>
        </w:rPr>
        <w:t xml:space="preserve"> </w:t>
      </w:r>
      <w:r w:rsidRPr="00D12EFB">
        <w:rPr>
          <w:rFonts w:ascii="Arial" w:hAnsi="Arial" w:cs="Arial"/>
        </w:rPr>
        <w:t>statewide to provide caregivers with the tools, information, and help that they need to decrease burnout and provide high quality living environments for PLWD.</w:t>
      </w:r>
    </w:p>
    <w:p w14:paraId="1D2E313C" w14:textId="77777777" w:rsidR="00D12EFB" w:rsidRPr="00D12EFB" w:rsidRDefault="00D12EFB" w:rsidP="00360413">
      <w:pPr>
        <w:jc w:val="both"/>
        <w:rPr>
          <w:rFonts w:ascii="Arial" w:hAnsi="Arial" w:cs="Arial"/>
        </w:rPr>
      </w:pPr>
    </w:p>
    <w:p w14:paraId="1023870B" w14:textId="17EAF7FC" w:rsidR="00D12EFB" w:rsidRPr="00D12EFB" w:rsidRDefault="00D12EFB" w:rsidP="00360413">
      <w:pPr>
        <w:jc w:val="both"/>
        <w:rPr>
          <w:rFonts w:ascii="Arial" w:hAnsi="Arial" w:cs="Arial"/>
        </w:rPr>
      </w:pPr>
      <w:r w:rsidRPr="00D12EFB">
        <w:rPr>
          <w:rFonts w:ascii="Arial" w:hAnsi="Arial" w:cs="Arial"/>
        </w:rPr>
        <w:t>The 2020 Census recorded that New Jersey’s population of adults age</w:t>
      </w:r>
      <w:r>
        <w:rPr>
          <w:rFonts w:ascii="Arial" w:hAnsi="Arial" w:cs="Arial"/>
        </w:rPr>
        <w:t>d</w:t>
      </w:r>
      <w:r w:rsidRPr="00D12EFB">
        <w:rPr>
          <w:rFonts w:ascii="Arial" w:hAnsi="Arial" w:cs="Arial"/>
        </w:rPr>
        <w:t xml:space="preserve"> 60 or older has rapidly grown from previous years. The percentage of older adults who live beyond the age of 80 has also risen in the past decade. This population is expected to continue to grow, as New Jersey has a large middle-aged cohort who will reach age 60 in the coming decades. To effectively deal with this upcoming demographic shift, and the subpopulation who may need dementia care, the State must continue to expand its ability and capacity to support family caregivers by reinforcing and growing the dementia care network and support systems.</w:t>
      </w:r>
    </w:p>
    <w:p w14:paraId="3E0065F9" w14:textId="77777777" w:rsidR="00D12EFB" w:rsidRPr="00D12EFB" w:rsidRDefault="00D12EFB" w:rsidP="00360413">
      <w:pPr>
        <w:jc w:val="both"/>
        <w:rPr>
          <w:rFonts w:ascii="Arial" w:hAnsi="Arial" w:cs="Arial"/>
        </w:rPr>
      </w:pPr>
    </w:p>
    <w:p w14:paraId="3054C50B" w14:textId="4565EDA8" w:rsidR="00D12EFB" w:rsidRPr="00D12EFB" w:rsidRDefault="00D12EFB" w:rsidP="00360413">
      <w:pPr>
        <w:jc w:val="both"/>
        <w:rPr>
          <w:rFonts w:ascii="Arial" w:hAnsi="Arial" w:cs="Arial"/>
        </w:rPr>
      </w:pPr>
      <w:r w:rsidRPr="00D12EFB">
        <w:rPr>
          <w:rFonts w:ascii="Arial" w:hAnsi="Arial" w:cs="Arial"/>
        </w:rPr>
        <w:t xml:space="preserve">The </w:t>
      </w:r>
      <w:r w:rsidR="002D458C">
        <w:rPr>
          <w:rFonts w:ascii="Arial" w:hAnsi="Arial" w:cs="Arial"/>
        </w:rPr>
        <w:t>SBP</w:t>
      </w:r>
      <w:r w:rsidRPr="00D12EFB">
        <w:rPr>
          <w:rFonts w:ascii="Arial" w:hAnsi="Arial" w:cs="Arial"/>
        </w:rPr>
        <w:t xml:space="preserve"> was developed at the University of Texas Health Science Center – San Antonio with grant support from the National Institutes of Health, Veterans Administration, and Administration on Aging. In 2016, </w:t>
      </w:r>
      <w:r w:rsidR="00725F53">
        <w:rPr>
          <w:rFonts w:ascii="Arial" w:hAnsi="Arial" w:cs="Arial"/>
        </w:rPr>
        <w:t>the Program</w:t>
      </w:r>
      <w:r w:rsidRPr="00D12EFB">
        <w:rPr>
          <w:rFonts w:ascii="Arial" w:hAnsi="Arial" w:cs="Arial"/>
        </w:rPr>
        <w:t xml:space="preserve"> was brought to New Jersey via the Health Resources and Services Administration</w:t>
      </w:r>
      <w:r w:rsidR="00725F53">
        <w:rPr>
          <w:rFonts w:ascii="Arial" w:hAnsi="Arial" w:cs="Arial"/>
        </w:rPr>
        <w:t xml:space="preserve"> </w:t>
      </w:r>
      <w:r w:rsidRPr="00D12EFB">
        <w:rPr>
          <w:rFonts w:ascii="Arial" w:hAnsi="Arial" w:cs="Arial"/>
        </w:rPr>
        <w:t>Geriatric Workforce Enhancement Program grant to Rowan University’s New Jersey Institute for Successful Aging</w:t>
      </w:r>
      <w:r w:rsidR="00725F53">
        <w:rPr>
          <w:rFonts w:ascii="Arial" w:hAnsi="Arial" w:cs="Arial"/>
        </w:rPr>
        <w:t>,</w:t>
      </w:r>
      <w:r w:rsidRPr="00D12EFB">
        <w:rPr>
          <w:rFonts w:ascii="Arial" w:hAnsi="Arial" w:cs="Arial"/>
        </w:rPr>
        <w:t xml:space="preserve"> and is one of DoAS’ five nationally recognized evidence-based wellness programs.</w:t>
      </w:r>
    </w:p>
    <w:p w14:paraId="3F180AB1" w14:textId="77777777" w:rsidR="00D12EFB" w:rsidRPr="00D12EFB" w:rsidRDefault="00D12EFB" w:rsidP="00360413">
      <w:pPr>
        <w:jc w:val="both"/>
        <w:rPr>
          <w:rFonts w:ascii="Arial" w:hAnsi="Arial" w:cs="Arial"/>
        </w:rPr>
      </w:pPr>
    </w:p>
    <w:p w14:paraId="64D805B4" w14:textId="3424651A" w:rsidR="00D12EFB" w:rsidRDefault="00D12EFB" w:rsidP="00360413">
      <w:pPr>
        <w:jc w:val="both"/>
        <w:rPr>
          <w:rFonts w:ascii="Arial" w:hAnsi="Arial" w:cs="Arial"/>
        </w:rPr>
      </w:pPr>
      <w:r w:rsidRPr="00D12EFB">
        <w:rPr>
          <w:rFonts w:ascii="Arial" w:hAnsi="Arial" w:cs="Arial"/>
        </w:rPr>
        <w:t>The SBP is often facilitated through an agency that provides similar services. Dissemination of the Program was decelerated by the SARS-CoV-2019 (COVID-19) public health emergency, which limited the available staff to be trainers and recruiters due to staff shortages. This grant intends to expand the existing Stress-Busting network through new Master Trainers and Facilitators.</w:t>
      </w:r>
    </w:p>
    <w:p w14:paraId="0B22F8EC" w14:textId="59C765A7" w:rsidR="002B55F8" w:rsidRDefault="002B55F8" w:rsidP="00360413">
      <w:pPr>
        <w:jc w:val="both"/>
        <w:rPr>
          <w:rFonts w:ascii="Arial" w:hAnsi="Arial" w:cs="Arial"/>
        </w:rPr>
      </w:pPr>
    </w:p>
    <w:p w14:paraId="50651F97" w14:textId="248CE20C" w:rsidR="002B55F8" w:rsidRPr="00D30AAE" w:rsidRDefault="002B55F8" w:rsidP="00360413">
      <w:pPr>
        <w:jc w:val="both"/>
        <w:rPr>
          <w:rFonts w:ascii="Arial" w:hAnsi="Arial" w:cs="Arial"/>
          <w:b/>
          <w:bCs/>
          <w:u w:val="single"/>
        </w:rPr>
      </w:pPr>
      <w:r w:rsidRPr="00D30AAE">
        <w:rPr>
          <w:rFonts w:ascii="Arial" w:hAnsi="Arial" w:cs="Arial"/>
          <w:b/>
          <w:bCs/>
          <w:u w:val="single"/>
        </w:rPr>
        <w:t>Stress</w:t>
      </w:r>
      <w:r w:rsidR="00A33C91">
        <w:rPr>
          <w:rFonts w:ascii="Arial" w:hAnsi="Arial" w:cs="Arial"/>
          <w:b/>
          <w:bCs/>
          <w:u w:val="single"/>
        </w:rPr>
        <w:t>-</w:t>
      </w:r>
      <w:r w:rsidRPr="00D30AAE">
        <w:rPr>
          <w:rFonts w:ascii="Arial" w:hAnsi="Arial" w:cs="Arial"/>
          <w:b/>
          <w:bCs/>
          <w:u w:val="single"/>
        </w:rPr>
        <w:t>Bust</w:t>
      </w:r>
      <w:r w:rsidR="00A33C91">
        <w:rPr>
          <w:rFonts w:ascii="Arial" w:hAnsi="Arial" w:cs="Arial"/>
          <w:b/>
          <w:bCs/>
          <w:u w:val="single"/>
        </w:rPr>
        <w:t>ing</w:t>
      </w:r>
      <w:r w:rsidRPr="00D30AAE">
        <w:rPr>
          <w:rFonts w:ascii="Arial" w:hAnsi="Arial" w:cs="Arial"/>
          <w:b/>
          <w:bCs/>
          <w:u w:val="single"/>
        </w:rPr>
        <w:t xml:space="preserve"> Program</w:t>
      </w:r>
      <w:r w:rsidR="00845826">
        <w:rPr>
          <w:rFonts w:ascii="Arial" w:hAnsi="Arial" w:cs="Arial"/>
          <w:b/>
          <w:bCs/>
          <w:u w:val="single"/>
        </w:rPr>
        <w:t>s for Family Caregivers</w:t>
      </w:r>
      <w:r w:rsidRPr="00D30AAE">
        <w:rPr>
          <w:rFonts w:ascii="Arial" w:hAnsi="Arial" w:cs="Arial"/>
          <w:b/>
          <w:bCs/>
          <w:u w:val="single"/>
        </w:rPr>
        <w:t xml:space="preserve"> Information</w:t>
      </w:r>
    </w:p>
    <w:p w14:paraId="51681240" w14:textId="77777777" w:rsidR="002B55F8" w:rsidRPr="002B55F8" w:rsidRDefault="002B55F8" w:rsidP="00360413">
      <w:pPr>
        <w:jc w:val="both"/>
        <w:rPr>
          <w:rFonts w:ascii="Arial" w:hAnsi="Arial" w:cs="Arial"/>
        </w:rPr>
      </w:pPr>
    </w:p>
    <w:p w14:paraId="0142B66B" w14:textId="68CB2652" w:rsidR="00845826" w:rsidRDefault="002B55F8" w:rsidP="00360413">
      <w:pPr>
        <w:jc w:val="both"/>
        <w:rPr>
          <w:rFonts w:ascii="Arial" w:hAnsi="Arial" w:cs="Arial"/>
        </w:rPr>
      </w:pPr>
      <w:r w:rsidRPr="002B55F8">
        <w:rPr>
          <w:rFonts w:ascii="Arial" w:hAnsi="Arial" w:cs="Arial"/>
        </w:rPr>
        <w:t xml:space="preserve">The </w:t>
      </w:r>
      <w:r w:rsidR="00653628">
        <w:rPr>
          <w:rFonts w:ascii="Arial" w:hAnsi="Arial" w:cs="Arial"/>
        </w:rPr>
        <w:t>P</w:t>
      </w:r>
      <w:r w:rsidRPr="002B55F8">
        <w:rPr>
          <w:rFonts w:ascii="Arial" w:hAnsi="Arial" w:cs="Arial"/>
        </w:rPr>
        <w:t xml:space="preserve">rogram consists of 90-minute sessions that occur once per week for </w:t>
      </w:r>
      <w:r w:rsidR="00653628">
        <w:rPr>
          <w:rFonts w:ascii="Arial" w:hAnsi="Arial" w:cs="Arial"/>
        </w:rPr>
        <w:t>nine (</w:t>
      </w:r>
      <w:r w:rsidRPr="002B55F8">
        <w:rPr>
          <w:rFonts w:ascii="Arial" w:hAnsi="Arial" w:cs="Arial"/>
        </w:rPr>
        <w:t>9</w:t>
      </w:r>
      <w:r w:rsidR="00653628">
        <w:rPr>
          <w:rFonts w:ascii="Arial" w:hAnsi="Arial" w:cs="Arial"/>
        </w:rPr>
        <w:t>)</w:t>
      </w:r>
      <w:r w:rsidRPr="002B55F8">
        <w:rPr>
          <w:rFonts w:ascii="Arial" w:hAnsi="Arial" w:cs="Arial"/>
        </w:rPr>
        <w:t xml:space="preserve"> weeks. The </w:t>
      </w:r>
      <w:r w:rsidR="00653628">
        <w:rPr>
          <w:rFonts w:ascii="Arial" w:hAnsi="Arial" w:cs="Arial"/>
        </w:rPr>
        <w:t>P</w:t>
      </w:r>
      <w:r w:rsidRPr="002B55F8">
        <w:rPr>
          <w:rFonts w:ascii="Arial" w:hAnsi="Arial" w:cs="Arial"/>
        </w:rPr>
        <w:t>rogram is conducted in a small group setting</w:t>
      </w:r>
      <w:r w:rsidR="0047384F">
        <w:rPr>
          <w:rFonts w:ascii="Arial" w:hAnsi="Arial" w:cs="Arial"/>
        </w:rPr>
        <w:t xml:space="preserve"> of 4-8 participant caregivers</w:t>
      </w:r>
      <w:r w:rsidRPr="002B55F8">
        <w:rPr>
          <w:rFonts w:ascii="Arial" w:hAnsi="Arial" w:cs="Arial"/>
        </w:rPr>
        <w:t xml:space="preserve"> with two trained group </w:t>
      </w:r>
      <w:r w:rsidR="00A33C91">
        <w:rPr>
          <w:rFonts w:ascii="Arial" w:hAnsi="Arial" w:cs="Arial"/>
        </w:rPr>
        <w:t>F</w:t>
      </w:r>
      <w:r w:rsidRPr="002B55F8">
        <w:rPr>
          <w:rFonts w:ascii="Arial" w:hAnsi="Arial" w:cs="Arial"/>
        </w:rPr>
        <w:t>acilitators.</w:t>
      </w:r>
      <w:r w:rsidR="004D1A50">
        <w:rPr>
          <w:rFonts w:ascii="Arial" w:hAnsi="Arial" w:cs="Arial"/>
        </w:rPr>
        <w:t xml:space="preserve"> </w:t>
      </w:r>
      <w:r w:rsidR="004D1A50" w:rsidRPr="004D1A50">
        <w:rPr>
          <w:rFonts w:ascii="Arial" w:hAnsi="Arial" w:cs="Arial"/>
        </w:rPr>
        <w:t xml:space="preserve">Participants are provided with resources including a handbook covering class material, a meditation </w:t>
      </w:r>
      <w:r w:rsidR="00653628">
        <w:rPr>
          <w:rFonts w:ascii="Arial" w:hAnsi="Arial" w:cs="Arial"/>
        </w:rPr>
        <w:t>CD</w:t>
      </w:r>
      <w:r w:rsidR="004D1A50" w:rsidRPr="004D1A50">
        <w:rPr>
          <w:rFonts w:ascii="Arial" w:hAnsi="Arial" w:cs="Arial"/>
        </w:rPr>
        <w:t xml:space="preserve">, and relaxation strategies </w:t>
      </w:r>
      <w:r w:rsidR="00653628">
        <w:rPr>
          <w:rFonts w:ascii="Arial" w:hAnsi="Arial" w:cs="Arial"/>
        </w:rPr>
        <w:t>DVD</w:t>
      </w:r>
      <w:r w:rsidR="004D1A50" w:rsidRPr="004D1A50">
        <w:rPr>
          <w:rFonts w:ascii="Arial" w:hAnsi="Arial" w:cs="Arial"/>
        </w:rPr>
        <w:t>.</w:t>
      </w:r>
    </w:p>
    <w:p w14:paraId="40E951BA" w14:textId="77777777" w:rsidR="00845826" w:rsidRDefault="00845826" w:rsidP="00360413">
      <w:pPr>
        <w:jc w:val="both"/>
        <w:rPr>
          <w:rFonts w:ascii="Arial" w:hAnsi="Arial" w:cs="Arial"/>
        </w:rPr>
      </w:pPr>
    </w:p>
    <w:p w14:paraId="70921404" w14:textId="2DE87E50" w:rsidR="0047384F" w:rsidRDefault="0047384F" w:rsidP="00360413">
      <w:pPr>
        <w:jc w:val="both"/>
        <w:rPr>
          <w:rFonts w:ascii="Arial" w:hAnsi="Arial" w:cs="Arial"/>
        </w:rPr>
      </w:pPr>
      <w:r w:rsidRPr="00CC331D">
        <w:rPr>
          <w:rFonts w:ascii="Arial" w:hAnsi="Arial" w:cs="Arial"/>
        </w:rPr>
        <w:t>During these sessions caregivers learn information about the disease process</w:t>
      </w:r>
      <w:r w:rsidR="001D41FC">
        <w:rPr>
          <w:rFonts w:ascii="Arial" w:hAnsi="Arial" w:cs="Arial"/>
        </w:rPr>
        <w:t>, and new skills including</w:t>
      </w:r>
      <w:r w:rsidRPr="00CC331D">
        <w:rPr>
          <w:rFonts w:ascii="Arial" w:hAnsi="Arial" w:cs="Arial"/>
        </w:rPr>
        <w:t xml:space="preserve"> stress management techniques and a variety of other content. These sessions also provide caregivers with an opportunity to share their experiences and learn from each other.  It is designed to improve the quality of life for family caregivers who provide care for </w:t>
      </w:r>
      <w:r w:rsidR="00C8601E">
        <w:rPr>
          <w:rFonts w:ascii="Arial" w:hAnsi="Arial" w:cs="Arial"/>
        </w:rPr>
        <w:t>PLWD</w:t>
      </w:r>
      <w:r w:rsidRPr="00CC331D">
        <w:rPr>
          <w:rFonts w:ascii="Arial" w:hAnsi="Arial" w:cs="Arial"/>
        </w:rPr>
        <w:t>.</w:t>
      </w:r>
    </w:p>
    <w:p w14:paraId="1AA9EEB6" w14:textId="77777777" w:rsidR="0047384F" w:rsidRDefault="0047384F" w:rsidP="002B55F8">
      <w:pPr>
        <w:rPr>
          <w:rFonts w:ascii="Arial" w:hAnsi="Arial" w:cs="Arial"/>
        </w:rPr>
      </w:pPr>
    </w:p>
    <w:p w14:paraId="4E4262C4" w14:textId="77777777" w:rsidR="002B55F8" w:rsidRPr="002B55F8" w:rsidRDefault="002B55F8" w:rsidP="002B55F8">
      <w:pPr>
        <w:rPr>
          <w:rFonts w:ascii="Arial" w:hAnsi="Arial" w:cs="Arial"/>
          <w:b/>
          <w:bCs/>
        </w:rPr>
      </w:pPr>
    </w:p>
    <w:tbl>
      <w:tblPr>
        <w:tblW w:w="10080" w:type="dxa"/>
        <w:jc w:val="center"/>
        <w:tblCellSpacing w:w="0" w:type="dxa"/>
        <w:tblBorders>
          <w:top w:val="single" w:sz="6" w:space="0" w:color="E3E9EA"/>
          <w:left w:val="single" w:sz="6" w:space="0" w:color="E3E9EA"/>
          <w:bottom w:val="single" w:sz="6" w:space="0" w:color="E3E9EA"/>
          <w:right w:val="single" w:sz="6" w:space="0" w:color="E3E9EA"/>
        </w:tblBorders>
        <w:shd w:val="clear" w:color="auto" w:fill="FFFFFF"/>
        <w:tblCellMar>
          <w:left w:w="0" w:type="dxa"/>
          <w:right w:w="0" w:type="dxa"/>
        </w:tblCellMar>
        <w:tblLook w:val="04A0" w:firstRow="1" w:lastRow="0" w:firstColumn="1" w:lastColumn="0" w:noHBand="0" w:noVBand="1"/>
      </w:tblPr>
      <w:tblGrid>
        <w:gridCol w:w="1242"/>
        <w:gridCol w:w="6466"/>
        <w:gridCol w:w="2372"/>
      </w:tblGrid>
      <w:tr w:rsidR="002B55F8" w:rsidRPr="002B55F8" w14:paraId="6714B393" w14:textId="77777777" w:rsidTr="00D30AAE">
        <w:trPr>
          <w:tblHeader/>
          <w:tblCellSpacing w:w="0" w:type="dxa"/>
          <w:jc w:val="center"/>
        </w:trPr>
        <w:tc>
          <w:tcPr>
            <w:tcW w:w="0" w:type="auto"/>
            <w:tcBorders>
              <w:bottom w:val="single" w:sz="18" w:space="0" w:color="E3E9EA"/>
            </w:tcBorders>
            <w:shd w:val="clear" w:color="auto" w:fill="FFFFFF"/>
            <w:tcMar>
              <w:top w:w="225" w:type="dxa"/>
              <w:left w:w="300" w:type="dxa"/>
              <w:bottom w:w="225" w:type="dxa"/>
              <w:right w:w="300" w:type="dxa"/>
            </w:tcMar>
            <w:hideMark/>
          </w:tcPr>
          <w:p w14:paraId="2621084D" w14:textId="77777777" w:rsidR="002B55F8" w:rsidRPr="002B55F8" w:rsidRDefault="002B55F8" w:rsidP="002B55F8">
            <w:pPr>
              <w:rPr>
                <w:rFonts w:ascii="Arial" w:hAnsi="Arial" w:cs="Arial"/>
                <w:b/>
                <w:bCs/>
              </w:rPr>
            </w:pPr>
            <w:r w:rsidRPr="002B55F8">
              <w:rPr>
                <w:rFonts w:ascii="Arial" w:hAnsi="Arial" w:cs="Arial"/>
                <w:b/>
                <w:bCs/>
              </w:rPr>
              <w:t>Week</w:t>
            </w:r>
          </w:p>
        </w:tc>
        <w:tc>
          <w:tcPr>
            <w:tcW w:w="0" w:type="auto"/>
            <w:tcBorders>
              <w:bottom w:val="single" w:sz="18" w:space="0" w:color="E3E9EA"/>
            </w:tcBorders>
            <w:shd w:val="clear" w:color="auto" w:fill="FFFFFF"/>
            <w:tcMar>
              <w:top w:w="225" w:type="dxa"/>
              <w:left w:w="300" w:type="dxa"/>
              <w:bottom w:w="225" w:type="dxa"/>
              <w:right w:w="300" w:type="dxa"/>
            </w:tcMar>
            <w:hideMark/>
          </w:tcPr>
          <w:p w14:paraId="5C482D64" w14:textId="77777777" w:rsidR="002B55F8" w:rsidRPr="002B55F8" w:rsidRDefault="002B55F8" w:rsidP="002B55F8">
            <w:pPr>
              <w:rPr>
                <w:rFonts w:ascii="Arial" w:hAnsi="Arial" w:cs="Arial"/>
                <w:b/>
                <w:bCs/>
              </w:rPr>
            </w:pPr>
            <w:r w:rsidRPr="002B55F8">
              <w:rPr>
                <w:rFonts w:ascii="Arial" w:hAnsi="Arial" w:cs="Arial"/>
                <w:b/>
                <w:bCs/>
              </w:rPr>
              <w:t>Title and Content</w:t>
            </w:r>
          </w:p>
        </w:tc>
        <w:tc>
          <w:tcPr>
            <w:tcW w:w="0" w:type="auto"/>
            <w:tcBorders>
              <w:bottom w:val="single" w:sz="18" w:space="0" w:color="E3E9EA"/>
            </w:tcBorders>
            <w:shd w:val="clear" w:color="auto" w:fill="FFFFFF"/>
            <w:tcMar>
              <w:top w:w="225" w:type="dxa"/>
              <w:left w:w="300" w:type="dxa"/>
              <w:bottom w:w="225" w:type="dxa"/>
              <w:right w:w="300" w:type="dxa"/>
            </w:tcMar>
            <w:hideMark/>
          </w:tcPr>
          <w:p w14:paraId="580230BD" w14:textId="77777777" w:rsidR="002B55F8" w:rsidRPr="002B55F8" w:rsidRDefault="002B55F8" w:rsidP="002B55F8">
            <w:pPr>
              <w:rPr>
                <w:rFonts w:ascii="Arial" w:hAnsi="Arial" w:cs="Arial"/>
                <w:b/>
                <w:bCs/>
              </w:rPr>
            </w:pPr>
            <w:r w:rsidRPr="002B55F8">
              <w:rPr>
                <w:rFonts w:ascii="Arial" w:hAnsi="Arial" w:cs="Arial"/>
                <w:b/>
                <w:bCs/>
              </w:rPr>
              <w:t> </w:t>
            </w:r>
          </w:p>
        </w:tc>
      </w:tr>
      <w:tr w:rsidR="002B55F8" w:rsidRPr="002B55F8" w14:paraId="5CA2B0D9" w14:textId="77777777" w:rsidTr="00D30AAE">
        <w:trPr>
          <w:tblCellSpacing w:w="0" w:type="dxa"/>
          <w:jc w:val="center"/>
        </w:trPr>
        <w:tc>
          <w:tcPr>
            <w:tcW w:w="0" w:type="auto"/>
            <w:shd w:val="clear" w:color="auto" w:fill="FFFFFF"/>
            <w:tcMar>
              <w:top w:w="225" w:type="dxa"/>
              <w:left w:w="300" w:type="dxa"/>
              <w:bottom w:w="225" w:type="dxa"/>
              <w:right w:w="300" w:type="dxa"/>
            </w:tcMar>
            <w:hideMark/>
          </w:tcPr>
          <w:p w14:paraId="203A0457" w14:textId="77777777" w:rsidR="002B55F8" w:rsidRPr="002B55F8" w:rsidRDefault="002B55F8" w:rsidP="002B55F8">
            <w:pPr>
              <w:rPr>
                <w:rFonts w:ascii="Arial" w:hAnsi="Arial" w:cs="Arial"/>
                <w:b/>
                <w:bCs/>
              </w:rPr>
            </w:pPr>
            <w:r w:rsidRPr="002B55F8">
              <w:rPr>
                <w:rFonts w:ascii="Arial" w:hAnsi="Arial" w:cs="Arial"/>
                <w:b/>
                <w:bCs/>
              </w:rPr>
              <w:t>1</w:t>
            </w:r>
          </w:p>
        </w:tc>
        <w:tc>
          <w:tcPr>
            <w:tcW w:w="0" w:type="auto"/>
            <w:shd w:val="clear" w:color="auto" w:fill="FFFFFF"/>
            <w:tcMar>
              <w:top w:w="225" w:type="dxa"/>
              <w:left w:w="300" w:type="dxa"/>
              <w:bottom w:w="225" w:type="dxa"/>
              <w:right w:w="300" w:type="dxa"/>
            </w:tcMar>
            <w:hideMark/>
          </w:tcPr>
          <w:p w14:paraId="6CC553B2" w14:textId="77777777" w:rsidR="002B55F8" w:rsidRPr="002B55F8" w:rsidRDefault="002B55F8" w:rsidP="002B55F8">
            <w:pPr>
              <w:rPr>
                <w:rFonts w:ascii="Arial" w:hAnsi="Arial" w:cs="Arial"/>
                <w:b/>
                <w:bCs/>
              </w:rPr>
            </w:pPr>
            <w:r w:rsidRPr="002B55F8">
              <w:rPr>
                <w:rFonts w:ascii="Arial" w:hAnsi="Arial" w:cs="Arial"/>
                <w:b/>
                <w:bCs/>
              </w:rPr>
              <w:t>Getting Started: Group introductions, purpose, and expectations of program.</w:t>
            </w:r>
          </w:p>
        </w:tc>
        <w:tc>
          <w:tcPr>
            <w:tcW w:w="0" w:type="auto"/>
            <w:shd w:val="clear" w:color="auto" w:fill="FFFFFF"/>
            <w:tcMar>
              <w:top w:w="225" w:type="dxa"/>
              <w:left w:w="300" w:type="dxa"/>
              <w:bottom w:w="225" w:type="dxa"/>
              <w:right w:w="300" w:type="dxa"/>
            </w:tcMar>
            <w:hideMark/>
          </w:tcPr>
          <w:p w14:paraId="6928C88D" w14:textId="77777777" w:rsidR="002B55F8" w:rsidRPr="002B55F8" w:rsidRDefault="002B55F8" w:rsidP="002B55F8">
            <w:pPr>
              <w:rPr>
                <w:rFonts w:ascii="Arial" w:hAnsi="Arial" w:cs="Arial"/>
                <w:b/>
                <w:bCs/>
              </w:rPr>
            </w:pPr>
            <w:r w:rsidRPr="002B55F8">
              <w:rPr>
                <w:rFonts w:ascii="Arial" w:hAnsi="Arial" w:cs="Arial"/>
                <w:b/>
                <w:bCs/>
              </w:rPr>
              <w:t>Relaxation Breathing</w:t>
            </w:r>
          </w:p>
        </w:tc>
      </w:tr>
      <w:tr w:rsidR="002B55F8" w:rsidRPr="002B55F8" w14:paraId="5E51AAA7" w14:textId="77777777" w:rsidTr="00D30AAE">
        <w:trPr>
          <w:tblCellSpacing w:w="0" w:type="dxa"/>
          <w:jc w:val="center"/>
        </w:trPr>
        <w:tc>
          <w:tcPr>
            <w:tcW w:w="0" w:type="auto"/>
            <w:shd w:val="clear" w:color="auto" w:fill="FFFFFF"/>
            <w:tcMar>
              <w:top w:w="225" w:type="dxa"/>
              <w:left w:w="300" w:type="dxa"/>
              <w:bottom w:w="225" w:type="dxa"/>
              <w:right w:w="300" w:type="dxa"/>
            </w:tcMar>
            <w:hideMark/>
          </w:tcPr>
          <w:p w14:paraId="686756B0" w14:textId="77777777" w:rsidR="002B55F8" w:rsidRPr="002B55F8" w:rsidRDefault="002B55F8" w:rsidP="002B55F8">
            <w:pPr>
              <w:rPr>
                <w:rFonts w:ascii="Arial" w:hAnsi="Arial" w:cs="Arial"/>
                <w:b/>
                <w:bCs/>
              </w:rPr>
            </w:pPr>
            <w:r w:rsidRPr="002B55F8">
              <w:rPr>
                <w:rFonts w:ascii="Arial" w:hAnsi="Arial" w:cs="Arial"/>
                <w:b/>
                <w:bCs/>
              </w:rPr>
              <w:t>2</w:t>
            </w:r>
          </w:p>
        </w:tc>
        <w:tc>
          <w:tcPr>
            <w:tcW w:w="0" w:type="auto"/>
            <w:shd w:val="clear" w:color="auto" w:fill="FFFFFF"/>
            <w:tcMar>
              <w:top w:w="225" w:type="dxa"/>
              <w:left w:w="300" w:type="dxa"/>
              <w:bottom w:w="225" w:type="dxa"/>
              <w:right w:w="300" w:type="dxa"/>
            </w:tcMar>
            <w:hideMark/>
          </w:tcPr>
          <w:p w14:paraId="5F758051" w14:textId="77777777" w:rsidR="002B55F8" w:rsidRPr="002B55F8" w:rsidRDefault="002B55F8" w:rsidP="002B55F8">
            <w:pPr>
              <w:rPr>
                <w:rFonts w:ascii="Arial" w:hAnsi="Arial" w:cs="Arial"/>
                <w:b/>
                <w:bCs/>
              </w:rPr>
            </w:pPr>
            <w:r w:rsidRPr="002B55F8">
              <w:rPr>
                <w:rFonts w:ascii="Arial" w:hAnsi="Arial" w:cs="Arial"/>
                <w:b/>
                <w:bCs/>
              </w:rPr>
              <w:t>Stress: Effects on Mind, Body, and Spirit: Causes of stress, mind-body-spirit connections to stress.</w:t>
            </w:r>
          </w:p>
        </w:tc>
        <w:tc>
          <w:tcPr>
            <w:tcW w:w="0" w:type="auto"/>
            <w:shd w:val="clear" w:color="auto" w:fill="FFFFFF"/>
            <w:tcMar>
              <w:top w:w="225" w:type="dxa"/>
              <w:left w:w="300" w:type="dxa"/>
              <w:bottom w:w="225" w:type="dxa"/>
              <w:right w:w="300" w:type="dxa"/>
            </w:tcMar>
            <w:hideMark/>
          </w:tcPr>
          <w:p w14:paraId="39C89039" w14:textId="77777777" w:rsidR="002B55F8" w:rsidRPr="002B55F8" w:rsidRDefault="002B55F8" w:rsidP="002B55F8">
            <w:pPr>
              <w:rPr>
                <w:rFonts w:ascii="Arial" w:hAnsi="Arial" w:cs="Arial"/>
                <w:b/>
                <w:bCs/>
              </w:rPr>
            </w:pPr>
            <w:r w:rsidRPr="002B55F8">
              <w:rPr>
                <w:rFonts w:ascii="Arial" w:hAnsi="Arial" w:cs="Arial"/>
                <w:b/>
                <w:bCs/>
              </w:rPr>
              <w:t>Meditation</w:t>
            </w:r>
          </w:p>
        </w:tc>
      </w:tr>
      <w:tr w:rsidR="002B55F8" w:rsidRPr="002B55F8" w14:paraId="0D40DC29" w14:textId="77777777" w:rsidTr="00D30AAE">
        <w:trPr>
          <w:tblCellSpacing w:w="0" w:type="dxa"/>
          <w:jc w:val="center"/>
        </w:trPr>
        <w:tc>
          <w:tcPr>
            <w:tcW w:w="0" w:type="auto"/>
            <w:shd w:val="clear" w:color="auto" w:fill="FFFFFF"/>
            <w:tcMar>
              <w:top w:w="225" w:type="dxa"/>
              <w:left w:w="300" w:type="dxa"/>
              <w:bottom w:w="225" w:type="dxa"/>
              <w:right w:w="300" w:type="dxa"/>
            </w:tcMar>
            <w:hideMark/>
          </w:tcPr>
          <w:p w14:paraId="7E0CC199" w14:textId="77777777" w:rsidR="002B55F8" w:rsidRPr="002B55F8" w:rsidRDefault="002B55F8" w:rsidP="002B55F8">
            <w:pPr>
              <w:rPr>
                <w:rFonts w:ascii="Arial" w:hAnsi="Arial" w:cs="Arial"/>
                <w:b/>
                <w:bCs/>
              </w:rPr>
            </w:pPr>
            <w:r w:rsidRPr="002B55F8">
              <w:rPr>
                <w:rFonts w:ascii="Arial" w:hAnsi="Arial" w:cs="Arial"/>
                <w:b/>
                <w:bCs/>
              </w:rPr>
              <w:t>3</w:t>
            </w:r>
          </w:p>
        </w:tc>
        <w:tc>
          <w:tcPr>
            <w:tcW w:w="0" w:type="auto"/>
            <w:shd w:val="clear" w:color="auto" w:fill="FFFFFF"/>
            <w:tcMar>
              <w:top w:w="225" w:type="dxa"/>
              <w:left w:w="300" w:type="dxa"/>
              <w:bottom w:w="225" w:type="dxa"/>
              <w:right w:w="300" w:type="dxa"/>
            </w:tcMar>
            <w:hideMark/>
          </w:tcPr>
          <w:p w14:paraId="4A6C113A" w14:textId="77777777" w:rsidR="002B55F8" w:rsidRPr="002B55F8" w:rsidRDefault="002B55F8" w:rsidP="002B55F8">
            <w:pPr>
              <w:rPr>
                <w:rFonts w:ascii="Arial" w:hAnsi="Arial" w:cs="Arial"/>
                <w:b/>
                <w:bCs/>
              </w:rPr>
            </w:pPr>
            <w:r w:rsidRPr="002B55F8">
              <w:rPr>
                <w:rFonts w:ascii="Arial" w:hAnsi="Arial" w:cs="Arial"/>
                <w:b/>
                <w:bCs/>
              </w:rPr>
              <w:t>Caregiver Stress and Relaxation: Effects of stress, relaxation response, creating a relaxation environment.</w:t>
            </w:r>
          </w:p>
        </w:tc>
        <w:tc>
          <w:tcPr>
            <w:tcW w:w="0" w:type="auto"/>
            <w:shd w:val="clear" w:color="auto" w:fill="FFFFFF"/>
            <w:tcMar>
              <w:top w:w="225" w:type="dxa"/>
              <w:left w:w="300" w:type="dxa"/>
              <w:bottom w:w="225" w:type="dxa"/>
              <w:right w:w="300" w:type="dxa"/>
            </w:tcMar>
            <w:hideMark/>
          </w:tcPr>
          <w:p w14:paraId="2EDDC7A5" w14:textId="77777777" w:rsidR="002B55F8" w:rsidRPr="002B55F8" w:rsidRDefault="002B55F8" w:rsidP="002B55F8">
            <w:pPr>
              <w:rPr>
                <w:rFonts w:ascii="Arial" w:hAnsi="Arial" w:cs="Arial"/>
                <w:b/>
                <w:bCs/>
              </w:rPr>
            </w:pPr>
            <w:r w:rsidRPr="002B55F8">
              <w:rPr>
                <w:rFonts w:ascii="Arial" w:hAnsi="Arial" w:cs="Arial"/>
                <w:b/>
                <w:bCs/>
              </w:rPr>
              <w:t>Imagery</w:t>
            </w:r>
          </w:p>
        </w:tc>
      </w:tr>
      <w:tr w:rsidR="002B55F8" w:rsidRPr="002B55F8" w14:paraId="20EF3611" w14:textId="77777777" w:rsidTr="00D30AAE">
        <w:trPr>
          <w:tblCellSpacing w:w="0" w:type="dxa"/>
          <w:jc w:val="center"/>
        </w:trPr>
        <w:tc>
          <w:tcPr>
            <w:tcW w:w="0" w:type="auto"/>
            <w:shd w:val="clear" w:color="auto" w:fill="FFFFFF"/>
            <w:tcMar>
              <w:top w:w="225" w:type="dxa"/>
              <w:left w:w="300" w:type="dxa"/>
              <w:bottom w:w="225" w:type="dxa"/>
              <w:right w:w="300" w:type="dxa"/>
            </w:tcMar>
            <w:hideMark/>
          </w:tcPr>
          <w:p w14:paraId="0C4AD4DC" w14:textId="77777777" w:rsidR="002B55F8" w:rsidRPr="002B55F8" w:rsidRDefault="002B55F8" w:rsidP="002B55F8">
            <w:pPr>
              <w:rPr>
                <w:rFonts w:ascii="Arial" w:hAnsi="Arial" w:cs="Arial"/>
                <w:b/>
                <w:bCs/>
              </w:rPr>
            </w:pPr>
            <w:r w:rsidRPr="002B55F8">
              <w:rPr>
                <w:rFonts w:ascii="Arial" w:hAnsi="Arial" w:cs="Arial"/>
                <w:b/>
                <w:bCs/>
              </w:rPr>
              <w:t>4</w:t>
            </w:r>
          </w:p>
        </w:tc>
        <w:tc>
          <w:tcPr>
            <w:tcW w:w="0" w:type="auto"/>
            <w:shd w:val="clear" w:color="auto" w:fill="FFFFFF"/>
            <w:tcMar>
              <w:top w:w="225" w:type="dxa"/>
              <w:left w:w="300" w:type="dxa"/>
              <w:bottom w:w="225" w:type="dxa"/>
              <w:right w:w="300" w:type="dxa"/>
            </w:tcMar>
            <w:hideMark/>
          </w:tcPr>
          <w:p w14:paraId="2DD4A5BC" w14:textId="77777777" w:rsidR="002B55F8" w:rsidRPr="002B55F8" w:rsidRDefault="002B55F8" w:rsidP="002B55F8">
            <w:pPr>
              <w:rPr>
                <w:rFonts w:ascii="Arial" w:hAnsi="Arial" w:cs="Arial"/>
                <w:b/>
                <w:bCs/>
              </w:rPr>
            </w:pPr>
            <w:r w:rsidRPr="002B55F8">
              <w:rPr>
                <w:rFonts w:ascii="Arial" w:hAnsi="Arial" w:cs="Arial"/>
                <w:b/>
                <w:bCs/>
              </w:rPr>
              <w:t>Facing Challenges: Understanding and managing difficult and challenging situations when caring for someone with dementia or a chronic illness.</w:t>
            </w:r>
          </w:p>
        </w:tc>
        <w:tc>
          <w:tcPr>
            <w:tcW w:w="0" w:type="auto"/>
            <w:shd w:val="clear" w:color="auto" w:fill="FFFFFF"/>
            <w:tcMar>
              <w:top w:w="225" w:type="dxa"/>
              <w:left w:w="300" w:type="dxa"/>
              <w:bottom w:w="225" w:type="dxa"/>
              <w:right w:w="300" w:type="dxa"/>
            </w:tcMar>
            <w:hideMark/>
          </w:tcPr>
          <w:p w14:paraId="51E6DE69" w14:textId="77777777" w:rsidR="002B55F8" w:rsidRPr="002B55F8" w:rsidRDefault="002B55F8" w:rsidP="002B55F8">
            <w:pPr>
              <w:rPr>
                <w:rFonts w:ascii="Arial" w:hAnsi="Arial" w:cs="Arial"/>
                <w:b/>
                <w:bCs/>
              </w:rPr>
            </w:pPr>
            <w:r w:rsidRPr="002B55F8">
              <w:rPr>
                <w:rFonts w:ascii="Arial" w:hAnsi="Arial" w:cs="Arial"/>
                <w:b/>
                <w:bCs/>
              </w:rPr>
              <w:t>Hand Massage</w:t>
            </w:r>
          </w:p>
        </w:tc>
      </w:tr>
      <w:tr w:rsidR="002B55F8" w:rsidRPr="002B55F8" w14:paraId="56A4355B" w14:textId="77777777" w:rsidTr="00D30AAE">
        <w:trPr>
          <w:tblCellSpacing w:w="0" w:type="dxa"/>
          <w:jc w:val="center"/>
        </w:trPr>
        <w:tc>
          <w:tcPr>
            <w:tcW w:w="0" w:type="auto"/>
            <w:shd w:val="clear" w:color="auto" w:fill="FFFFFF"/>
            <w:tcMar>
              <w:top w:w="225" w:type="dxa"/>
              <w:left w:w="300" w:type="dxa"/>
              <w:bottom w:w="225" w:type="dxa"/>
              <w:right w:w="300" w:type="dxa"/>
            </w:tcMar>
            <w:hideMark/>
          </w:tcPr>
          <w:p w14:paraId="13F9EE70" w14:textId="77777777" w:rsidR="002B55F8" w:rsidRPr="002B55F8" w:rsidRDefault="002B55F8" w:rsidP="002B55F8">
            <w:pPr>
              <w:rPr>
                <w:rFonts w:ascii="Arial" w:hAnsi="Arial" w:cs="Arial"/>
                <w:b/>
                <w:bCs/>
              </w:rPr>
            </w:pPr>
            <w:r w:rsidRPr="002B55F8">
              <w:rPr>
                <w:rFonts w:ascii="Arial" w:hAnsi="Arial" w:cs="Arial"/>
                <w:b/>
                <w:bCs/>
              </w:rPr>
              <w:t>5</w:t>
            </w:r>
          </w:p>
        </w:tc>
        <w:tc>
          <w:tcPr>
            <w:tcW w:w="0" w:type="auto"/>
            <w:shd w:val="clear" w:color="auto" w:fill="FFFFFF"/>
            <w:tcMar>
              <w:top w:w="225" w:type="dxa"/>
              <w:left w:w="300" w:type="dxa"/>
              <w:bottom w:w="225" w:type="dxa"/>
              <w:right w:w="300" w:type="dxa"/>
            </w:tcMar>
            <w:hideMark/>
          </w:tcPr>
          <w:p w14:paraId="763D045E" w14:textId="77777777" w:rsidR="002B55F8" w:rsidRPr="002B55F8" w:rsidRDefault="002B55F8" w:rsidP="002B55F8">
            <w:pPr>
              <w:rPr>
                <w:rFonts w:ascii="Arial" w:hAnsi="Arial" w:cs="Arial"/>
                <w:b/>
                <w:bCs/>
              </w:rPr>
            </w:pPr>
            <w:r w:rsidRPr="002B55F8">
              <w:rPr>
                <w:rFonts w:ascii="Arial" w:hAnsi="Arial" w:cs="Arial"/>
                <w:b/>
                <w:bCs/>
              </w:rPr>
              <w:t>Grief, Loss, and Depression: Grieving process and losses related to caring for someone with dementia or a chronic illness.</w:t>
            </w:r>
          </w:p>
        </w:tc>
        <w:tc>
          <w:tcPr>
            <w:tcW w:w="0" w:type="auto"/>
            <w:shd w:val="clear" w:color="auto" w:fill="FFFFFF"/>
            <w:tcMar>
              <w:top w:w="225" w:type="dxa"/>
              <w:left w:w="300" w:type="dxa"/>
              <w:bottom w:w="225" w:type="dxa"/>
              <w:right w:w="300" w:type="dxa"/>
            </w:tcMar>
            <w:hideMark/>
          </w:tcPr>
          <w:p w14:paraId="1DDD8782" w14:textId="77777777" w:rsidR="002B55F8" w:rsidRPr="002B55F8" w:rsidRDefault="002B55F8" w:rsidP="002B55F8">
            <w:pPr>
              <w:rPr>
                <w:rFonts w:ascii="Arial" w:hAnsi="Arial" w:cs="Arial"/>
                <w:b/>
                <w:bCs/>
              </w:rPr>
            </w:pPr>
            <w:r w:rsidRPr="002B55F8">
              <w:rPr>
                <w:rFonts w:ascii="Arial" w:hAnsi="Arial" w:cs="Arial"/>
                <w:b/>
                <w:bCs/>
              </w:rPr>
              <w:t>Art</w:t>
            </w:r>
          </w:p>
        </w:tc>
      </w:tr>
      <w:tr w:rsidR="002B55F8" w:rsidRPr="002B55F8" w14:paraId="5FB0EB1E" w14:textId="77777777" w:rsidTr="00D30AAE">
        <w:trPr>
          <w:tblCellSpacing w:w="0" w:type="dxa"/>
          <w:jc w:val="center"/>
        </w:trPr>
        <w:tc>
          <w:tcPr>
            <w:tcW w:w="0" w:type="auto"/>
            <w:shd w:val="clear" w:color="auto" w:fill="FFFFFF"/>
            <w:tcMar>
              <w:top w:w="225" w:type="dxa"/>
              <w:left w:w="300" w:type="dxa"/>
              <w:bottom w:w="225" w:type="dxa"/>
              <w:right w:w="300" w:type="dxa"/>
            </w:tcMar>
            <w:hideMark/>
          </w:tcPr>
          <w:p w14:paraId="749FC78F" w14:textId="77777777" w:rsidR="002B55F8" w:rsidRPr="002B55F8" w:rsidRDefault="002B55F8" w:rsidP="002B55F8">
            <w:pPr>
              <w:rPr>
                <w:rFonts w:ascii="Arial" w:hAnsi="Arial" w:cs="Arial"/>
                <w:b/>
                <w:bCs/>
              </w:rPr>
            </w:pPr>
            <w:r w:rsidRPr="002B55F8">
              <w:rPr>
                <w:rFonts w:ascii="Arial" w:hAnsi="Arial" w:cs="Arial"/>
                <w:b/>
                <w:bCs/>
              </w:rPr>
              <w:t>6</w:t>
            </w:r>
          </w:p>
        </w:tc>
        <w:tc>
          <w:tcPr>
            <w:tcW w:w="0" w:type="auto"/>
            <w:shd w:val="clear" w:color="auto" w:fill="FFFFFF"/>
            <w:tcMar>
              <w:top w:w="225" w:type="dxa"/>
              <w:left w:w="300" w:type="dxa"/>
              <w:bottom w:w="225" w:type="dxa"/>
              <w:right w:w="300" w:type="dxa"/>
            </w:tcMar>
            <w:hideMark/>
          </w:tcPr>
          <w:p w14:paraId="30B7C18B" w14:textId="77777777" w:rsidR="002B55F8" w:rsidRPr="002B55F8" w:rsidRDefault="002B55F8" w:rsidP="002B55F8">
            <w:pPr>
              <w:rPr>
                <w:rFonts w:ascii="Arial" w:hAnsi="Arial" w:cs="Arial"/>
                <w:b/>
                <w:bCs/>
              </w:rPr>
            </w:pPr>
            <w:r w:rsidRPr="002B55F8">
              <w:rPr>
                <w:rFonts w:ascii="Arial" w:hAnsi="Arial" w:cs="Arial"/>
                <w:b/>
                <w:bCs/>
              </w:rPr>
              <w:t>Coping with Stress: Discussion of changeable and unchangeable stressors. Changing roles and relationships. Use of coping strategies.</w:t>
            </w:r>
          </w:p>
        </w:tc>
        <w:tc>
          <w:tcPr>
            <w:tcW w:w="0" w:type="auto"/>
            <w:shd w:val="clear" w:color="auto" w:fill="FFFFFF"/>
            <w:tcMar>
              <w:top w:w="225" w:type="dxa"/>
              <w:left w:w="300" w:type="dxa"/>
              <w:bottom w:w="225" w:type="dxa"/>
              <w:right w:w="300" w:type="dxa"/>
            </w:tcMar>
            <w:hideMark/>
          </w:tcPr>
          <w:p w14:paraId="1488D06F" w14:textId="77777777" w:rsidR="002B55F8" w:rsidRPr="002B55F8" w:rsidRDefault="002B55F8" w:rsidP="002B55F8">
            <w:pPr>
              <w:rPr>
                <w:rFonts w:ascii="Arial" w:hAnsi="Arial" w:cs="Arial"/>
                <w:b/>
                <w:bCs/>
              </w:rPr>
            </w:pPr>
            <w:r w:rsidRPr="002B55F8">
              <w:rPr>
                <w:rFonts w:ascii="Arial" w:hAnsi="Arial" w:cs="Arial"/>
                <w:b/>
                <w:bCs/>
              </w:rPr>
              <w:t>Aromatherapy</w:t>
            </w:r>
          </w:p>
        </w:tc>
      </w:tr>
      <w:tr w:rsidR="002B55F8" w:rsidRPr="002B55F8" w14:paraId="1AF12143" w14:textId="77777777" w:rsidTr="00D30AAE">
        <w:trPr>
          <w:tblCellSpacing w:w="0" w:type="dxa"/>
          <w:jc w:val="center"/>
        </w:trPr>
        <w:tc>
          <w:tcPr>
            <w:tcW w:w="0" w:type="auto"/>
            <w:shd w:val="clear" w:color="auto" w:fill="FFFFFF"/>
            <w:tcMar>
              <w:top w:w="225" w:type="dxa"/>
              <w:left w:w="300" w:type="dxa"/>
              <w:bottom w:w="225" w:type="dxa"/>
              <w:right w:w="300" w:type="dxa"/>
            </w:tcMar>
            <w:hideMark/>
          </w:tcPr>
          <w:p w14:paraId="2138D1F7" w14:textId="77777777" w:rsidR="002B55F8" w:rsidRPr="002B55F8" w:rsidRDefault="002B55F8" w:rsidP="002B55F8">
            <w:pPr>
              <w:rPr>
                <w:rFonts w:ascii="Arial" w:hAnsi="Arial" w:cs="Arial"/>
                <w:b/>
                <w:bCs/>
              </w:rPr>
            </w:pPr>
            <w:r w:rsidRPr="002B55F8">
              <w:rPr>
                <w:rFonts w:ascii="Arial" w:hAnsi="Arial" w:cs="Arial"/>
                <w:b/>
                <w:bCs/>
              </w:rPr>
              <w:t>7</w:t>
            </w:r>
          </w:p>
        </w:tc>
        <w:tc>
          <w:tcPr>
            <w:tcW w:w="0" w:type="auto"/>
            <w:shd w:val="clear" w:color="auto" w:fill="FFFFFF"/>
            <w:tcMar>
              <w:top w:w="225" w:type="dxa"/>
              <w:left w:w="300" w:type="dxa"/>
              <w:bottom w:w="225" w:type="dxa"/>
              <w:right w:w="300" w:type="dxa"/>
            </w:tcMar>
            <w:hideMark/>
          </w:tcPr>
          <w:p w14:paraId="1BDBB212" w14:textId="77777777" w:rsidR="002B55F8" w:rsidRPr="002B55F8" w:rsidRDefault="002B55F8" w:rsidP="002B55F8">
            <w:pPr>
              <w:rPr>
                <w:rFonts w:ascii="Arial" w:hAnsi="Arial" w:cs="Arial"/>
                <w:b/>
                <w:bCs/>
              </w:rPr>
            </w:pPr>
            <w:r w:rsidRPr="002B55F8">
              <w:rPr>
                <w:rFonts w:ascii="Arial" w:hAnsi="Arial" w:cs="Arial"/>
                <w:b/>
                <w:bCs/>
              </w:rPr>
              <w:t>Positive Thinking: Changing the way one can think (cognitive restructuring) and how to view situations in a more positive framework. Twisted thinking is discussed.</w:t>
            </w:r>
          </w:p>
        </w:tc>
        <w:tc>
          <w:tcPr>
            <w:tcW w:w="0" w:type="auto"/>
            <w:shd w:val="clear" w:color="auto" w:fill="FFFFFF"/>
            <w:tcMar>
              <w:top w:w="225" w:type="dxa"/>
              <w:left w:w="300" w:type="dxa"/>
              <w:bottom w:w="225" w:type="dxa"/>
              <w:right w:w="300" w:type="dxa"/>
            </w:tcMar>
            <w:hideMark/>
          </w:tcPr>
          <w:p w14:paraId="564B1F00" w14:textId="77777777" w:rsidR="002B55F8" w:rsidRPr="002B55F8" w:rsidRDefault="002B55F8" w:rsidP="002B55F8">
            <w:pPr>
              <w:rPr>
                <w:rFonts w:ascii="Arial" w:hAnsi="Arial" w:cs="Arial"/>
                <w:b/>
                <w:bCs/>
              </w:rPr>
            </w:pPr>
            <w:r w:rsidRPr="002B55F8">
              <w:rPr>
                <w:rFonts w:ascii="Arial" w:hAnsi="Arial" w:cs="Arial"/>
                <w:b/>
                <w:bCs/>
              </w:rPr>
              <w:t>Journaling</w:t>
            </w:r>
          </w:p>
        </w:tc>
      </w:tr>
      <w:tr w:rsidR="002B55F8" w:rsidRPr="002B55F8" w14:paraId="5738FDFF" w14:textId="77777777" w:rsidTr="00D30AAE">
        <w:trPr>
          <w:tblCellSpacing w:w="0" w:type="dxa"/>
          <w:jc w:val="center"/>
        </w:trPr>
        <w:tc>
          <w:tcPr>
            <w:tcW w:w="0" w:type="auto"/>
            <w:shd w:val="clear" w:color="auto" w:fill="FFFFFF"/>
            <w:tcMar>
              <w:top w:w="225" w:type="dxa"/>
              <w:left w:w="300" w:type="dxa"/>
              <w:bottom w:w="225" w:type="dxa"/>
              <w:right w:w="300" w:type="dxa"/>
            </w:tcMar>
            <w:hideMark/>
          </w:tcPr>
          <w:p w14:paraId="2F95CE26" w14:textId="77777777" w:rsidR="002B55F8" w:rsidRPr="002B55F8" w:rsidRDefault="002B55F8" w:rsidP="002B55F8">
            <w:pPr>
              <w:rPr>
                <w:rFonts w:ascii="Arial" w:hAnsi="Arial" w:cs="Arial"/>
                <w:b/>
                <w:bCs/>
              </w:rPr>
            </w:pPr>
            <w:r w:rsidRPr="002B55F8">
              <w:rPr>
                <w:rFonts w:ascii="Arial" w:hAnsi="Arial" w:cs="Arial"/>
                <w:b/>
                <w:bCs/>
              </w:rPr>
              <w:t>8</w:t>
            </w:r>
          </w:p>
        </w:tc>
        <w:tc>
          <w:tcPr>
            <w:tcW w:w="0" w:type="auto"/>
            <w:shd w:val="clear" w:color="auto" w:fill="FFFFFF"/>
            <w:tcMar>
              <w:top w:w="225" w:type="dxa"/>
              <w:left w:w="300" w:type="dxa"/>
              <w:bottom w:w="225" w:type="dxa"/>
              <w:right w:w="300" w:type="dxa"/>
            </w:tcMar>
            <w:hideMark/>
          </w:tcPr>
          <w:p w14:paraId="2112543C" w14:textId="77777777" w:rsidR="002B55F8" w:rsidRPr="002B55F8" w:rsidRDefault="002B55F8" w:rsidP="002B55F8">
            <w:pPr>
              <w:rPr>
                <w:rFonts w:ascii="Arial" w:hAnsi="Arial" w:cs="Arial"/>
                <w:b/>
                <w:bCs/>
              </w:rPr>
            </w:pPr>
            <w:r w:rsidRPr="002B55F8">
              <w:rPr>
                <w:rFonts w:ascii="Arial" w:hAnsi="Arial" w:cs="Arial"/>
                <w:b/>
                <w:bCs/>
              </w:rPr>
              <w:t>Taking Care of Yourself: Healthy Living: Integrating the strategies learned in earlier sessions to help develop a healthier lifestyle. Emphasis on incorporating good nutrition and sleep habits, exercise, and hobbies into daily routines.</w:t>
            </w:r>
          </w:p>
        </w:tc>
        <w:tc>
          <w:tcPr>
            <w:tcW w:w="0" w:type="auto"/>
            <w:shd w:val="clear" w:color="auto" w:fill="FFFFFF"/>
            <w:tcMar>
              <w:top w:w="225" w:type="dxa"/>
              <w:left w:w="300" w:type="dxa"/>
              <w:bottom w:w="225" w:type="dxa"/>
              <w:right w:w="300" w:type="dxa"/>
            </w:tcMar>
            <w:hideMark/>
          </w:tcPr>
          <w:p w14:paraId="57363FC3" w14:textId="77777777" w:rsidR="002B55F8" w:rsidRPr="002B55F8" w:rsidRDefault="002B55F8" w:rsidP="002B55F8">
            <w:pPr>
              <w:rPr>
                <w:rFonts w:ascii="Arial" w:hAnsi="Arial" w:cs="Arial"/>
                <w:b/>
                <w:bCs/>
              </w:rPr>
            </w:pPr>
            <w:r w:rsidRPr="002B55F8">
              <w:rPr>
                <w:rFonts w:ascii="Arial" w:hAnsi="Arial" w:cs="Arial"/>
                <w:b/>
                <w:bCs/>
              </w:rPr>
              <w:t>Music</w:t>
            </w:r>
          </w:p>
        </w:tc>
      </w:tr>
      <w:tr w:rsidR="002B55F8" w:rsidRPr="002B55F8" w14:paraId="7D2B45B5" w14:textId="77777777" w:rsidTr="00D30AAE">
        <w:trPr>
          <w:tblCellSpacing w:w="0" w:type="dxa"/>
          <w:jc w:val="center"/>
        </w:trPr>
        <w:tc>
          <w:tcPr>
            <w:tcW w:w="0" w:type="auto"/>
            <w:tcBorders>
              <w:top w:val="nil"/>
              <w:left w:val="nil"/>
              <w:bottom w:val="nil"/>
              <w:right w:val="nil"/>
            </w:tcBorders>
            <w:shd w:val="clear" w:color="auto" w:fill="FFFFFF"/>
            <w:tcMar>
              <w:top w:w="225" w:type="dxa"/>
              <w:left w:w="300" w:type="dxa"/>
              <w:bottom w:w="225" w:type="dxa"/>
              <w:right w:w="300" w:type="dxa"/>
            </w:tcMar>
            <w:hideMark/>
          </w:tcPr>
          <w:p w14:paraId="4074F787" w14:textId="77777777" w:rsidR="002B55F8" w:rsidRPr="002B55F8" w:rsidRDefault="002B55F8" w:rsidP="002B55F8">
            <w:pPr>
              <w:rPr>
                <w:rFonts w:ascii="Arial" w:hAnsi="Arial" w:cs="Arial"/>
                <w:b/>
                <w:bCs/>
              </w:rPr>
            </w:pPr>
            <w:r w:rsidRPr="002B55F8">
              <w:rPr>
                <w:rFonts w:ascii="Arial" w:hAnsi="Arial" w:cs="Arial"/>
                <w:b/>
                <w:bCs/>
              </w:rPr>
              <w:t>9</w:t>
            </w:r>
          </w:p>
        </w:tc>
        <w:tc>
          <w:tcPr>
            <w:tcW w:w="0" w:type="auto"/>
            <w:tcBorders>
              <w:top w:val="nil"/>
              <w:left w:val="nil"/>
              <w:bottom w:val="nil"/>
              <w:right w:val="nil"/>
            </w:tcBorders>
            <w:shd w:val="clear" w:color="auto" w:fill="FFFFFF"/>
            <w:tcMar>
              <w:top w:w="225" w:type="dxa"/>
              <w:left w:w="300" w:type="dxa"/>
              <w:bottom w:w="225" w:type="dxa"/>
              <w:right w:w="300" w:type="dxa"/>
            </w:tcMar>
            <w:hideMark/>
          </w:tcPr>
          <w:p w14:paraId="6248D25A" w14:textId="77777777" w:rsidR="002B55F8" w:rsidRPr="002B55F8" w:rsidRDefault="002B55F8" w:rsidP="002B55F8">
            <w:pPr>
              <w:rPr>
                <w:rFonts w:ascii="Arial" w:hAnsi="Arial" w:cs="Arial"/>
                <w:b/>
                <w:bCs/>
              </w:rPr>
            </w:pPr>
            <w:r w:rsidRPr="002B55F8">
              <w:rPr>
                <w:rFonts w:ascii="Arial" w:hAnsi="Arial" w:cs="Arial"/>
                <w:b/>
                <w:bCs/>
              </w:rPr>
              <w:t>Choosing a Path to Wellness: Final integration of first 8 sessions and applying it so caregivers will be empowered to take care of themselves. Caregivers create a plan to do this and focus on healthy living. Discuss assertiveness skills.</w:t>
            </w:r>
          </w:p>
        </w:tc>
        <w:tc>
          <w:tcPr>
            <w:tcW w:w="0" w:type="auto"/>
            <w:tcBorders>
              <w:top w:val="nil"/>
              <w:left w:val="nil"/>
              <w:bottom w:val="nil"/>
              <w:right w:val="nil"/>
            </w:tcBorders>
            <w:shd w:val="clear" w:color="auto" w:fill="FFFFFF"/>
            <w:tcMar>
              <w:top w:w="225" w:type="dxa"/>
              <w:left w:w="300" w:type="dxa"/>
              <w:bottom w:w="225" w:type="dxa"/>
              <w:right w:w="300" w:type="dxa"/>
            </w:tcMar>
            <w:hideMark/>
          </w:tcPr>
          <w:p w14:paraId="1EBABE82" w14:textId="77777777" w:rsidR="002B55F8" w:rsidRPr="002B55F8" w:rsidRDefault="002B55F8" w:rsidP="002B55F8">
            <w:pPr>
              <w:rPr>
                <w:rFonts w:ascii="Arial" w:hAnsi="Arial" w:cs="Arial"/>
                <w:b/>
                <w:bCs/>
              </w:rPr>
            </w:pPr>
            <w:r w:rsidRPr="002B55F8">
              <w:rPr>
                <w:rFonts w:ascii="Arial" w:hAnsi="Arial" w:cs="Arial"/>
                <w:b/>
                <w:bCs/>
              </w:rPr>
              <w:t> </w:t>
            </w:r>
          </w:p>
        </w:tc>
      </w:tr>
    </w:tbl>
    <w:p w14:paraId="69FA28F3" w14:textId="77777777" w:rsidR="002B55F8" w:rsidRDefault="002B55F8" w:rsidP="002B55F8">
      <w:pPr>
        <w:rPr>
          <w:rFonts w:ascii="Arial" w:hAnsi="Arial" w:cs="Arial"/>
        </w:rPr>
      </w:pPr>
    </w:p>
    <w:p w14:paraId="69A983E7" w14:textId="25ACEE5B" w:rsidR="004D1A50" w:rsidRPr="00D30AAE" w:rsidRDefault="004D1A50" w:rsidP="00360413">
      <w:pPr>
        <w:jc w:val="both"/>
        <w:rPr>
          <w:rFonts w:ascii="Arial" w:hAnsi="Arial" w:cs="Arial"/>
          <w:b/>
          <w:bCs/>
          <w:u w:val="single"/>
        </w:rPr>
      </w:pPr>
      <w:r w:rsidRPr="00D30AAE">
        <w:rPr>
          <w:rFonts w:ascii="Arial" w:hAnsi="Arial" w:cs="Arial"/>
          <w:b/>
          <w:bCs/>
          <w:u w:val="single"/>
        </w:rPr>
        <w:t>Master Train</w:t>
      </w:r>
      <w:r w:rsidR="00A33C91">
        <w:rPr>
          <w:rFonts w:ascii="Arial" w:hAnsi="Arial" w:cs="Arial"/>
          <w:b/>
          <w:bCs/>
          <w:u w:val="single"/>
        </w:rPr>
        <w:t>er</w:t>
      </w:r>
      <w:r w:rsidRPr="00D30AAE">
        <w:rPr>
          <w:rFonts w:ascii="Arial" w:hAnsi="Arial" w:cs="Arial"/>
          <w:b/>
          <w:bCs/>
          <w:u w:val="single"/>
        </w:rPr>
        <w:t xml:space="preserve"> Trainings</w:t>
      </w:r>
    </w:p>
    <w:p w14:paraId="1C954C9A" w14:textId="77777777" w:rsidR="004D1A50" w:rsidRDefault="004D1A50" w:rsidP="00360413">
      <w:pPr>
        <w:jc w:val="both"/>
        <w:rPr>
          <w:rFonts w:ascii="Arial" w:hAnsi="Arial" w:cs="Arial"/>
        </w:rPr>
      </w:pPr>
    </w:p>
    <w:p w14:paraId="3DC1046D" w14:textId="381DC557" w:rsidR="00D12EFB" w:rsidRPr="00D12EFB" w:rsidRDefault="00D12EFB" w:rsidP="00360413">
      <w:pPr>
        <w:jc w:val="both"/>
        <w:rPr>
          <w:rFonts w:ascii="Arial" w:hAnsi="Arial" w:cs="Arial"/>
        </w:rPr>
      </w:pPr>
      <w:r w:rsidRPr="00D12EFB">
        <w:rPr>
          <w:rFonts w:ascii="Arial" w:hAnsi="Arial" w:cs="Arial"/>
        </w:rPr>
        <w:t>The Master Trainer training</w:t>
      </w:r>
      <w:r w:rsidR="00653628">
        <w:rPr>
          <w:rFonts w:ascii="Arial" w:hAnsi="Arial" w:cs="Arial"/>
        </w:rPr>
        <w:t xml:space="preserve"> </w:t>
      </w:r>
      <w:r w:rsidRPr="00D12EFB">
        <w:rPr>
          <w:rFonts w:ascii="Arial" w:hAnsi="Arial" w:cs="Arial"/>
        </w:rPr>
        <w:t>course is held over two (2) full-day or four (4) half-day sessions and includes:</w:t>
      </w:r>
    </w:p>
    <w:p w14:paraId="30D3A490" w14:textId="77777777" w:rsidR="00D12EFB" w:rsidRPr="00D12EFB" w:rsidRDefault="00D12EFB" w:rsidP="00360413">
      <w:pPr>
        <w:jc w:val="both"/>
        <w:rPr>
          <w:rFonts w:ascii="Arial" w:hAnsi="Arial" w:cs="Arial"/>
        </w:rPr>
      </w:pPr>
    </w:p>
    <w:p w14:paraId="425CEF6B" w14:textId="77777777" w:rsidR="00D12EFB" w:rsidRPr="00D12EFB" w:rsidRDefault="00D12EFB" w:rsidP="00360413">
      <w:pPr>
        <w:numPr>
          <w:ilvl w:val="0"/>
          <w:numId w:val="9"/>
        </w:numPr>
        <w:jc w:val="both"/>
        <w:rPr>
          <w:rFonts w:ascii="Arial" w:hAnsi="Arial" w:cs="Arial"/>
        </w:rPr>
      </w:pPr>
      <w:r w:rsidRPr="00D12EFB">
        <w:rPr>
          <w:rFonts w:ascii="Arial" w:hAnsi="Arial" w:cs="Arial"/>
        </w:rPr>
        <w:t>Subject matter content;</w:t>
      </w:r>
    </w:p>
    <w:p w14:paraId="0259C42D" w14:textId="77777777" w:rsidR="00D12EFB" w:rsidRPr="00D12EFB" w:rsidRDefault="00D12EFB" w:rsidP="00360413">
      <w:pPr>
        <w:numPr>
          <w:ilvl w:val="0"/>
          <w:numId w:val="9"/>
        </w:numPr>
        <w:jc w:val="both"/>
        <w:rPr>
          <w:rFonts w:ascii="Arial" w:hAnsi="Arial" w:cs="Arial"/>
        </w:rPr>
      </w:pPr>
      <w:r w:rsidRPr="00D12EFB">
        <w:rPr>
          <w:rFonts w:ascii="Arial" w:hAnsi="Arial" w:cs="Arial"/>
        </w:rPr>
        <w:t>Role of the Facilitators;</w:t>
      </w:r>
    </w:p>
    <w:p w14:paraId="48C79FD4" w14:textId="77777777" w:rsidR="00D12EFB" w:rsidRPr="00D12EFB" w:rsidRDefault="00D12EFB" w:rsidP="00360413">
      <w:pPr>
        <w:numPr>
          <w:ilvl w:val="0"/>
          <w:numId w:val="9"/>
        </w:numPr>
        <w:jc w:val="both"/>
        <w:rPr>
          <w:rFonts w:ascii="Arial" w:hAnsi="Arial" w:cs="Arial"/>
        </w:rPr>
      </w:pPr>
      <w:r w:rsidRPr="00D12EFB">
        <w:rPr>
          <w:rFonts w:ascii="Arial" w:hAnsi="Arial" w:cs="Arial"/>
        </w:rPr>
        <w:t>How to administer the program; and</w:t>
      </w:r>
    </w:p>
    <w:p w14:paraId="2D4B6BAD" w14:textId="77777777" w:rsidR="00D12EFB" w:rsidRPr="00D12EFB" w:rsidRDefault="00D12EFB" w:rsidP="00360413">
      <w:pPr>
        <w:numPr>
          <w:ilvl w:val="0"/>
          <w:numId w:val="9"/>
        </w:numPr>
        <w:jc w:val="both"/>
        <w:rPr>
          <w:rFonts w:ascii="Arial" w:hAnsi="Arial" w:cs="Arial"/>
        </w:rPr>
      </w:pPr>
      <w:r w:rsidRPr="00D12EFB">
        <w:rPr>
          <w:rFonts w:ascii="Arial" w:hAnsi="Arial" w:cs="Arial"/>
        </w:rPr>
        <w:t>How to train group Facilitators.</w:t>
      </w:r>
    </w:p>
    <w:p w14:paraId="416E864B" w14:textId="77777777" w:rsidR="00D12EFB" w:rsidRPr="00D12EFB" w:rsidRDefault="00D12EFB" w:rsidP="00360413">
      <w:pPr>
        <w:jc w:val="both"/>
        <w:rPr>
          <w:rFonts w:ascii="Arial" w:hAnsi="Arial" w:cs="Arial"/>
        </w:rPr>
      </w:pPr>
    </w:p>
    <w:p w14:paraId="4822B8CC" w14:textId="77777777" w:rsidR="00D12EFB" w:rsidRPr="00D12EFB" w:rsidRDefault="00D12EFB" w:rsidP="00360413">
      <w:pPr>
        <w:jc w:val="both"/>
        <w:rPr>
          <w:rFonts w:ascii="Arial" w:hAnsi="Arial" w:cs="Arial"/>
        </w:rPr>
      </w:pPr>
      <w:r w:rsidRPr="00D12EFB">
        <w:rPr>
          <w:rFonts w:ascii="Arial" w:hAnsi="Arial" w:cs="Arial"/>
        </w:rPr>
        <w:t>At the end of the training, participants who successfully demonstrate knowledge and ability to facilitate groups will:</w:t>
      </w:r>
    </w:p>
    <w:p w14:paraId="771843DF" w14:textId="77777777" w:rsidR="00D12EFB" w:rsidRPr="00D12EFB" w:rsidRDefault="00D12EFB" w:rsidP="00360413">
      <w:pPr>
        <w:jc w:val="both"/>
        <w:rPr>
          <w:rFonts w:ascii="Arial" w:hAnsi="Arial" w:cs="Arial"/>
          <w:b/>
          <w:bCs/>
        </w:rPr>
      </w:pPr>
    </w:p>
    <w:p w14:paraId="78F0B313" w14:textId="77777777" w:rsidR="00D12EFB" w:rsidRPr="00D12EFB" w:rsidRDefault="00D12EFB" w:rsidP="00360413">
      <w:pPr>
        <w:numPr>
          <w:ilvl w:val="0"/>
          <w:numId w:val="8"/>
        </w:numPr>
        <w:jc w:val="both"/>
        <w:rPr>
          <w:rFonts w:ascii="Arial" w:hAnsi="Arial" w:cs="Arial"/>
        </w:rPr>
      </w:pPr>
      <w:r w:rsidRPr="00D12EFB">
        <w:rPr>
          <w:rFonts w:ascii="Arial" w:hAnsi="Arial" w:cs="Arial"/>
        </w:rPr>
        <w:t>Acquire provisional certification as Stress-Busting Program Master Trainers;</w:t>
      </w:r>
    </w:p>
    <w:p w14:paraId="4512E3DA" w14:textId="77777777" w:rsidR="00D12EFB" w:rsidRPr="00D12EFB" w:rsidRDefault="00D12EFB" w:rsidP="00360413">
      <w:pPr>
        <w:numPr>
          <w:ilvl w:val="0"/>
          <w:numId w:val="8"/>
        </w:numPr>
        <w:jc w:val="both"/>
        <w:rPr>
          <w:rFonts w:ascii="Arial" w:hAnsi="Arial" w:cs="Arial"/>
        </w:rPr>
      </w:pPr>
      <w:r w:rsidRPr="00D12EFB">
        <w:rPr>
          <w:rFonts w:ascii="Arial" w:hAnsi="Arial" w:cs="Arial"/>
        </w:rPr>
        <w:t>Be qualified to facilitate Stress-Busting Program groups; and</w:t>
      </w:r>
    </w:p>
    <w:p w14:paraId="00BBF718" w14:textId="77777777" w:rsidR="00D12EFB" w:rsidRPr="00D12EFB" w:rsidRDefault="00D12EFB" w:rsidP="00360413">
      <w:pPr>
        <w:numPr>
          <w:ilvl w:val="0"/>
          <w:numId w:val="8"/>
        </w:numPr>
        <w:jc w:val="both"/>
        <w:rPr>
          <w:rFonts w:ascii="Arial" w:hAnsi="Arial" w:cs="Arial"/>
        </w:rPr>
      </w:pPr>
      <w:r w:rsidRPr="00D12EFB">
        <w:rPr>
          <w:rFonts w:ascii="Arial" w:hAnsi="Arial" w:cs="Arial"/>
        </w:rPr>
        <w:t>Be qualified to train group Facilitators.</w:t>
      </w:r>
    </w:p>
    <w:p w14:paraId="4602FF7A" w14:textId="77777777" w:rsidR="00D12EFB" w:rsidRPr="00D12EFB" w:rsidRDefault="00D12EFB" w:rsidP="00360413">
      <w:pPr>
        <w:jc w:val="both"/>
        <w:rPr>
          <w:rFonts w:ascii="Arial" w:hAnsi="Arial" w:cs="Arial"/>
        </w:rPr>
      </w:pPr>
    </w:p>
    <w:p w14:paraId="7C0FC827" w14:textId="3A5F643B" w:rsidR="00D12EFB" w:rsidRPr="00D12EFB" w:rsidRDefault="00D12EFB" w:rsidP="00360413">
      <w:pPr>
        <w:jc w:val="both"/>
        <w:rPr>
          <w:rFonts w:ascii="Arial" w:hAnsi="Arial" w:cs="Arial"/>
          <w:b/>
          <w:bCs/>
        </w:rPr>
      </w:pPr>
      <w:r w:rsidRPr="00D12EFB">
        <w:rPr>
          <w:rFonts w:ascii="Arial" w:hAnsi="Arial" w:cs="Arial"/>
        </w:rPr>
        <w:t xml:space="preserve">Master Trainer certifications will remain with the licensing </w:t>
      </w:r>
      <w:r w:rsidR="001778D0">
        <w:rPr>
          <w:rFonts w:ascii="Arial" w:hAnsi="Arial" w:cs="Arial"/>
        </w:rPr>
        <w:t>agency</w:t>
      </w:r>
      <w:r w:rsidRPr="00D12EFB">
        <w:rPr>
          <w:rFonts w:ascii="Arial" w:hAnsi="Arial" w:cs="Arial"/>
        </w:rPr>
        <w:t xml:space="preserve">. If a Master Trainer leaves the licensed </w:t>
      </w:r>
      <w:r w:rsidR="001778D0">
        <w:rPr>
          <w:rFonts w:ascii="Arial" w:hAnsi="Arial" w:cs="Arial"/>
        </w:rPr>
        <w:t>agency</w:t>
      </w:r>
      <w:r w:rsidRPr="00D12EFB">
        <w:rPr>
          <w:rFonts w:ascii="Arial" w:hAnsi="Arial" w:cs="Arial"/>
        </w:rPr>
        <w:t xml:space="preserve">, they will no longer have certification to hold </w:t>
      </w:r>
      <w:r w:rsidR="00832811">
        <w:rPr>
          <w:rFonts w:ascii="Arial" w:hAnsi="Arial" w:cs="Arial"/>
        </w:rPr>
        <w:t>Stress-Busting classes</w:t>
      </w:r>
      <w:r w:rsidR="00832811" w:rsidRPr="00D12EFB">
        <w:rPr>
          <w:rFonts w:ascii="Arial" w:hAnsi="Arial" w:cs="Arial"/>
        </w:rPr>
        <w:t xml:space="preserve"> </w:t>
      </w:r>
      <w:r w:rsidRPr="00D12EFB">
        <w:rPr>
          <w:rFonts w:ascii="Arial" w:hAnsi="Arial" w:cs="Arial"/>
        </w:rPr>
        <w:t>or</w:t>
      </w:r>
      <w:r w:rsidR="00832811">
        <w:rPr>
          <w:rFonts w:ascii="Arial" w:hAnsi="Arial" w:cs="Arial"/>
        </w:rPr>
        <w:t xml:space="preserve"> </w:t>
      </w:r>
      <w:r w:rsidRPr="00D12EFB">
        <w:rPr>
          <w:rFonts w:ascii="Arial" w:hAnsi="Arial" w:cs="Arial"/>
        </w:rPr>
        <w:t>Facilitator</w:t>
      </w:r>
      <w:r w:rsidR="00832811">
        <w:rPr>
          <w:rFonts w:ascii="Arial" w:hAnsi="Arial" w:cs="Arial"/>
        </w:rPr>
        <w:t xml:space="preserve"> trainings</w:t>
      </w:r>
      <w:r w:rsidRPr="00D12EFB">
        <w:rPr>
          <w:rFonts w:ascii="Arial" w:hAnsi="Arial" w:cs="Arial"/>
        </w:rPr>
        <w:t>. Master Trainers must administer one</w:t>
      </w:r>
      <w:r w:rsidR="00653628">
        <w:rPr>
          <w:rFonts w:ascii="Arial" w:hAnsi="Arial" w:cs="Arial"/>
        </w:rPr>
        <w:t xml:space="preserve"> (1)</w:t>
      </w:r>
      <w:r w:rsidRPr="00D12EFB">
        <w:rPr>
          <w:rFonts w:ascii="Arial" w:hAnsi="Arial" w:cs="Arial"/>
        </w:rPr>
        <w:t xml:space="preserve"> Stress-Busting class series or one</w:t>
      </w:r>
      <w:r w:rsidR="00653628">
        <w:rPr>
          <w:rFonts w:ascii="Arial" w:hAnsi="Arial" w:cs="Arial"/>
        </w:rPr>
        <w:t xml:space="preserve"> (1)</w:t>
      </w:r>
      <w:r w:rsidRPr="00D12EFB">
        <w:rPr>
          <w:rFonts w:ascii="Arial" w:hAnsi="Arial" w:cs="Arial"/>
        </w:rPr>
        <w:t xml:space="preserve"> Facilitator training each year to maintain their certification. If the Master Trainer does not administer any classes within a year, they </w:t>
      </w:r>
      <w:r w:rsidR="001D41FC">
        <w:rPr>
          <w:rFonts w:ascii="Arial" w:hAnsi="Arial" w:cs="Arial"/>
        </w:rPr>
        <w:t>must</w:t>
      </w:r>
      <w:r w:rsidR="001D41FC" w:rsidRPr="00D12EFB">
        <w:rPr>
          <w:rFonts w:ascii="Arial" w:hAnsi="Arial" w:cs="Arial"/>
        </w:rPr>
        <w:t xml:space="preserve"> </w:t>
      </w:r>
      <w:r w:rsidRPr="00D12EFB">
        <w:rPr>
          <w:rFonts w:ascii="Arial" w:hAnsi="Arial" w:cs="Arial"/>
        </w:rPr>
        <w:t xml:space="preserve">attend WellMed’s </w:t>
      </w:r>
      <w:r>
        <w:rPr>
          <w:rFonts w:ascii="Arial" w:hAnsi="Arial" w:cs="Arial"/>
        </w:rPr>
        <w:t>r</w:t>
      </w:r>
      <w:r w:rsidRPr="00D12EFB">
        <w:rPr>
          <w:rFonts w:ascii="Arial" w:hAnsi="Arial" w:cs="Arial"/>
        </w:rPr>
        <w:t xml:space="preserve">efresher training to </w:t>
      </w:r>
      <w:r>
        <w:rPr>
          <w:rFonts w:ascii="Arial" w:hAnsi="Arial" w:cs="Arial"/>
        </w:rPr>
        <w:t>revive</w:t>
      </w:r>
      <w:r w:rsidRPr="00D12EFB">
        <w:rPr>
          <w:rFonts w:ascii="Arial" w:hAnsi="Arial" w:cs="Arial"/>
        </w:rPr>
        <w:t xml:space="preserve"> their certification. The </w:t>
      </w:r>
      <w:r w:rsidR="00411577">
        <w:rPr>
          <w:rFonts w:ascii="Arial" w:hAnsi="Arial" w:cs="Arial"/>
        </w:rPr>
        <w:t xml:space="preserve">Provider </w:t>
      </w:r>
      <w:r w:rsidR="00653628">
        <w:rPr>
          <w:rFonts w:ascii="Arial" w:hAnsi="Arial" w:cs="Arial"/>
        </w:rPr>
        <w:t>A</w:t>
      </w:r>
      <w:r w:rsidRPr="00D12EFB">
        <w:rPr>
          <w:rFonts w:ascii="Arial" w:hAnsi="Arial" w:cs="Arial"/>
        </w:rPr>
        <w:t xml:space="preserve">gency </w:t>
      </w:r>
      <w:r w:rsidR="00832811">
        <w:rPr>
          <w:rFonts w:ascii="Arial" w:hAnsi="Arial" w:cs="Arial"/>
        </w:rPr>
        <w:t xml:space="preserve">shall </w:t>
      </w:r>
      <w:r w:rsidRPr="00D12EFB">
        <w:rPr>
          <w:rFonts w:ascii="Arial" w:hAnsi="Arial" w:cs="Arial"/>
        </w:rPr>
        <w:t>contact WellMed to arrange trainings for new Master Trainers.</w:t>
      </w:r>
    </w:p>
    <w:p w14:paraId="3689C86F" w14:textId="5EDB1746" w:rsidR="004D1A50" w:rsidRDefault="004D1A50" w:rsidP="00360413">
      <w:pPr>
        <w:jc w:val="both"/>
        <w:rPr>
          <w:rFonts w:ascii="Arial" w:hAnsi="Arial" w:cs="Arial"/>
        </w:rPr>
      </w:pPr>
    </w:p>
    <w:p w14:paraId="0892E2B3" w14:textId="4AB979F0" w:rsidR="00845826" w:rsidRPr="00B2130C" w:rsidRDefault="004D1A50" w:rsidP="00360413">
      <w:pPr>
        <w:jc w:val="both"/>
        <w:rPr>
          <w:rFonts w:ascii="Arial" w:hAnsi="Arial" w:cs="Arial"/>
          <w:b/>
          <w:bCs/>
          <w:u w:val="single"/>
        </w:rPr>
      </w:pPr>
      <w:r w:rsidRPr="00D30AAE">
        <w:rPr>
          <w:rFonts w:ascii="Arial" w:hAnsi="Arial" w:cs="Arial"/>
          <w:b/>
          <w:bCs/>
          <w:u w:val="single"/>
        </w:rPr>
        <w:t>Facilitator Train</w:t>
      </w:r>
      <w:r w:rsidR="00A33C91">
        <w:rPr>
          <w:rFonts w:ascii="Arial" w:hAnsi="Arial" w:cs="Arial"/>
          <w:b/>
          <w:bCs/>
          <w:u w:val="single"/>
        </w:rPr>
        <w:t>ing</w:t>
      </w:r>
    </w:p>
    <w:p w14:paraId="66D7CF28" w14:textId="77777777" w:rsidR="00845826" w:rsidRDefault="00845826" w:rsidP="00360413">
      <w:pPr>
        <w:jc w:val="both"/>
        <w:rPr>
          <w:rFonts w:ascii="Arial" w:hAnsi="Arial" w:cs="Arial"/>
        </w:rPr>
      </w:pPr>
    </w:p>
    <w:p w14:paraId="00332620" w14:textId="7EBA5EE5" w:rsidR="00845826" w:rsidRPr="004D1A50" w:rsidRDefault="00845826" w:rsidP="00360413">
      <w:pPr>
        <w:jc w:val="both"/>
        <w:rPr>
          <w:rFonts w:ascii="Arial" w:hAnsi="Arial" w:cs="Arial"/>
        </w:rPr>
      </w:pPr>
      <w:r w:rsidRPr="004D1A50">
        <w:rPr>
          <w:rFonts w:ascii="Arial" w:hAnsi="Arial" w:cs="Arial"/>
        </w:rPr>
        <w:t xml:space="preserve">The </w:t>
      </w:r>
      <w:r>
        <w:rPr>
          <w:rFonts w:ascii="Arial" w:hAnsi="Arial" w:cs="Arial"/>
        </w:rPr>
        <w:t>Facilitator</w:t>
      </w:r>
      <w:r w:rsidRPr="004D1A50">
        <w:rPr>
          <w:rFonts w:ascii="Arial" w:hAnsi="Arial" w:cs="Arial"/>
        </w:rPr>
        <w:t xml:space="preserve"> Train</w:t>
      </w:r>
      <w:r w:rsidR="00A33C91">
        <w:rPr>
          <w:rFonts w:ascii="Arial" w:hAnsi="Arial" w:cs="Arial"/>
        </w:rPr>
        <w:t>ing</w:t>
      </w:r>
      <w:r w:rsidRPr="004D1A50">
        <w:rPr>
          <w:rFonts w:ascii="Arial" w:hAnsi="Arial" w:cs="Arial"/>
        </w:rPr>
        <w:t xml:space="preserve"> </w:t>
      </w:r>
      <w:r w:rsidR="00A33C91">
        <w:rPr>
          <w:rFonts w:ascii="Arial" w:hAnsi="Arial" w:cs="Arial"/>
        </w:rPr>
        <w:t xml:space="preserve">is </w:t>
      </w:r>
      <w:r w:rsidR="00E23532">
        <w:rPr>
          <w:rFonts w:ascii="Arial" w:hAnsi="Arial" w:cs="Arial"/>
        </w:rPr>
        <w:t>held over</w:t>
      </w:r>
      <w:r w:rsidRPr="004D1A50">
        <w:rPr>
          <w:rFonts w:ascii="Arial" w:hAnsi="Arial" w:cs="Arial"/>
        </w:rPr>
        <w:t xml:space="preserve"> two</w:t>
      </w:r>
      <w:r w:rsidR="00D12EFB">
        <w:rPr>
          <w:rFonts w:ascii="Arial" w:hAnsi="Arial" w:cs="Arial"/>
        </w:rPr>
        <w:t xml:space="preserve"> (2)</w:t>
      </w:r>
      <w:r w:rsidRPr="004D1A50">
        <w:rPr>
          <w:rFonts w:ascii="Arial" w:hAnsi="Arial" w:cs="Arial"/>
        </w:rPr>
        <w:t xml:space="preserve"> </w:t>
      </w:r>
      <w:r w:rsidR="00A33C91">
        <w:rPr>
          <w:rFonts w:ascii="Arial" w:hAnsi="Arial" w:cs="Arial"/>
        </w:rPr>
        <w:t>full</w:t>
      </w:r>
      <w:r w:rsidR="00D12EFB">
        <w:rPr>
          <w:rFonts w:ascii="Arial" w:hAnsi="Arial" w:cs="Arial"/>
        </w:rPr>
        <w:t>-</w:t>
      </w:r>
      <w:r w:rsidRPr="004D1A50">
        <w:rPr>
          <w:rFonts w:ascii="Arial" w:hAnsi="Arial" w:cs="Arial"/>
        </w:rPr>
        <w:t>day</w:t>
      </w:r>
      <w:r w:rsidR="00A33C91">
        <w:rPr>
          <w:rFonts w:ascii="Arial" w:hAnsi="Arial" w:cs="Arial"/>
        </w:rPr>
        <w:t xml:space="preserve"> sessions</w:t>
      </w:r>
      <w:r w:rsidRPr="004D1A50">
        <w:rPr>
          <w:rFonts w:ascii="Arial" w:hAnsi="Arial" w:cs="Arial"/>
        </w:rPr>
        <w:t xml:space="preserve"> and includes:</w:t>
      </w:r>
    </w:p>
    <w:p w14:paraId="454A3F04" w14:textId="77777777" w:rsidR="00845826" w:rsidRPr="004D1A50" w:rsidRDefault="00845826" w:rsidP="00360413">
      <w:pPr>
        <w:jc w:val="both"/>
        <w:rPr>
          <w:rFonts w:ascii="Arial" w:hAnsi="Arial" w:cs="Arial"/>
        </w:rPr>
      </w:pPr>
    </w:p>
    <w:p w14:paraId="4C60486E" w14:textId="2C38B773" w:rsidR="00845826" w:rsidRPr="00F478EE" w:rsidRDefault="00845826" w:rsidP="00360413">
      <w:pPr>
        <w:pStyle w:val="ListParagraph"/>
        <w:numPr>
          <w:ilvl w:val="0"/>
          <w:numId w:val="9"/>
        </w:numPr>
        <w:jc w:val="both"/>
        <w:rPr>
          <w:rFonts w:ascii="Arial" w:hAnsi="Arial" w:cs="Arial"/>
        </w:rPr>
      </w:pPr>
      <w:r w:rsidRPr="00F478EE">
        <w:rPr>
          <w:rFonts w:ascii="Arial" w:hAnsi="Arial" w:cs="Arial"/>
        </w:rPr>
        <w:t>Subject matter content</w:t>
      </w:r>
      <w:r w:rsidR="00853186">
        <w:rPr>
          <w:rFonts w:ascii="Arial" w:hAnsi="Arial" w:cs="Arial"/>
        </w:rPr>
        <w:t>;</w:t>
      </w:r>
    </w:p>
    <w:p w14:paraId="24C7933B" w14:textId="1159219C" w:rsidR="00845826" w:rsidRPr="00F478EE" w:rsidRDefault="00845826" w:rsidP="00360413">
      <w:pPr>
        <w:pStyle w:val="ListParagraph"/>
        <w:numPr>
          <w:ilvl w:val="0"/>
          <w:numId w:val="9"/>
        </w:numPr>
        <w:jc w:val="both"/>
        <w:rPr>
          <w:rFonts w:ascii="Arial" w:hAnsi="Arial" w:cs="Arial"/>
        </w:rPr>
      </w:pPr>
      <w:r w:rsidRPr="00F478EE">
        <w:rPr>
          <w:rFonts w:ascii="Arial" w:hAnsi="Arial" w:cs="Arial"/>
        </w:rPr>
        <w:t xml:space="preserve">Role of the </w:t>
      </w:r>
      <w:r w:rsidR="009C3736">
        <w:rPr>
          <w:rFonts w:ascii="Arial" w:hAnsi="Arial" w:cs="Arial"/>
        </w:rPr>
        <w:t>F</w:t>
      </w:r>
      <w:r w:rsidRPr="00F478EE">
        <w:rPr>
          <w:rFonts w:ascii="Arial" w:hAnsi="Arial" w:cs="Arial"/>
        </w:rPr>
        <w:t>acilitators</w:t>
      </w:r>
      <w:r w:rsidR="00853186">
        <w:rPr>
          <w:rFonts w:ascii="Arial" w:hAnsi="Arial" w:cs="Arial"/>
        </w:rPr>
        <w:t>;</w:t>
      </w:r>
      <w:r w:rsidR="00823725">
        <w:rPr>
          <w:rFonts w:ascii="Arial" w:hAnsi="Arial" w:cs="Arial"/>
        </w:rPr>
        <w:t xml:space="preserve"> and</w:t>
      </w:r>
    </w:p>
    <w:p w14:paraId="17680E29" w14:textId="78950472" w:rsidR="00845826" w:rsidRPr="00F478EE" w:rsidRDefault="00845826" w:rsidP="00360413">
      <w:pPr>
        <w:pStyle w:val="ListParagraph"/>
        <w:numPr>
          <w:ilvl w:val="0"/>
          <w:numId w:val="9"/>
        </w:numPr>
        <w:jc w:val="both"/>
        <w:rPr>
          <w:rFonts w:ascii="Arial" w:hAnsi="Arial" w:cs="Arial"/>
        </w:rPr>
      </w:pPr>
      <w:r w:rsidRPr="00F478EE">
        <w:rPr>
          <w:rFonts w:ascii="Arial" w:hAnsi="Arial" w:cs="Arial"/>
        </w:rPr>
        <w:t xml:space="preserve">How to administer the </w:t>
      </w:r>
      <w:r w:rsidR="00832811">
        <w:rPr>
          <w:rFonts w:ascii="Arial" w:hAnsi="Arial" w:cs="Arial"/>
        </w:rPr>
        <w:t>P</w:t>
      </w:r>
      <w:r w:rsidRPr="00F478EE">
        <w:rPr>
          <w:rFonts w:ascii="Arial" w:hAnsi="Arial" w:cs="Arial"/>
        </w:rPr>
        <w:t>rogram</w:t>
      </w:r>
      <w:r w:rsidR="00A33C91">
        <w:rPr>
          <w:rFonts w:ascii="Arial" w:hAnsi="Arial" w:cs="Arial"/>
        </w:rPr>
        <w:t>.</w:t>
      </w:r>
    </w:p>
    <w:p w14:paraId="63937298" w14:textId="77777777" w:rsidR="00845826" w:rsidRDefault="00845826" w:rsidP="00360413">
      <w:pPr>
        <w:jc w:val="both"/>
        <w:rPr>
          <w:rFonts w:ascii="Arial" w:hAnsi="Arial" w:cs="Arial"/>
        </w:rPr>
      </w:pPr>
    </w:p>
    <w:p w14:paraId="0522F23C" w14:textId="37B0DEC2" w:rsidR="00845826" w:rsidRPr="00F478EE" w:rsidRDefault="00845826" w:rsidP="00360413">
      <w:pPr>
        <w:jc w:val="both"/>
        <w:rPr>
          <w:rFonts w:ascii="Arial" w:hAnsi="Arial" w:cs="Arial"/>
        </w:rPr>
      </w:pPr>
      <w:r w:rsidRPr="002B55F8">
        <w:rPr>
          <w:rFonts w:ascii="Arial" w:hAnsi="Arial" w:cs="Arial"/>
        </w:rPr>
        <w:t xml:space="preserve">At the end of the training, </w:t>
      </w:r>
      <w:r>
        <w:rPr>
          <w:rFonts w:ascii="Arial" w:hAnsi="Arial" w:cs="Arial"/>
        </w:rPr>
        <w:t>participants</w:t>
      </w:r>
      <w:r w:rsidRPr="002B55F8">
        <w:rPr>
          <w:rFonts w:ascii="Arial" w:hAnsi="Arial" w:cs="Arial"/>
        </w:rPr>
        <w:t xml:space="preserve"> who successfully demonstrate knowledge and ability to facilitate groups will</w:t>
      </w:r>
      <w:r w:rsidR="00B2130C">
        <w:rPr>
          <w:rFonts w:ascii="Arial" w:hAnsi="Arial" w:cs="Arial"/>
        </w:rPr>
        <w:t xml:space="preserve"> b</w:t>
      </w:r>
      <w:r w:rsidRPr="00F478EE">
        <w:rPr>
          <w:rFonts w:ascii="Arial" w:hAnsi="Arial" w:cs="Arial"/>
        </w:rPr>
        <w:t xml:space="preserve">e qualified to </w:t>
      </w:r>
      <w:r w:rsidR="00F97F24">
        <w:rPr>
          <w:rFonts w:ascii="Arial" w:hAnsi="Arial" w:cs="Arial"/>
        </w:rPr>
        <w:t>host</w:t>
      </w:r>
      <w:r w:rsidRPr="00F478EE">
        <w:rPr>
          <w:rFonts w:ascii="Arial" w:hAnsi="Arial" w:cs="Arial"/>
        </w:rPr>
        <w:t xml:space="preserve"> Stress-Busting Program groups</w:t>
      </w:r>
      <w:r w:rsidR="00823725">
        <w:rPr>
          <w:rFonts w:ascii="Arial" w:hAnsi="Arial" w:cs="Arial"/>
        </w:rPr>
        <w:t>.</w:t>
      </w:r>
    </w:p>
    <w:p w14:paraId="0C55E9BF" w14:textId="77777777" w:rsidR="00845826" w:rsidRDefault="00845826" w:rsidP="00360413">
      <w:pPr>
        <w:jc w:val="both"/>
        <w:rPr>
          <w:rFonts w:ascii="Arial" w:hAnsi="Arial" w:cs="Arial"/>
        </w:rPr>
      </w:pPr>
    </w:p>
    <w:p w14:paraId="2E896FC3" w14:textId="2AC7C7E0" w:rsidR="00E100B3" w:rsidRPr="004F02B6" w:rsidRDefault="005923C2" w:rsidP="00360413">
      <w:pPr>
        <w:jc w:val="both"/>
        <w:rPr>
          <w:rFonts w:ascii="Arial" w:hAnsi="Arial" w:cs="Arial"/>
        </w:rPr>
      </w:pPr>
      <w:r>
        <w:rPr>
          <w:rFonts w:ascii="Arial" w:hAnsi="Arial" w:cs="Arial"/>
        </w:rPr>
        <w:t xml:space="preserve">A </w:t>
      </w:r>
      <w:r w:rsidR="00714013">
        <w:rPr>
          <w:rFonts w:ascii="Arial" w:hAnsi="Arial" w:cs="Arial"/>
        </w:rPr>
        <w:t>Facilitator must complete one Stress</w:t>
      </w:r>
      <w:r>
        <w:rPr>
          <w:rFonts w:ascii="Arial" w:hAnsi="Arial" w:cs="Arial"/>
        </w:rPr>
        <w:t>-</w:t>
      </w:r>
      <w:r w:rsidR="00714013">
        <w:rPr>
          <w:rFonts w:ascii="Arial" w:hAnsi="Arial" w:cs="Arial"/>
        </w:rPr>
        <w:t>Busting class series each year</w:t>
      </w:r>
      <w:r>
        <w:rPr>
          <w:rFonts w:ascii="Arial" w:hAnsi="Arial" w:cs="Arial"/>
        </w:rPr>
        <w:t xml:space="preserve"> to maintain the ability to facilitate Stress-Busting classes</w:t>
      </w:r>
      <w:r w:rsidR="00714013">
        <w:rPr>
          <w:rFonts w:ascii="Arial" w:hAnsi="Arial" w:cs="Arial"/>
        </w:rPr>
        <w:t>. If a Facilitator does</w:t>
      </w:r>
      <w:r w:rsidR="00F97F24">
        <w:rPr>
          <w:rFonts w:ascii="Arial" w:hAnsi="Arial" w:cs="Arial"/>
        </w:rPr>
        <w:t xml:space="preserve"> not</w:t>
      </w:r>
      <w:r w:rsidR="00714013">
        <w:rPr>
          <w:rFonts w:ascii="Arial" w:hAnsi="Arial" w:cs="Arial"/>
        </w:rPr>
        <w:t xml:space="preserve"> </w:t>
      </w:r>
      <w:r>
        <w:rPr>
          <w:rFonts w:ascii="Arial" w:hAnsi="Arial" w:cs="Arial"/>
        </w:rPr>
        <w:t>host one class series per year,</w:t>
      </w:r>
      <w:r w:rsidR="00714013">
        <w:rPr>
          <w:rFonts w:ascii="Arial" w:hAnsi="Arial" w:cs="Arial"/>
        </w:rPr>
        <w:t xml:space="preserve"> they must reenroll in Facilitator training in order </w:t>
      </w:r>
      <w:r w:rsidR="00D12EFB">
        <w:rPr>
          <w:rFonts w:ascii="Arial" w:hAnsi="Arial" w:cs="Arial"/>
        </w:rPr>
        <w:t>to facilitate</w:t>
      </w:r>
      <w:r>
        <w:rPr>
          <w:rFonts w:ascii="Arial" w:hAnsi="Arial" w:cs="Arial"/>
        </w:rPr>
        <w:t xml:space="preserve"> Stress-Busting classes</w:t>
      </w:r>
      <w:r w:rsidR="00FF6DDA">
        <w:rPr>
          <w:rFonts w:ascii="Arial" w:hAnsi="Arial" w:cs="Arial"/>
        </w:rPr>
        <w:t xml:space="preserve"> again</w:t>
      </w:r>
      <w:r w:rsidR="00714013">
        <w:rPr>
          <w:rFonts w:ascii="Arial" w:hAnsi="Arial" w:cs="Arial"/>
        </w:rPr>
        <w:t xml:space="preserve">. </w:t>
      </w:r>
    </w:p>
    <w:p w14:paraId="4CDFB4F1" w14:textId="77777777" w:rsidR="0091112A" w:rsidRPr="00714FAD" w:rsidRDefault="0091112A" w:rsidP="002D458C">
      <w:pPr>
        <w:autoSpaceDE w:val="0"/>
        <w:autoSpaceDN w:val="0"/>
        <w:adjustRightInd w:val="0"/>
        <w:jc w:val="both"/>
        <w:rPr>
          <w:rFonts w:ascii="Arial" w:hAnsi="Arial" w:cs="Arial"/>
          <w:bCs/>
        </w:rPr>
      </w:pPr>
    </w:p>
    <w:p w14:paraId="3D2D4F54" w14:textId="725B22F1" w:rsidR="00A63B97" w:rsidRDefault="006622D6" w:rsidP="002D458C">
      <w:pPr>
        <w:autoSpaceDE w:val="0"/>
        <w:autoSpaceDN w:val="0"/>
        <w:adjustRightInd w:val="0"/>
        <w:jc w:val="both"/>
        <w:rPr>
          <w:rFonts w:ascii="Arial" w:hAnsi="Arial" w:cs="Arial"/>
          <w:szCs w:val="24"/>
        </w:rPr>
      </w:pPr>
      <w:r w:rsidRPr="00764FF9">
        <w:rPr>
          <w:rFonts w:ascii="Arial" w:hAnsi="Arial" w:cs="Arial"/>
          <w:szCs w:val="24"/>
        </w:rPr>
        <w:t xml:space="preserve">For more details </w:t>
      </w:r>
      <w:r w:rsidR="00A648AE">
        <w:rPr>
          <w:rFonts w:ascii="Arial" w:hAnsi="Arial" w:cs="Arial"/>
          <w:szCs w:val="24"/>
        </w:rPr>
        <w:t xml:space="preserve">on </w:t>
      </w:r>
      <w:r w:rsidR="00B625CF">
        <w:rPr>
          <w:rFonts w:ascii="Arial" w:hAnsi="Arial" w:cs="Arial"/>
          <w:szCs w:val="24"/>
        </w:rPr>
        <w:t>the Program</w:t>
      </w:r>
      <w:r w:rsidR="00156B0D">
        <w:rPr>
          <w:rFonts w:ascii="Arial" w:hAnsi="Arial" w:cs="Arial"/>
          <w:szCs w:val="24"/>
        </w:rPr>
        <w:t xml:space="preserve">, visit </w:t>
      </w:r>
      <w:hyperlink r:id="rId11" w:history="1">
        <w:r w:rsidR="00A648AE" w:rsidRPr="00550091">
          <w:rPr>
            <w:rStyle w:val="Hyperlink"/>
            <w:rFonts w:ascii="Arial" w:hAnsi="Arial" w:cs="Arial"/>
            <w:szCs w:val="24"/>
          </w:rPr>
          <w:t>https://www.wellmedcharitablefoundation.org/caregiver-support/caregiver-stress-busters/</w:t>
        </w:r>
      </w:hyperlink>
      <w:r w:rsidR="00FF6DDA">
        <w:rPr>
          <w:rFonts w:ascii="Arial" w:hAnsi="Arial" w:cs="Arial"/>
          <w:szCs w:val="24"/>
        </w:rPr>
        <w:t>.</w:t>
      </w:r>
    </w:p>
    <w:p w14:paraId="0E4911D3" w14:textId="77777777" w:rsidR="00FE2184" w:rsidRDefault="00FE2184">
      <w:pPr>
        <w:spacing w:after="200" w:line="276" w:lineRule="auto"/>
        <w:rPr>
          <w:rFonts w:ascii="Arial" w:hAnsi="Arial"/>
          <w:b/>
        </w:rPr>
      </w:pPr>
      <w:bookmarkStart w:id="2" w:name="_Toc355021261"/>
    </w:p>
    <w:p w14:paraId="243D89FF" w14:textId="3760F847" w:rsidR="0091112A" w:rsidRDefault="2A236ADA" w:rsidP="00AC762E">
      <w:pPr>
        <w:pStyle w:val="Heading1"/>
        <w:jc w:val="left"/>
      </w:pPr>
      <w:r>
        <w:t>III.</w:t>
      </w:r>
      <w:r w:rsidR="6BF6187B">
        <w:t xml:space="preserve"> </w:t>
      </w:r>
      <w:bookmarkEnd w:id="2"/>
      <w:r w:rsidR="1F8AF38F">
        <w:t>Who Can Apply?</w:t>
      </w:r>
    </w:p>
    <w:p w14:paraId="67E3B3E8" w14:textId="77777777" w:rsidR="0023101E" w:rsidRDefault="0023101E" w:rsidP="0023101E"/>
    <w:p w14:paraId="2579B4EF" w14:textId="17EDD21D" w:rsidR="0023101E" w:rsidRPr="0023101E" w:rsidRDefault="0023101E" w:rsidP="00360413">
      <w:pPr>
        <w:jc w:val="both"/>
        <w:rPr>
          <w:rFonts w:ascii="Arial" w:hAnsi="Arial" w:cs="Arial"/>
          <w:bCs/>
        </w:rPr>
      </w:pPr>
      <w:bookmarkStart w:id="3" w:name="_Hlk193980693"/>
      <w:r w:rsidRPr="0023101E">
        <w:rPr>
          <w:rFonts w:ascii="Arial" w:hAnsi="Arial" w:cs="Arial"/>
          <w:bCs/>
        </w:rPr>
        <w:t xml:space="preserve">To be eligible for consideration for this RFP, the </w:t>
      </w:r>
      <w:r w:rsidR="006E418B">
        <w:rPr>
          <w:rFonts w:ascii="Arial" w:hAnsi="Arial" w:cs="Arial"/>
          <w:bCs/>
        </w:rPr>
        <w:t>applicant</w:t>
      </w:r>
      <w:r w:rsidR="006E418B" w:rsidRPr="0023101E">
        <w:rPr>
          <w:rFonts w:ascii="Arial" w:hAnsi="Arial" w:cs="Arial"/>
          <w:bCs/>
        </w:rPr>
        <w:t xml:space="preserve"> </w:t>
      </w:r>
      <w:r w:rsidRPr="0023101E">
        <w:rPr>
          <w:rFonts w:ascii="Arial" w:hAnsi="Arial" w:cs="Arial"/>
          <w:bCs/>
        </w:rPr>
        <w:t>must satisfy the following requirements:</w:t>
      </w:r>
    </w:p>
    <w:p w14:paraId="491EECA5" w14:textId="77777777" w:rsidR="0023101E" w:rsidRDefault="0023101E" w:rsidP="00360413">
      <w:pPr>
        <w:jc w:val="both"/>
        <w:rPr>
          <w:rFonts w:ascii="Arial" w:hAnsi="Arial" w:cs="Arial"/>
          <w:bCs/>
        </w:rPr>
      </w:pPr>
    </w:p>
    <w:p w14:paraId="7ED8338E" w14:textId="7DF72BC6" w:rsidR="00567A8D" w:rsidRDefault="0023101E" w:rsidP="00360413">
      <w:pPr>
        <w:pStyle w:val="ListParagraph"/>
        <w:numPr>
          <w:ilvl w:val="0"/>
          <w:numId w:val="7"/>
        </w:numPr>
        <w:jc w:val="both"/>
        <w:rPr>
          <w:rFonts w:ascii="Arial" w:hAnsi="Arial" w:cs="Arial"/>
          <w:color w:val="262626"/>
          <w:szCs w:val="24"/>
        </w:rPr>
      </w:pPr>
      <w:r w:rsidRPr="00413EE1">
        <w:rPr>
          <w:rFonts w:ascii="Arial" w:hAnsi="Arial" w:cs="Arial"/>
          <w:color w:val="262626"/>
          <w:szCs w:val="24"/>
        </w:rPr>
        <w:t xml:space="preserve">The </w:t>
      </w:r>
      <w:r w:rsidR="002A2421">
        <w:rPr>
          <w:rFonts w:ascii="Arial" w:hAnsi="Arial" w:cs="Arial"/>
          <w:color w:val="262626"/>
          <w:szCs w:val="24"/>
        </w:rPr>
        <w:t>applicant</w:t>
      </w:r>
      <w:r w:rsidR="002A2421" w:rsidRPr="00413EE1">
        <w:rPr>
          <w:rFonts w:ascii="Arial" w:hAnsi="Arial" w:cs="Arial"/>
          <w:color w:val="262626"/>
          <w:szCs w:val="24"/>
        </w:rPr>
        <w:t xml:space="preserve"> </w:t>
      </w:r>
      <w:r w:rsidRPr="00413EE1">
        <w:rPr>
          <w:rFonts w:ascii="Arial" w:hAnsi="Arial" w:cs="Arial"/>
          <w:color w:val="262626"/>
          <w:szCs w:val="24"/>
        </w:rPr>
        <w:t>must be a</w:t>
      </w:r>
      <w:r w:rsidR="00567A8D">
        <w:rPr>
          <w:rFonts w:ascii="Arial" w:hAnsi="Arial" w:cs="Arial"/>
          <w:color w:val="262626"/>
          <w:szCs w:val="24"/>
        </w:rPr>
        <w:t xml:space="preserve"> nonprofit or governmental </w:t>
      </w:r>
      <w:r w:rsidR="00F949A2">
        <w:rPr>
          <w:rFonts w:ascii="Arial" w:hAnsi="Arial" w:cs="Arial"/>
          <w:color w:val="262626"/>
          <w:szCs w:val="24"/>
        </w:rPr>
        <w:t xml:space="preserve">entity </w:t>
      </w:r>
      <w:r w:rsidR="00567A8D">
        <w:rPr>
          <w:rFonts w:ascii="Arial" w:hAnsi="Arial" w:cs="Arial"/>
          <w:color w:val="262626"/>
          <w:szCs w:val="24"/>
        </w:rPr>
        <w:t xml:space="preserve">with the ability to be trained and subsequently offer SBP classes </w:t>
      </w:r>
      <w:r w:rsidR="00C568B3">
        <w:rPr>
          <w:rFonts w:ascii="Arial" w:hAnsi="Arial" w:cs="Arial"/>
          <w:color w:val="262626"/>
          <w:szCs w:val="24"/>
        </w:rPr>
        <w:t xml:space="preserve">in one of the three geographical areas listed. Priority will be given to applicants able to offer SBP classes </w:t>
      </w:r>
      <w:r w:rsidR="0032769E" w:rsidRPr="00413EE1">
        <w:rPr>
          <w:rFonts w:ascii="Arial" w:hAnsi="Arial" w:cs="Arial"/>
          <w:color w:val="262626"/>
          <w:szCs w:val="24"/>
        </w:rPr>
        <w:t>in both English and Spanish</w:t>
      </w:r>
      <w:r w:rsidR="00DA24B7">
        <w:rPr>
          <w:rFonts w:ascii="Arial" w:hAnsi="Arial" w:cs="Arial"/>
          <w:color w:val="262626"/>
          <w:szCs w:val="24"/>
        </w:rPr>
        <w:t>;</w:t>
      </w:r>
    </w:p>
    <w:bookmarkEnd w:id="3"/>
    <w:p w14:paraId="7FECF9EC" w14:textId="77777777" w:rsidR="00567A8D" w:rsidRPr="00413EE1" w:rsidRDefault="00567A8D" w:rsidP="00360413">
      <w:pPr>
        <w:pStyle w:val="ListParagraph"/>
        <w:jc w:val="both"/>
        <w:rPr>
          <w:rFonts w:ascii="Arial" w:hAnsi="Arial" w:cs="Arial"/>
          <w:color w:val="262626"/>
          <w:szCs w:val="24"/>
        </w:rPr>
      </w:pPr>
    </w:p>
    <w:p w14:paraId="4855A2F0" w14:textId="48C401C0" w:rsidR="00567A8D" w:rsidRPr="00D30AAE" w:rsidRDefault="00567A8D" w:rsidP="00360413">
      <w:pPr>
        <w:pStyle w:val="ListParagraph"/>
        <w:numPr>
          <w:ilvl w:val="0"/>
          <w:numId w:val="7"/>
        </w:numPr>
        <w:jc w:val="both"/>
        <w:rPr>
          <w:rFonts w:ascii="Arial" w:hAnsi="Arial" w:cs="Arial"/>
          <w:color w:val="262626"/>
          <w:szCs w:val="24"/>
        </w:rPr>
      </w:pPr>
      <w:r w:rsidRPr="00D30AAE">
        <w:rPr>
          <w:rFonts w:ascii="Arial" w:hAnsi="Arial" w:cs="Arial"/>
        </w:rPr>
        <w:t>Funds may be used to support collaborations or consortia between multiple organizations.</w:t>
      </w:r>
      <w:r>
        <w:rPr>
          <w:rFonts w:ascii="Arial" w:hAnsi="Arial" w:cs="Arial"/>
        </w:rPr>
        <w:t xml:space="preserve"> </w:t>
      </w:r>
      <w:r w:rsidRPr="00D30AAE">
        <w:rPr>
          <w:rFonts w:ascii="Arial" w:hAnsi="Arial" w:cs="Arial"/>
          <w:color w:val="262626"/>
          <w:szCs w:val="24"/>
        </w:rPr>
        <w:t xml:space="preserve">Each proposal </w:t>
      </w:r>
      <w:r>
        <w:rPr>
          <w:rFonts w:ascii="Arial" w:hAnsi="Arial" w:cs="Arial"/>
          <w:color w:val="262626"/>
          <w:szCs w:val="24"/>
        </w:rPr>
        <w:t>shall</w:t>
      </w:r>
      <w:r w:rsidRPr="00D30AAE">
        <w:rPr>
          <w:rFonts w:ascii="Arial" w:hAnsi="Arial" w:cs="Arial"/>
          <w:color w:val="262626"/>
          <w:szCs w:val="24"/>
        </w:rPr>
        <w:t xml:space="preserve"> identify the primary </w:t>
      </w:r>
      <w:r w:rsidR="006E418B">
        <w:rPr>
          <w:rFonts w:ascii="Arial" w:hAnsi="Arial" w:cs="Arial"/>
          <w:color w:val="262626"/>
          <w:szCs w:val="24"/>
        </w:rPr>
        <w:t>applicant</w:t>
      </w:r>
      <w:r w:rsidR="006E418B" w:rsidRPr="00D30AAE">
        <w:rPr>
          <w:rFonts w:ascii="Arial" w:hAnsi="Arial" w:cs="Arial"/>
          <w:color w:val="262626"/>
          <w:szCs w:val="24"/>
        </w:rPr>
        <w:t xml:space="preserve"> </w:t>
      </w:r>
      <w:r w:rsidRPr="00D30AAE">
        <w:rPr>
          <w:rFonts w:ascii="Arial" w:hAnsi="Arial" w:cs="Arial"/>
          <w:color w:val="262626"/>
          <w:szCs w:val="24"/>
        </w:rPr>
        <w:t>and any partners that will be funded by this</w:t>
      </w:r>
      <w:r w:rsidR="00595A2A">
        <w:rPr>
          <w:rFonts w:ascii="Arial" w:hAnsi="Arial" w:cs="Arial"/>
          <w:color w:val="262626"/>
          <w:szCs w:val="24"/>
        </w:rPr>
        <w:t xml:space="preserve"> </w:t>
      </w:r>
      <w:r w:rsidRPr="00D30AAE">
        <w:rPr>
          <w:rFonts w:ascii="Arial" w:hAnsi="Arial" w:cs="Arial"/>
          <w:color w:val="262626"/>
          <w:szCs w:val="24"/>
        </w:rPr>
        <w:t>grant, if awarded;</w:t>
      </w:r>
    </w:p>
    <w:p w14:paraId="1F1DD9D1" w14:textId="77777777" w:rsidR="00567A8D" w:rsidRPr="00D30AAE" w:rsidRDefault="00567A8D" w:rsidP="00360413">
      <w:pPr>
        <w:ind w:left="360"/>
        <w:jc w:val="both"/>
        <w:rPr>
          <w:rFonts w:ascii="Arial" w:hAnsi="Arial" w:cs="Arial"/>
          <w:color w:val="262626"/>
          <w:szCs w:val="24"/>
        </w:rPr>
      </w:pPr>
    </w:p>
    <w:p w14:paraId="5F8D3381" w14:textId="5A7BF947" w:rsidR="00567A8D" w:rsidRPr="00B2130C" w:rsidRDefault="00567A8D" w:rsidP="00360413">
      <w:pPr>
        <w:pStyle w:val="ListParagraph"/>
        <w:numPr>
          <w:ilvl w:val="0"/>
          <w:numId w:val="7"/>
        </w:numPr>
        <w:jc w:val="both"/>
        <w:rPr>
          <w:rFonts w:ascii="Arial" w:hAnsi="Arial" w:cs="Arial"/>
          <w:color w:val="262626"/>
          <w:szCs w:val="24"/>
        </w:rPr>
      </w:pPr>
      <w:r w:rsidRPr="00B2130C">
        <w:rPr>
          <w:rFonts w:ascii="Arial" w:hAnsi="Arial" w:cs="Arial"/>
          <w:color w:val="262626"/>
          <w:szCs w:val="24"/>
        </w:rPr>
        <w:t xml:space="preserve">The </w:t>
      </w:r>
      <w:r w:rsidR="002A2421">
        <w:rPr>
          <w:rFonts w:ascii="Arial" w:hAnsi="Arial" w:cs="Arial"/>
          <w:color w:val="262626"/>
          <w:szCs w:val="24"/>
        </w:rPr>
        <w:t>applicant</w:t>
      </w:r>
      <w:r w:rsidR="002A2421" w:rsidRPr="00B2130C">
        <w:rPr>
          <w:rFonts w:ascii="Arial" w:hAnsi="Arial" w:cs="Arial"/>
          <w:color w:val="262626"/>
          <w:szCs w:val="24"/>
        </w:rPr>
        <w:t xml:space="preserve"> </w:t>
      </w:r>
      <w:r w:rsidRPr="00B2130C">
        <w:rPr>
          <w:rFonts w:ascii="Arial" w:hAnsi="Arial" w:cs="Arial"/>
          <w:color w:val="262626"/>
          <w:szCs w:val="24"/>
        </w:rPr>
        <w:t>must be in good standing with DHS if it has an existing grant or contract in place.</w:t>
      </w:r>
      <w:r w:rsidR="00B2130C" w:rsidRPr="00B2130C">
        <w:rPr>
          <w:rFonts w:ascii="Arial" w:hAnsi="Arial" w:cs="Arial"/>
          <w:color w:val="262626"/>
          <w:szCs w:val="24"/>
        </w:rPr>
        <w:t xml:space="preserve"> </w:t>
      </w:r>
      <w:r w:rsidRPr="00B2130C">
        <w:rPr>
          <w:rFonts w:ascii="Arial" w:hAnsi="Arial" w:cs="Arial"/>
          <w:color w:val="262626"/>
          <w:szCs w:val="24"/>
        </w:rPr>
        <w:t xml:space="preserve">If applicable, the </w:t>
      </w:r>
      <w:r w:rsidR="006E418B">
        <w:rPr>
          <w:rFonts w:ascii="Arial" w:hAnsi="Arial" w:cs="Arial"/>
          <w:color w:val="262626"/>
          <w:szCs w:val="24"/>
        </w:rPr>
        <w:t>applicant</w:t>
      </w:r>
      <w:r w:rsidR="006E418B" w:rsidRPr="00B2130C">
        <w:rPr>
          <w:rFonts w:ascii="Arial" w:hAnsi="Arial" w:cs="Arial"/>
          <w:color w:val="262626"/>
          <w:szCs w:val="24"/>
        </w:rPr>
        <w:t xml:space="preserve"> </w:t>
      </w:r>
      <w:r w:rsidRPr="00B2130C">
        <w:rPr>
          <w:rFonts w:ascii="Arial" w:hAnsi="Arial" w:cs="Arial"/>
          <w:color w:val="262626"/>
          <w:szCs w:val="24"/>
        </w:rPr>
        <w:t>must have all outstanding Plans of Correction (PoC) for deficiencies</w:t>
      </w:r>
      <w:r w:rsidR="00B2130C">
        <w:rPr>
          <w:rFonts w:ascii="Arial" w:hAnsi="Arial" w:cs="Arial"/>
          <w:color w:val="262626"/>
          <w:szCs w:val="24"/>
        </w:rPr>
        <w:t xml:space="preserve"> </w:t>
      </w:r>
      <w:r w:rsidRPr="00B2130C">
        <w:rPr>
          <w:rFonts w:ascii="Arial" w:hAnsi="Arial" w:cs="Arial"/>
          <w:color w:val="262626"/>
          <w:szCs w:val="24"/>
        </w:rPr>
        <w:t>submitted to DHS for approval prior to submission;</w:t>
      </w:r>
    </w:p>
    <w:p w14:paraId="785092A6" w14:textId="77777777" w:rsidR="00567A8D" w:rsidRPr="00567A8D" w:rsidRDefault="00567A8D" w:rsidP="00360413">
      <w:pPr>
        <w:pStyle w:val="ListParagraph"/>
        <w:jc w:val="both"/>
        <w:rPr>
          <w:rFonts w:ascii="Arial" w:hAnsi="Arial" w:cs="Arial"/>
          <w:color w:val="262626"/>
          <w:szCs w:val="24"/>
        </w:rPr>
      </w:pPr>
    </w:p>
    <w:p w14:paraId="40A7B1AE" w14:textId="46FA7AC6" w:rsidR="00567A8D" w:rsidRPr="00B2130C" w:rsidRDefault="00567A8D" w:rsidP="00360413">
      <w:pPr>
        <w:pStyle w:val="ListParagraph"/>
        <w:numPr>
          <w:ilvl w:val="0"/>
          <w:numId w:val="7"/>
        </w:numPr>
        <w:jc w:val="both"/>
        <w:rPr>
          <w:rFonts w:ascii="Arial" w:hAnsi="Arial" w:cs="Arial"/>
          <w:color w:val="262626"/>
          <w:szCs w:val="24"/>
        </w:rPr>
      </w:pPr>
      <w:r w:rsidRPr="00B2130C">
        <w:rPr>
          <w:rFonts w:ascii="Arial" w:hAnsi="Arial" w:cs="Arial"/>
          <w:color w:val="262626"/>
          <w:szCs w:val="24"/>
        </w:rPr>
        <w:t xml:space="preserve">The </w:t>
      </w:r>
      <w:r w:rsidR="002A2421">
        <w:rPr>
          <w:rFonts w:ascii="Arial" w:hAnsi="Arial" w:cs="Arial"/>
          <w:color w:val="262626"/>
          <w:szCs w:val="24"/>
        </w:rPr>
        <w:t>applicant</w:t>
      </w:r>
      <w:r w:rsidR="002A2421" w:rsidRPr="00B2130C">
        <w:rPr>
          <w:rFonts w:ascii="Arial" w:hAnsi="Arial" w:cs="Arial"/>
          <w:color w:val="262626"/>
          <w:szCs w:val="24"/>
        </w:rPr>
        <w:t xml:space="preserve"> </w:t>
      </w:r>
      <w:r w:rsidRPr="00B2130C">
        <w:rPr>
          <w:rFonts w:ascii="Arial" w:hAnsi="Arial" w:cs="Arial"/>
          <w:color w:val="262626"/>
          <w:szCs w:val="24"/>
        </w:rPr>
        <w:t xml:space="preserve">must be fiscally viable based upon an assessment of the </w:t>
      </w:r>
      <w:r w:rsidR="002A2421">
        <w:rPr>
          <w:rFonts w:ascii="Arial" w:hAnsi="Arial" w:cs="Arial"/>
          <w:color w:val="262626"/>
          <w:szCs w:val="24"/>
        </w:rPr>
        <w:t>applicant’s</w:t>
      </w:r>
      <w:r w:rsidR="002A2421" w:rsidRPr="00B2130C">
        <w:rPr>
          <w:rFonts w:ascii="Arial" w:hAnsi="Arial" w:cs="Arial"/>
          <w:color w:val="262626"/>
          <w:szCs w:val="24"/>
        </w:rPr>
        <w:t xml:space="preserve"> </w:t>
      </w:r>
      <w:r w:rsidRPr="00B2130C">
        <w:rPr>
          <w:rFonts w:ascii="Arial" w:hAnsi="Arial" w:cs="Arial"/>
          <w:color w:val="262626"/>
          <w:szCs w:val="24"/>
        </w:rPr>
        <w:t>audited</w:t>
      </w:r>
      <w:r w:rsidR="00B2130C" w:rsidRPr="00B2130C">
        <w:rPr>
          <w:rFonts w:ascii="Arial" w:hAnsi="Arial" w:cs="Arial"/>
          <w:color w:val="262626"/>
          <w:szCs w:val="24"/>
        </w:rPr>
        <w:t xml:space="preserve"> </w:t>
      </w:r>
      <w:r w:rsidRPr="00B2130C">
        <w:rPr>
          <w:rFonts w:ascii="Arial" w:hAnsi="Arial" w:cs="Arial"/>
          <w:color w:val="262626"/>
          <w:szCs w:val="24"/>
        </w:rPr>
        <w:t>financial statements. If a</w:t>
      </w:r>
      <w:r w:rsidR="006E418B">
        <w:rPr>
          <w:rFonts w:ascii="Arial" w:hAnsi="Arial" w:cs="Arial"/>
          <w:color w:val="262626"/>
          <w:szCs w:val="24"/>
        </w:rPr>
        <w:t xml:space="preserve">n applicant </w:t>
      </w:r>
      <w:r w:rsidRPr="00B2130C">
        <w:rPr>
          <w:rFonts w:ascii="Arial" w:hAnsi="Arial" w:cs="Arial"/>
          <w:color w:val="262626"/>
          <w:szCs w:val="24"/>
        </w:rPr>
        <w:t>is determined, in DHS’ sole discretion, to be insolvent or to</w:t>
      </w:r>
      <w:r w:rsidR="00B2130C" w:rsidRPr="00B2130C">
        <w:rPr>
          <w:rFonts w:ascii="Arial" w:hAnsi="Arial" w:cs="Arial"/>
          <w:color w:val="262626"/>
          <w:szCs w:val="24"/>
        </w:rPr>
        <w:t xml:space="preserve"> </w:t>
      </w:r>
      <w:r w:rsidRPr="00B2130C">
        <w:rPr>
          <w:rFonts w:ascii="Arial" w:hAnsi="Arial" w:cs="Arial"/>
          <w:color w:val="262626"/>
          <w:szCs w:val="24"/>
        </w:rPr>
        <w:t>present insolvency within the twelve (12) months after bid submission, DHS will deem the</w:t>
      </w:r>
      <w:r w:rsidR="00B2130C">
        <w:rPr>
          <w:rFonts w:ascii="Arial" w:hAnsi="Arial" w:cs="Arial"/>
          <w:color w:val="262626"/>
          <w:szCs w:val="24"/>
        </w:rPr>
        <w:t xml:space="preserve"> </w:t>
      </w:r>
      <w:r w:rsidRPr="00B2130C">
        <w:rPr>
          <w:rFonts w:ascii="Arial" w:hAnsi="Arial" w:cs="Arial"/>
          <w:color w:val="262626"/>
          <w:szCs w:val="24"/>
        </w:rPr>
        <w:t>proposal ineligible for grant award;</w:t>
      </w:r>
    </w:p>
    <w:p w14:paraId="146C6D9C" w14:textId="77777777" w:rsidR="00567A8D" w:rsidRPr="00567A8D" w:rsidRDefault="00567A8D" w:rsidP="00360413">
      <w:pPr>
        <w:pStyle w:val="ListParagraph"/>
        <w:jc w:val="both"/>
        <w:rPr>
          <w:rFonts w:ascii="Arial" w:hAnsi="Arial" w:cs="Arial"/>
          <w:color w:val="262626"/>
          <w:szCs w:val="24"/>
        </w:rPr>
      </w:pPr>
    </w:p>
    <w:p w14:paraId="7D74DF7A" w14:textId="1CD185C7" w:rsidR="00567A8D" w:rsidRPr="00B2130C" w:rsidRDefault="00567A8D" w:rsidP="00360413">
      <w:pPr>
        <w:pStyle w:val="ListParagraph"/>
        <w:numPr>
          <w:ilvl w:val="0"/>
          <w:numId w:val="7"/>
        </w:numPr>
        <w:jc w:val="both"/>
        <w:rPr>
          <w:rFonts w:ascii="Arial" w:hAnsi="Arial" w:cs="Arial"/>
          <w:color w:val="262626"/>
          <w:szCs w:val="24"/>
        </w:rPr>
      </w:pPr>
      <w:r w:rsidRPr="00B2130C">
        <w:rPr>
          <w:rFonts w:ascii="Arial" w:hAnsi="Arial" w:cs="Arial"/>
          <w:color w:val="262626"/>
          <w:szCs w:val="24"/>
        </w:rPr>
        <w:t xml:space="preserve">The </w:t>
      </w:r>
      <w:r w:rsidR="002A2421">
        <w:rPr>
          <w:rFonts w:ascii="Arial" w:hAnsi="Arial" w:cs="Arial"/>
          <w:color w:val="262626"/>
          <w:szCs w:val="24"/>
        </w:rPr>
        <w:t>applicant</w:t>
      </w:r>
      <w:r w:rsidR="002A2421" w:rsidRPr="00B2130C">
        <w:rPr>
          <w:rFonts w:ascii="Arial" w:hAnsi="Arial" w:cs="Arial"/>
          <w:color w:val="262626"/>
          <w:szCs w:val="24"/>
        </w:rPr>
        <w:t xml:space="preserve"> </w:t>
      </w:r>
      <w:r w:rsidRPr="00B2130C">
        <w:rPr>
          <w:rFonts w:ascii="Arial" w:hAnsi="Arial" w:cs="Arial"/>
          <w:color w:val="262626"/>
          <w:szCs w:val="24"/>
        </w:rPr>
        <w:t>must not appear on the State of New Jersey Consolidated Debarment Report at</w:t>
      </w:r>
      <w:r w:rsidR="00B2130C" w:rsidRPr="00B2130C">
        <w:rPr>
          <w:rFonts w:ascii="Arial" w:hAnsi="Arial" w:cs="Arial"/>
          <w:color w:val="262626"/>
          <w:szCs w:val="24"/>
        </w:rPr>
        <w:t xml:space="preserve"> </w:t>
      </w:r>
      <w:r w:rsidRPr="00B2130C">
        <w:rPr>
          <w:rFonts w:ascii="Arial" w:hAnsi="Arial" w:cs="Arial"/>
          <w:color w:val="262626"/>
          <w:szCs w:val="24"/>
        </w:rPr>
        <w:t>https://www.nj.gov/treasury/revenue/debarment/ or be suspended or debarred by any other</w:t>
      </w:r>
      <w:r w:rsidR="00B2130C">
        <w:rPr>
          <w:rFonts w:ascii="Arial" w:hAnsi="Arial" w:cs="Arial"/>
          <w:color w:val="262626"/>
          <w:szCs w:val="24"/>
        </w:rPr>
        <w:t xml:space="preserve"> </w:t>
      </w:r>
      <w:r w:rsidR="00C30807">
        <w:rPr>
          <w:rFonts w:ascii="Arial" w:hAnsi="Arial" w:cs="Arial"/>
          <w:color w:val="262626"/>
          <w:szCs w:val="24"/>
        </w:rPr>
        <w:t>s</w:t>
      </w:r>
      <w:r w:rsidRPr="00B2130C">
        <w:rPr>
          <w:rFonts w:ascii="Arial" w:hAnsi="Arial" w:cs="Arial"/>
          <w:color w:val="262626"/>
          <w:szCs w:val="24"/>
        </w:rPr>
        <w:t>tate or federal entity from receiving funds; and</w:t>
      </w:r>
    </w:p>
    <w:p w14:paraId="3AC05C7A" w14:textId="77777777" w:rsidR="00567A8D" w:rsidRPr="00567A8D" w:rsidRDefault="00567A8D" w:rsidP="00360413">
      <w:pPr>
        <w:ind w:firstLine="360"/>
        <w:jc w:val="both"/>
        <w:rPr>
          <w:rFonts w:ascii="Arial" w:hAnsi="Arial" w:cs="Arial"/>
          <w:color w:val="262626"/>
          <w:szCs w:val="24"/>
        </w:rPr>
      </w:pPr>
    </w:p>
    <w:p w14:paraId="2B6839E2" w14:textId="00039F40" w:rsidR="0023101E" w:rsidRPr="00413EE1" w:rsidRDefault="6974CD88" w:rsidP="00360413">
      <w:pPr>
        <w:pStyle w:val="ListParagraph"/>
        <w:numPr>
          <w:ilvl w:val="0"/>
          <w:numId w:val="7"/>
        </w:numPr>
        <w:jc w:val="both"/>
        <w:rPr>
          <w:rFonts w:ascii="Arial" w:hAnsi="Arial" w:cs="Arial"/>
          <w:color w:val="262626"/>
        </w:rPr>
      </w:pPr>
      <w:r w:rsidRPr="55A2505A">
        <w:rPr>
          <w:rFonts w:ascii="Arial" w:hAnsi="Arial" w:cs="Arial"/>
          <w:color w:val="262626" w:themeColor="text1" w:themeTint="D9"/>
        </w:rPr>
        <w:t xml:space="preserve">Pursuant to DHS Contract Policy and Information Manual Policy Circular 8.05, the </w:t>
      </w:r>
      <w:r w:rsidR="002A2421">
        <w:rPr>
          <w:rFonts w:ascii="Arial" w:hAnsi="Arial" w:cs="Arial"/>
          <w:color w:val="262626" w:themeColor="text1" w:themeTint="D9"/>
        </w:rPr>
        <w:t>applicant</w:t>
      </w:r>
      <w:r w:rsidR="002A2421" w:rsidRPr="55A2505A">
        <w:rPr>
          <w:rFonts w:ascii="Arial" w:hAnsi="Arial" w:cs="Arial"/>
          <w:color w:val="262626" w:themeColor="text1" w:themeTint="D9"/>
        </w:rPr>
        <w:t xml:space="preserve"> </w:t>
      </w:r>
      <w:r w:rsidRPr="55A2505A">
        <w:rPr>
          <w:rFonts w:ascii="Arial" w:hAnsi="Arial" w:cs="Arial"/>
          <w:color w:val="262626" w:themeColor="text1" w:themeTint="D9"/>
        </w:rPr>
        <w:t>shall not have a conflict, or the appearance of a conflict, between the private interests and the</w:t>
      </w:r>
      <w:r w:rsidR="6E9A894F" w:rsidRPr="55A2505A">
        <w:rPr>
          <w:rFonts w:ascii="Arial" w:hAnsi="Arial" w:cs="Arial"/>
          <w:color w:val="262626" w:themeColor="text1" w:themeTint="D9"/>
        </w:rPr>
        <w:t xml:space="preserve"> </w:t>
      </w:r>
      <w:r w:rsidRPr="55A2505A">
        <w:rPr>
          <w:rFonts w:ascii="Arial" w:hAnsi="Arial" w:cs="Arial"/>
          <w:color w:val="262626" w:themeColor="text1" w:themeTint="D9"/>
        </w:rPr>
        <w:t>official responsibilities of a person in a position of trust. Persons in a position of trust include</w:t>
      </w:r>
      <w:r w:rsidR="6E9A894F" w:rsidRPr="55A2505A">
        <w:rPr>
          <w:rFonts w:ascii="Arial" w:hAnsi="Arial" w:cs="Arial"/>
          <w:color w:val="262626" w:themeColor="text1" w:themeTint="D9"/>
        </w:rPr>
        <w:t xml:space="preserve"> </w:t>
      </w:r>
      <w:r w:rsidR="002A2421">
        <w:rPr>
          <w:rFonts w:ascii="Arial" w:hAnsi="Arial" w:cs="Arial"/>
          <w:color w:val="262626" w:themeColor="text1" w:themeTint="D9"/>
        </w:rPr>
        <w:t>a</w:t>
      </w:r>
      <w:r w:rsidRPr="55A2505A">
        <w:rPr>
          <w:rFonts w:ascii="Arial" w:hAnsi="Arial" w:cs="Arial"/>
          <w:color w:val="262626" w:themeColor="text1" w:themeTint="D9"/>
        </w:rPr>
        <w:t>gency staff members, officers and Governing Board Members. A</w:t>
      </w:r>
      <w:r w:rsidR="002A2421">
        <w:rPr>
          <w:rFonts w:ascii="Arial" w:hAnsi="Arial" w:cs="Arial"/>
          <w:color w:val="262626" w:themeColor="text1" w:themeTint="D9"/>
        </w:rPr>
        <w:t xml:space="preserve">n applicant </w:t>
      </w:r>
      <w:r w:rsidRPr="55A2505A">
        <w:rPr>
          <w:rFonts w:ascii="Arial" w:hAnsi="Arial" w:cs="Arial"/>
          <w:color w:val="262626" w:themeColor="text1" w:themeTint="D9"/>
        </w:rPr>
        <w:t>must have</w:t>
      </w:r>
      <w:r w:rsidR="6E9A894F" w:rsidRPr="55A2505A">
        <w:rPr>
          <w:rFonts w:ascii="Arial" w:hAnsi="Arial" w:cs="Arial"/>
          <w:color w:val="262626" w:themeColor="text1" w:themeTint="D9"/>
        </w:rPr>
        <w:t xml:space="preserve"> </w:t>
      </w:r>
      <w:r w:rsidRPr="55A2505A">
        <w:rPr>
          <w:rFonts w:ascii="Arial" w:hAnsi="Arial" w:cs="Arial"/>
          <w:color w:val="262626" w:themeColor="text1" w:themeTint="D9"/>
        </w:rPr>
        <w:t>written policies and procedures that satisfy the requirements of P8.05,</w:t>
      </w:r>
      <w:r w:rsidR="6E9A894F" w:rsidRPr="55A2505A">
        <w:rPr>
          <w:rFonts w:ascii="Arial" w:hAnsi="Arial" w:cs="Arial"/>
          <w:color w:val="262626" w:themeColor="text1" w:themeTint="D9"/>
        </w:rPr>
        <w:t xml:space="preserve"> </w:t>
      </w:r>
      <w:r w:rsidRPr="55A2505A">
        <w:rPr>
          <w:rFonts w:ascii="Arial" w:hAnsi="Arial" w:cs="Arial"/>
          <w:color w:val="262626" w:themeColor="text1" w:themeTint="D9"/>
        </w:rPr>
        <w:t>thereby ensuring that paid Board members do not participate in transactions except as</w:t>
      </w:r>
      <w:r w:rsidR="6E9A894F" w:rsidRPr="55A2505A">
        <w:rPr>
          <w:rFonts w:ascii="Arial" w:hAnsi="Arial" w:cs="Arial"/>
          <w:color w:val="262626" w:themeColor="text1" w:themeTint="D9"/>
        </w:rPr>
        <w:t xml:space="preserve"> </w:t>
      </w:r>
      <w:r w:rsidRPr="55A2505A">
        <w:rPr>
          <w:rFonts w:ascii="Arial" w:hAnsi="Arial" w:cs="Arial"/>
          <w:color w:val="262626" w:themeColor="text1" w:themeTint="D9"/>
        </w:rPr>
        <w:t xml:space="preserve">expressly provided in the P8.05 Circular. </w:t>
      </w:r>
    </w:p>
    <w:p w14:paraId="58815C9B" w14:textId="77777777" w:rsidR="0023101E" w:rsidRPr="0023101E" w:rsidRDefault="0023101E" w:rsidP="00BB000A">
      <w:pPr>
        <w:ind w:firstLine="360"/>
        <w:jc w:val="both"/>
        <w:rPr>
          <w:rFonts w:ascii="Arial" w:hAnsi="Arial" w:cs="Arial"/>
          <w:color w:val="262626"/>
          <w:szCs w:val="24"/>
        </w:rPr>
      </w:pPr>
    </w:p>
    <w:p w14:paraId="75CA876A" w14:textId="77777777" w:rsidR="00C435B5" w:rsidRDefault="00C435B5" w:rsidP="0091112A">
      <w:pPr>
        <w:jc w:val="both"/>
        <w:rPr>
          <w:rFonts w:ascii="Arial" w:hAnsi="Arial" w:cs="Arial"/>
          <w:bCs/>
        </w:rPr>
      </w:pPr>
    </w:p>
    <w:p w14:paraId="75B9D6EE" w14:textId="333DCECD" w:rsidR="0091112A" w:rsidRDefault="0F8A8AB4" w:rsidP="00360413">
      <w:pPr>
        <w:pStyle w:val="Heading1"/>
        <w:jc w:val="both"/>
      </w:pPr>
      <w:bookmarkStart w:id="4" w:name="_Toc355021263"/>
      <w:r>
        <w:t>I</w:t>
      </w:r>
      <w:r w:rsidR="2A236ADA">
        <w:t>V.</w:t>
      </w:r>
      <w:r w:rsidR="35EB4AF6">
        <w:t xml:space="preserve"> </w:t>
      </w:r>
      <w:bookmarkEnd w:id="4"/>
      <w:r w:rsidR="724B1D3E">
        <w:t>Contract Scope of Work</w:t>
      </w:r>
    </w:p>
    <w:p w14:paraId="7577582D" w14:textId="77777777" w:rsidR="002C57AD" w:rsidRDefault="002C57AD" w:rsidP="00360413">
      <w:pPr>
        <w:jc w:val="both"/>
      </w:pPr>
    </w:p>
    <w:p w14:paraId="56884910" w14:textId="11530BEE" w:rsidR="00A5636B" w:rsidRDefault="00A5636B" w:rsidP="00360413">
      <w:pPr>
        <w:jc w:val="both"/>
        <w:rPr>
          <w:rFonts w:ascii="Arial" w:hAnsi="Arial" w:cs="Arial"/>
          <w:szCs w:val="24"/>
        </w:rPr>
      </w:pPr>
      <w:r w:rsidRPr="00D30AAE">
        <w:rPr>
          <w:rFonts w:ascii="Arial" w:hAnsi="Arial" w:cs="Arial"/>
          <w:szCs w:val="24"/>
        </w:rPr>
        <w:t xml:space="preserve">Upon award, successful </w:t>
      </w:r>
      <w:r w:rsidR="002A2421">
        <w:rPr>
          <w:rFonts w:ascii="Arial" w:hAnsi="Arial" w:cs="Arial"/>
          <w:szCs w:val="24"/>
        </w:rPr>
        <w:t>applicants</w:t>
      </w:r>
      <w:r w:rsidR="002A2421" w:rsidRPr="00D30AAE">
        <w:rPr>
          <w:rFonts w:ascii="Arial" w:hAnsi="Arial" w:cs="Arial"/>
          <w:szCs w:val="24"/>
        </w:rPr>
        <w:t xml:space="preserve"> </w:t>
      </w:r>
      <w:r w:rsidRPr="00D30AAE">
        <w:rPr>
          <w:rFonts w:ascii="Arial" w:hAnsi="Arial" w:cs="Arial"/>
          <w:szCs w:val="24"/>
        </w:rPr>
        <w:t>shall:</w:t>
      </w:r>
    </w:p>
    <w:p w14:paraId="741421BE" w14:textId="77777777" w:rsidR="00A33193" w:rsidRPr="00D30AAE" w:rsidRDefault="00A33193" w:rsidP="00360413">
      <w:pPr>
        <w:jc w:val="both"/>
        <w:rPr>
          <w:rFonts w:ascii="Arial" w:hAnsi="Arial" w:cs="Arial"/>
          <w:szCs w:val="24"/>
        </w:rPr>
      </w:pPr>
    </w:p>
    <w:p w14:paraId="4119374D" w14:textId="466C15BC" w:rsidR="00A33193" w:rsidRDefault="00A33193" w:rsidP="00360413">
      <w:pPr>
        <w:pStyle w:val="ListParagraph"/>
        <w:numPr>
          <w:ilvl w:val="0"/>
          <w:numId w:val="25"/>
        </w:numPr>
        <w:spacing w:after="160" w:line="259" w:lineRule="auto"/>
        <w:contextualSpacing/>
        <w:jc w:val="both"/>
        <w:rPr>
          <w:rFonts w:ascii="Arial" w:hAnsi="Arial" w:cs="Arial"/>
          <w:szCs w:val="24"/>
        </w:rPr>
      </w:pPr>
      <w:r>
        <w:rPr>
          <w:rFonts w:ascii="Arial" w:hAnsi="Arial" w:cs="Arial"/>
          <w:szCs w:val="24"/>
        </w:rPr>
        <w:t xml:space="preserve">Purchase a </w:t>
      </w:r>
      <w:r w:rsidR="00FB1050">
        <w:rPr>
          <w:rFonts w:ascii="Arial" w:hAnsi="Arial" w:cs="Arial"/>
          <w:szCs w:val="24"/>
        </w:rPr>
        <w:t xml:space="preserve">Nationwide </w:t>
      </w:r>
      <w:r>
        <w:rPr>
          <w:rFonts w:ascii="Arial" w:hAnsi="Arial" w:cs="Arial"/>
          <w:szCs w:val="24"/>
        </w:rPr>
        <w:t>License for the Stress-Busting Program</w:t>
      </w:r>
      <w:r w:rsidR="00603B32">
        <w:rPr>
          <w:rFonts w:ascii="Arial" w:hAnsi="Arial" w:cs="Arial"/>
          <w:szCs w:val="24"/>
        </w:rPr>
        <w:t xml:space="preserve"> </w:t>
      </w:r>
      <w:r w:rsidR="00C30807">
        <w:rPr>
          <w:rFonts w:ascii="Arial" w:hAnsi="Arial" w:cs="Arial"/>
          <w:szCs w:val="24"/>
        </w:rPr>
        <w:t xml:space="preserve">for Family Caregivers </w:t>
      </w:r>
      <w:r w:rsidR="00603B32">
        <w:rPr>
          <w:rFonts w:ascii="Arial" w:hAnsi="Arial" w:cs="Arial"/>
          <w:szCs w:val="24"/>
        </w:rPr>
        <w:t>from WellMed</w:t>
      </w:r>
      <w:r w:rsidR="0081604F">
        <w:rPr>
          <w:rFonts w:ascii="Arial" w:hAnsi="Arial" w:cs="Arial"/>
          <w:szCs w:val="24"/>
        </w:rPr>
        <w:t>;</w:t>
      </w:r>
    </w:p>
    <w:p w14:paraId="0A63FF84" w14:textId="34436D3C" w:rsidR="000F1FE2" w:rsidRPr="00A132D9" w:rsidRDefault="00A132D9" w:rsidP="00360413">
      <w:pPr>
        <w:pStyle w:val="ListParagraph"/>
        <w:numPr>
          <w:ilvl w:val="0"/>
          <w:numId w:val="25"/>
        </w:numPr>
        <w:spacing w:after="160" w:line="259" w:lineRule="auto"/>
        <w:contextualSpacing/>
        <w:jc w:val="both"/>
        <w:rPr>
          <w:rFonts w:ascii="Arial" w:hAnsi="Arial" w:cs="Arial"/>
          <w:szCs w:val="24"/>
        </w:rPr>
      </w:pPr>
      <w:r>
        <w:rPr>
          <w:rFonts w:ascii="Arial" w:hAnsi="Arial" w:cs="Arial"/>
          <w:szCs w:val="24"/>
        </w:rPr>
        <w:t>Within 45 days of contract execution, t</w:t>
      </w:r>
      <w:r w:rsidR="000B0C61" w:rsidRPr="00A132D9">
        <w:rPr>
          <w:rFonts w:ascii="Arial" w:hAnsi="Arial" w:cs="Arial"/>
          <w:szCs w:val="24"/>
        </w:rPr>
        <w:t>rain a minimum of four</w:t>
      </w:r>
      <w:r w:rsidR="007C2BA2">
        <w:rPr>
          <w:rFonts w:ascii="Arial" w:hAnsi="Arial" w:cs="Arial"/>
          <w:szCs w:val="24"/>
        </w:rPr>
        <w:t xml:space="preserve"> (4)</w:t>
      </w:r>
      <w:r w:rsidR="000B0C61" w:rsidRPr="00A132D9">
        <w:rPr>
          <w:rFonts w:ascii="Arial" w:hAnsi="Arial" w:cs="Arial"/>
          <w:szCs w:val="24"/>
        </w:rPr>
        <w:t xml:space="preserve"> Master Trainers</w:t>
      </w:r>
      <w:r w:rsidR="00CD7962">
        <w:rPr>
          <w:rFonts w:ascii="Arial" w:hAnsi="Arial" w:cs="Arial"/>
          <w:szCs w:val="24"/>
        </w:rPr>
        <w:t>;</w:t>
      </w:r>
    </w:p>
    <w:p w14:paraId="3A6D0DBD" w14:textId="3C204E9A" w:rsidR="001131ED" w:rsidRDefault="00A132D9" w:rsidP="00360413">
      <w:pPr>
        <w:pStyle w:val="ListParagraph"/>
        <w:numPr>
          <w:ilvl w:val="1"/>
          <w:numId w:val="25"/>
        </w:numPr>
        <w:spacing w:after="160" w:line="259" w:lineRule="auto"/>
        <w:contextualSpacing/>
        <w:jc w:val="both"/>
        <w:rPr>
          <w:rFonts w:ascii="Arial" w:hAnsi="Arial" w:cs="Arial"/>
          <w:szCs w:val="24"/>
        </w:rPr>
      </w:pPr>
      <w:r>
        <w:rPr>
          <w:rFonts w:ascii="Arial" w:hAnsi="Arial" w:cs="Arial"/>
          <w:szCs w:val="24"/>
        </w:rPr>
        <w:t xml:space="preserve">Provider Agency must have a minimum of four </w:t>
      </w:r>
      <w:r w:rsidR="007C2BA2">
        <w:rPr>
          <w:rFonts w:ascii="Arial" w:hAnsi="Arial" w:cs="Arial"/>
          <w:szCs w:val="24"/>
        </w:rPr>
        <w:t xml:space="preserve">(4) </w:t>
      </w:r>
      <w:r>
        <w:rPr>
          <w:rFonts w:ascii="Arial" w:hAnsi="Arial" w:cs="Arial"/>
          <w:szCs w:val="24"/>
        </w:rPr>
        <w:t>Master Trainers through the duration of the agreement;</w:t>
      </w:r>
      <w:r w:rsidR="006B1697">
        <w:rPr>
          <w:rFonts w:ascii="Arial" w:hAnsi="Arial" w:cs="Arial"/>
          <w:szCs w:val="24"/>
        </w:rPr>
        <w:t xml:space="preserve"> </w:t>
      </w:r>
      <w:r w:rsidR="001131ED">
        <w:rPr>
          <w:rFonts w:ascii="Arial" w:hAnsi="Arial" w:cs="Arial"/>
          <w:szCs w:val="24"/>
        </w:rPr>
        <w:t>and</w:t>
      </w:r>
    </w:p>
    <w:p w14:paraId="097720A6" w14:textId="19C25E22" w:rsidR="00A132D9" w:rsidRDefault="001131ED" w:rsidP="001765FD">
      <w:pPr>
        <w:pStyle w:val="ListParagraph"/>
        <w:numPr>
          <w:ilvl w:val="2"/>
          <w:numId w:val="25"/>
        </w:numPr>
        <w:spacing w:after="160" w:line="259" w:lineRule="auto"/>
        <w:contextualSpacing/>
        <w:jc w:val="both"/>
        <w:rPr>
          <w:rFonts w:ascii="Arial" w:hAnsi="Arial" w:cs="Arial"/>
          <w:szCs w:val="24"/>
        </w:rPr>
      </w:pPr>
      <w:r>
        <w:rPr>
          <w:rFonts w:ascii="Arial" w:hAnsi="Arial" w:cs="Arial"/>
          <w:szCs w:val="24"/>
        </w:rPr>
        <w:t xml:space="preserve">If offering Spanish and English classes, Provider Agency shall train at least two (2) Master Trainers in Spanish. </w:t>
      </w:r>
    </w:p>
    <w:p w14:paraId="2B2523EE" w14:textId="2D585A62" w:rsidR="000B0C61" w:rsidRDefault="1BFC9BFF" w:rsidP="00360413">
      <w:pPr>
        <w:pStyle w:val="ListParagraph"/>
        <w:numPr>
          <w:ilvl w:val="1"/>
          <w:numId w:val="25"/>
        </w:numPr>
        <w:spacing w:after="160" w:line="259" w:lineRule="auto"/>
        <w:contextualSpacing/>
        <w:jc w:val="both"/>
        <w:rPr>
          <w:rFonts w:ascii="Arial" w:hAnsi="Arial" w:cs="Arial"/>
        </w:rPr>
      </w:pPr>
      <w:r w:rsidRPr="55A2505A">
        <w:rPr>
          <w:rFonts w:ascii="Arial" w:hAnsi="Arial" w:cs="Arial"/>
        </w:rPr>
        <w:t xml:space="preserve">If a Master Trainer leaves </w:t>
      </w:r>
      <w:r w:rsidR="7FD3E909" w:rsidRPr="55A2505A">
        <w:rPr>
          <w:rFonts w:ascii="Arial" w:hAnsi="Arial" w:cs="Arial"/>
        </w:rPr>
        <w:t>the</w:t>
      </w:r>
      <w:r w:rsidRPr="55A2505A">
        <w:rPr>
          <w:rFonts w:ascii="Arial" w:hAnsi="Arial" w:cs="Arial"/>
        </w:rPr>
        <w:t xml:space="preserve"> </w:t>
      </w:r>
      <w:r w:rsidR="49A36C4C" w:rsidRPr="55A2505A">
        <w:rPr>
          <w:rFonts w:ascii="Arial" w:hAnsi="Arial" w:cs="Arial"/>
        </w:rPr>
        <w:t>Provider A</w:t>
      </w:r>
      <w:r w:rsidRPr="55A2505A">
        <w:rPr>
          <w:rFonts w:ascii="Arial" w:hAnsi="Arial" w:cs="Arial"/>
        </w:rPr>
        <w:t xml:space="preserve">gency or is otherwise unable to continue being a Master Trainer, the </w:t>
      </w:r>
      <w:r w:rsidR="49A36C4C" w:rsidRPr="55A2505A">
        <w:rPr>
          <w:rFonts w:ascii="Arial" w:hAnsi="Arial" w:cs="Arial"/>
        </w:rPr>
        <w:t xml:space="preserve">Provider </w:t>
      </w:r>
      <w:r w:rsidRPr="55A2505A">
        <w:rPr>
          <w:rFonts w:ascii="Arial" w:hAnsi="Arial" w:cs="Arial"/>
        </w:rPr>
        <w:t xml:space="preserve">Agency shall fill the vacancy </w:t>
      </w:r>
      <w:r w:rsidR="002D458C" w:rsidRPr="55A2505A">
        <w:rPr>
          <w:rFonts w:ascii="Arial" w:hAnsi="Arial" w:cs="Arial"/>
        </w:rPr>
        <w:t>within</w:t>
      </w:r>
      <w:r w:rsidRPr="55A2505A">
        <w:rPr>
          <w:rFonts w:ascii="Arial" w:hAnsi="Arial" w:cs="Arial"/>
        </w:rPr>
        <w:t xml:space="preserve"> 30 days</w:t>
      </w:r>
      <w:r w:rsidR="6936A1F6" w:rsidRPr="55A2505A">
        <w:rPr>
          <w:rFonts w:ascii="Arial" w:hAnsi="Arial" w:cs="Arial"/>
        </w:rPr>
        <w:t>.</w:t>
      </w:r>
    </w:p>
    <w:p w14:paraId="438E3D96" w14:textId="09400BCE" w:rsidR="00425C40" w:rsidRDefault="00425C40" w:rsidP="00360413">
      <w:pPr>
        <w:pStyle w:val="ListParagraph"/>
        <w:numPr>
          <w:ilvl w:val="2"/>
          <w:numId w:val="25"/>
        </w:numPr>
        <w:spacing w:line="259" w:lineRule="auto"/>
        <w:contextualSpacing/>
        <w:jc w:val="both"/>
        <w:rPr>
          <w:rFonts w:ascii="Arial" w:hAnsi="Arial" w:cs="Arial"/>
          <w:szCs w:val="24"/>
        </w:rPr>
      </w:pPr>
      <w:r>
        <w:rPr>
          <w:rFonts w:ascii="Arial" w:hAnsi="Arial" w:cs="Arial"/>
          <w:szCs w:val="24"/>
        </w:rPr>
        <w:t xml:space="preserve">If the Master </w:t>
      </w:r>
      <w:r w:rsidR="009505B4">
        <w:rPr>
          <w:rFonts w:ascii="Arial" w:hAnsi="Arial" w:cs="Arial"/>
          <w:szCs w:val="24"/>
        </w:rPr>
        <w:t>T</w:t>
      </w:r>
      <w:r>
        <w:rPr>
          <w:rFonts w:ascii="Arial" w:hAnsi="Arial" w:cs="Arial"/>
          <w:szCs w:val="24"/>
        </w:rPr>
        <w:t>rainer was Spanish speaking, the replacement shall be Spanish speaking as well</w:t>
      </w:r>
      <w:r w:rsidR="00CD25B8">
        <w:rPr>
          <w:rFonts w:ascii="Arial" w:hAnsi="Arial" w:cs="Arial"/>
          <w:szCs w:val="24"/>
        </w:rPr>
        <w:t>.</w:t>
      </w:r>
    </w:p>
    <w:p w14:paraId="1C8A4FBE" w14:textId="5F941D01" w:rsidR="000B0C61" w:rsidRDefault="000B0C61" w:rsidP="00360413">
      <w:pPr>
        <w:pStyle w:val="ListParagraph"/>
        <w:numPr>
          <w:ilvl w:val="0"/>
          <w:numId w:val="25"/>
        </w:numPr>
        <w:jc w:val="both"/>
        <w:rPr>
          <w:rFonts w:ascii="Arial" w:hAnsi="Arial" w:cs="Arial"/>
          <w:szCs w:val="24"/>
        </w:rPr>
      </w:pPr>
      <w:r w:rsidRPr="00D12EFB">
        <w:rPr>
          <w:rFonts w:ascii="Arial" w:hAnsi="Arial" w:cs="Arial"/>
          <w:szCs w:val="24"/>
        </w:rPr>
        <w:t>Ensure Master Trainers are providing the Facilitators with Stress-Busting Program updates, which will be provided to Master Trainers by WellMed during quarterly Master Trainer calls or via the Master Trainer Portal</w:t>
      </w:r>
      <w:r w:rsidR="00657E40">
        <w:rPr>
          <w:rFonts w:ascii="Arial" w:hAnsi="Arial" w:cs="Arial"/>
          <w:szCs w:val="24"/>
        </w:rPr>
        <w:t>;</w:t>
      </w:r>
    </w:p>
    <w:p w14:paraId="5C09AA6C" w14:textId="249EF383" w:rsidR="00F16937" w:rsidRDefault="00F16937" w:rsidP="00360413">
      <w:pPr>
        <w:pStyle w:val="ListParagraph"/>
        <w:numPr>
          <w:ilvl w:val="0"/>
          <w:numId w:val="25"/>
        </w:numPr>
        <w:spacing w:after="160" w:line="259" w:lineRule="auto"/>
        <w:contextualSpacing/>
        <w:jc w:val="both"/>
        <w:rPr>
          <w:rFonts w:ascii="Arial" w:hAnsi="Arial" w:cs="Arial"/>
          <w:szCs w:val="24"/>
        </w:rPr>
      </w:pPr>
      <w:r>
        <w:rPr>
          <w:rFonts w:ascii="Arial" w:hAnsi="Arial" w:cs="Arial"/>
          <w:szCs w:val="24"/>
        </w:rPr>
        <w:t>Ensure Stress-Busting classes are being offered both during and outside of regular business hours (</w:t>
      </w:r>
      <w:r w:rsidR="001765FD">
        <w:rPr>
          <w:rFonts w:ascii="Arial" w:hAnsi="Arial" w:cs="Arial"/>
          <w:szCs w:val="24"/>
        </w:rPr>
        <w:t xml:space="preserve">M-F </w:t>
      </w:r>
      <w:r>
        <w:rPr>
          <w:rFonts w:ascii="Arial" w:hAnsi="Arial" w:cs="Arial"/>
          <w:szCs w:val="24"/>
        </w:rPr>
        <w:t>8</w:t>
      </w:r>
      <w:r w:rsidR="0083701B">
        <w:rPr>
          <w:rFonts w:ascii="Arial" w:hAnsi="Arial" w:cs="Arial"/>
          <w:szCs w:val="24"/>
        </w:rPr>
        <w:t xml:space="preserve"> a.m.-5 p.m.</w:t>
      </w:r>
      <w:r>
        <w:rPr>
          <w:rFonts w:ascii="Arial" w:hAnsi="Arial" w:cs="Arial"/>
          <w:szCs w:val="24"/>
        </w:rPr>
        <w:t>)</w:t>
      </w:r>
      <w:r w:rsidR="001765FD">
        <w:rPr>
          <w:rFonts w:ascii="Arial" w:hAnsi="Arial" w:cs="Arial"/>
          <w:szCs w:val="24"/>
        </w:rPr>
        <w:t xml:space="preserve"> including weekends</w:t>
      </w:r>
      <w:r>
        <w:rPr>
          <w:rFonts w:ascii="Arial" w:hAnsi="Arial" w:cs="Arial"/>
          <w:szCs w:val="24"/>
        </w:rPr>
        <w:t>;</w:t>
      </w:r>
    </w:p>
    <w:p w14:paraId="6A3DF327" w14:textId="635732BE" w:rsidR="00657E40" w:rsidRPr="00D12EFB" w:rsidRDefault="003F4862" w:rsidP="00360413">
      <w:pPr>
        <w:pStyle w:val="ListParagraph"/>
        <w:numPr>
          <w:ilvl w:val="0"/>
          <w:numId w:val="25"/>
        </w:numPr>
        <w:spacing w:after="160" w:line="259" w:lineRule="auto"/>
        <w:contextualSpacing/>
        <w:jc w:val="both"/>
        <w:rPr>
          <w:rFonts w:ascii="Arial" w:hAnsi="Arial" w:cs="Arial"/>
          <w:szCs w:val="24"/>
        </w:rPr>
      </w:pPr>
      <w:r>
        <w:rPr>
          <w:rFonts w:ascii="Arial" w:hAnsi="Arial" w:cs="Arial"/>
          <w:szCs w:val="24"/>
        </w:rPr>
        <w:t>Utilize DoAS resources to a</w:t>
      </w:r>
      <w:r w:rsidR="00657E40" w:rsidRPr="00541E88">
        <w:rPr>
          <w:rFonts w:ascii="Arial" w:hAnsi="Arial" w:cs="Arial"/>
          <w:szCs w:val="24"/>
        </w:rPr>
        <w:t xml:space="preserve">ssist Stress-Busting class participants </w:t>
      </w:r>
      <w:r w:rsidR="00345507">
        <w:rPr>
          <w:rFonts w:ascii="Arial" w:hAnsi="Arial" w:cs="Arial"/>
          <w:szCs w:val="24"/>
        </w:rPr>
        <w:t>to receive</w:t>
      </w:r>
      <w:r w:rsidR="00657E40" w:rsidRPr="00541E88">
        <w:rPr>
          <w:rFonts w:ascii="Arial" w:hAnsi="Arial" w:cs="Arial"/>
          <w:szCs w:val="24"/>
        </w:rPr>
        <w:t xml:space="preserve"> respite care for the PLWD in their care when they attend </w:t>
      </w:r>
      <w:r>
        <w:rPr>
          <w:rFonts w:ascii="Arial" w:hAnsi="Arial" w:cs="Arial"/>
          <w:szCs w:val="24"/>
        </w:rPr>
        <w:t>classes</w:t>
      </w:r>
      <w:r w:rsidR="00657E40" w:rsidRPr="00D12EFB">
        <w:rPr>
          <w:rFonts w:ascii="Arial" w:hAnsi="Arial" w:cs="Arial"/>
          <w:szCs w:val="24"/>
        </w:rPr>
        <w:t>;</w:t>
      </w:r>
      <w:r w:rsidR="006B1697">
        <w:rPr>
          <w:rFonts w:ascii="Arial" w:hAnsi="Arial" w:cs="Arial"/>
          <w:szCs w:val="24"/>
        </w:rPr>
        <w:t xml:space="preserve"> </w:t>
      </w:r>
    </w:p>
    <w:p w14:paraId="5A2AE632" w14:textId="49B150F7" w:rsidR="005944DE" w:rsidRPr="00541E88" w:rsidRDefault="005944DE" w:rsidP="00360413">
      <w:pPr>
        <w:pStyle w:val="ListParagraph"/>
        <w:numPr>
          <w:ilvl w:val="1"/>
          <w:numId w:val="25"/>
        </w:numPr>
        <w:spacing w:after="160" w:line="259" w:lineRule="auto"/>
        <w:contextualSpacing/>
        <w:jc w:val="both"/>
        <w:rPr>
          <w:rFonts w:ascii="Arial" w:hAnsi="Arial" w:cs="Arial"/>
          <w:szCs w:val="24"/>
        </w:rPr>
      </w:pPr>
      <w:r w:rsidRPr="00D12EFB">
        <w:rPr>
          <w:rFonts w:ascii="Arial" w:hAnsi="Arial" w:cs="Arial"/>
          <w:szCs w:val="24"/>
        </w:rPr>
        <w:t xml:space="preserve">Agencies are encouraged to work with Adult Day </w:t>
      </w:r>
      <w:r w:rsidR="00B64602">
        <w:rPr>
          <w:rFonts w:ascii="Arial" w:hAnsi="Arial" w:cs="Arial"/>
          <w:szCs w:val="24"/>
        </w:rPr>
        <w:t>C</w:t>
      </w:r>
      <w:r w:rsidRPr="00D12EFB">
        <w:rPr>
          <w:rFonts w:ascii="Arial" w:hAnsi="Arial" w:cs="Arial"/>
          <w:szCs w:val="24"/>
        </w:rPr>
        <w:t xml:space="preserve">enters </w:t>
      </w:r>
      <w:r w:rsidR="00B64602">
        <w:rPr>
          <w:rFonts w:ascii="Arial" w:hAnsi="Arial" w:cs="Arial"/>
          <w:szCs w:val="24"/>
        </w:rPr>
        <w:t>that</w:t>
      </w:r>
      <w:r w:rsidR="00B64602" w:rsidRPr="00D12EFB">
        <w:rPr>
          <w:rFonts w:ascii="Arial" w:hAnsi="Arial" w:cs="Arial"/>
          <w:szCs w:val="24"/>
        </w:rPr>
        <w:t xml:space="preserve"> </w:t>
      </w:r>
      <w:r w:rsidRPr="00D12EFB">
        <w:rPr>
          <w:rFonts w:ascii="Arial" w:hAnsi="Arial" w:cs="Arial"/>
          <w:szCs w:val="24"/>
        </w:rPr>
        <w:t>are willing to provide care to the PLWD while their caregiver attends the Stress-Busting class.</w:t>
      </w:r>
    </w:p>
    <w:p w14:paraId="30EABE78" w14:textId="6793CDCD" w:rsidR="0028148F" w:rsidRPr="00D12EFB" w:rsidRDefault="00657E40" w:rsidP="00360413">
      <w:pPr>
        <w:pStyle w:val="ListParagraph"/>
        <w:numPr>
          <w:ilvl w:val="0"/>
          <w:numId w:val="25"/>
        </w:numPr>
        <w:spacing w:after="160" w:line="259" w:lineRule="auto"/>
        <w:contextualSpacing/>
        <w:jc w:val="both"/>
        <w:rPr>
          <w:rFonts w:ascii="Arial" w:hAnsi="Arial" w:cs="Arial"/>
          <w:szCs w:val="24"/>
        </w:rPr>
      </w:pPr>
      <w:r w:rsidRPr="00541E88">
        <w:rPr>
          <w:rFonts w:ascii="Arial" w:hAnsi="Arial" w:cs="Arial"/>
          <w:szCs w:val="24"/>
        </w:rPr>
        <w:t>Attend and participate in routine meetings/calls with DoAS and partnered Stress-Busting agencies, as required by DoAS;</w:t>
      </w:r>
    </w:p>
    <w:p w14:paraId="2C4B11D5" w14:textId="327BE81A" w:rsidR="005944DE" w:rsidRPr="00D12EFB" w:rsidRDefault="005944DE" w:rsidP="00360413">
      <w:pPr>
        <w:pStyle w:val="ListParagraph"/>
        <w:numPr>
          <w:ilvl w:val="0"/>
          <w:numId w:val="25"/>
        </w:numPr>
        <w:spacing w:after="160" w:line="259" w:lineRule="auto"/>
        <w:contextualSpacing/>
        <w:jc w:val="both"/>
        <w:rPr>
          <w:rFonts w:ascii="Arial" w:hAnsi="Arial" w:cs="Arial"/>
          <w:szCs w:val="24"/>
        </w:rPr>
      </w:pPr>
      <w:r w:rsidRPr="00D12EFB">
        <w:rPr>
          <w:rFonts w:ascii="Arial" w:hAnsi="Arial" w:cs="Arial"/>
          <w:szCs w:val="24"/>
        </w:rPr>
        <w:t>Submit to DoAS the Facilitator training schedule and number of enrolled participants</w:t>
      </w:r>
      <w:r w:rsidR="00134257">
        <w:rPr>
          <w:rFonts w:ascii="Arial" w:hAnsi="Arial" w:cs="Arial"/>
          <w:szCs w:val="24"/>
        </w:rPr>
        <w:t xml:space="preserve"> via Qualtrics</w:t>
      </w:r>
      <w:r w:rsidRPr="00D12EFB">
        <w:rPr>
          <w:rFonts w:ascii="Arial" w:hAnsi="Arial" w:cs="Arial"/>
          <w:szCs w:val="24"/>
        </w:rPr>
        <w:t>;</w:t>
      </w:r>
    </w:p>
    <w:p w14:paraId="5F044D0F" w14:textId="0F69B2D2" w:rsidR="005944DE" w:rsidRPr="00541E88" w:rsidRDefault="005944DE" w:rsidP="00360413">
      <w:pPr>
        <w:pStyle w:val="ListParagraph"/>
        <w:numPr>
          <w:ilvl w:val="0"/>
          <w:numId w:val="25"/>
        </w:numPr>
        <w:spacing w:after="160" w:line="259" w:lineRule="auto"/>
        <w:contextualSpacing/>
        <w:jc w:val="both"/>
        <w:rPr>
          <w:rFonts w:ascii="Arial" w:hAnsi="Arial" w:cs="Arial"/>
          <w:szCs w:val="24"/>
        </w:rPr>
      </w:pPr>
      <w:r w:rsidRPr="00D12EFB">
        <w:rPr>
          <w:rFonts w:ascii="Arial" w:hAnsi="Arial" w:cs="Arial"/>
          <w:szCs w:val="24"/>
        </w:rPr>
        <w:t xml:space="preserve">Submit to DoAS the names of participants who complete Facilitator training </w:t>
      </w:r>
      <w:r w:rsidR="00134257">
        <w:rPr>
          <w:rFonts w:ascii="Arial" w:hAnsi="Arial" w:cs="Arial"/>
          <w:szCs w:val="24"/>
        </w:rPr>
        <w:t xml:space="preserve">via Qualtrics </w:t>
      </w:r>
      <w:r w:rsidRPr="00D12EFB">
        <w:rPr>
          <w:rFonts w:ascii="Arial" w:hAnsi="Arial" w:cs="Arial"/>
          <w:szCs w:val="24"/>
        </w:rPr>
        <w:t>within one (1) business day of training completion</w:t>
      </w:r>
      <w:r w:rsidR="00541E88">
        <w:rPr>
          <w:rFonts w:ascii="Arial" w:hAnsi="Arial" w:cs="Arial"/>
          <w:szCs w:val="24"/>
        </w:rPr>
        <w:t>;</w:t>
      </w:r>
    </w:p>
    <w:p w14:paraId="08C25C10" w14:textId="50A1EED4" w:rsidR="0028148F" w:rsidRDefault="0028148F" w:rsidP="00360413">
      <w:pPr>
        <w:pStyle w:val="ListParagraph"/>
        <w:numPr>
          <w:ilvl w:val="0"/>
          <w:numId w:val="25"/>
        </w:numPr>
        <w:spacing w:after="160" w:line="259" w:lineRule="auto"/>
        <w:contextualSpacing/>
        <w:jc w:val="both"/>
        <w:rPr>
          <w:rFonts w:ascii="Arial" w:hAnsi="Arial" w:cs="Arial"/>
        </w:rPr>
      </w:pPr>
      <w:r w:rsidRPr="1E051460">
        <w:rPr>
          <w:rFonts w:ascii="Arial" w:hAnsi="Arial" w:cs="Arial"/>
        </w:rPr>
        <w:t xml:space="preserve">Submit quarterly </w:t>
      </w:r>
      <w:r w:rsidR="002F52D3">
        <w:rPr>
          <w:rFonts w:ascii="Arial" w:hAnsi="Arial" w:cs="Arial"/>
        </w:rPr>
        <w:t>fiscal</w:t>
      </w:r>
      <w:r w:rsidR="002F52D3" w:rsidRPr="1E051460">
        <w:rPr>
          <w:rFonts w:ascii="Arial" w:hAnsi="Arial" w:cs="Arial"/>
        </w:rPr>
        <w:t xml:space="preserve"> </w:t>
      </w:r>
      <w:r w:rsidRPr="1E051460">
        <w:rPr>
          <w:rFonts w:ascii="Arial" w:hAnsi="Arial" w:cs="Arial"/>
        </w:rPr>
        <w:t>and programmatic reports via the State’s System for Administering Grants Electronically (SAGE)</w:t>
      </w:r>
      <w:r w:rsidR="00541E88" w:rsidRPr="1E051460">
        <w:rPr>
          <w:rFonts w:ascii="Arial" w:hAnsi="Arial" w:cs="Arial"/>
        </w:rPr>
        <w:t xml:space="preserve"> as required by DoAS</w:t>
      </w:r>
      <w:r w:rsidRPr="1E051460">
        <w:rPr>
          <w:rFonts w:ascii="Arial" w:hAnsi="Arial" w:cs="Arial"/>
        </w:rPr>
        <w:t>;</w:t>
      </w:r>
    </w:p>
    <w:p w14:paraId="74A313FC" w14:textId="0954732B" w:rsidR="00F20B2A" w:rsidRPr="0028148F" w:rsidRDefault="00F20B2A" w:rsidP="00360413">
      <w:pPr>
        <w:pStyle w:val="ListParagraph"/>
        <w:numPr>
          <w:ilvl w:val="0"/>
          <w:numId w:val="25"/>
        </w:numPr>
        <w:spacing w:after="160" w:line="259" w:lineRule="auto"/>
        <w:contextualSpacing/>
        <w:jc w:val="both"/>
        <w:rPr>
          <w:rFonts w:ascii="Arial" w:hAnsi="Arial" w:cs="Arial"/>
        </w:rPr>
      </w:pPr>
      <w:r>
        <w:rPr>
          <w:rFonts w:ascii="Arial" w:hAnsi="Arial" w:cs="Arial"/>
          <w:szCs w:val="24"/>
        </w:rPr>
        <w:t>Advertisement of the Stress-Busting Program shall be limited to New Jersey for the duration of the grant period;</w:t>
      </w:r>
    </w:p>
    <w:p w14:paraId="67B7D5AB" w14:textId="2533E04A" w:rsidR="3CF8CFF2" w:rsidRPr="00100F96" w:rsidRDefault="3CF8CFF2" w:rsidP="00360413">
      <w:pPr>
        <w:pStyle w:val="ListParagraph"/>
        <w:numPr>
          <w:ilvl w:val="0"/>
          <w:numId w:val="25"/>
        </w:numPr>
        <w:spacing w:after="160" w:line="259" w:lineRule="auto"/>
        <w:contextualSpacing/>
        <w:jc w:val="both"/>
        <w:rPr>
          <w:rFonts w:ascii="Arial" w:eastAsia="Arial" w:hAnsi="Arial" w:cs="Arial"/>
          <w:szCs w:val="24"/>
        </w:rPr>
      </w:pPr>
      <w:r w:rsidRPr="00100F96">
        <w:rPr>
          <w:rFonts w:ascii="Arial" w:eastAsia="Arial" w:hAnsi="Arial" w:cs="Arial"/>
        </w:rPr>
        <w:t>Monitor and document their ability to provide funded programs and services to the target population and adherence to the grant</w:t>
      </w:r>
      <w:r w:rsidR="11CADF15" w:rsidRPr="1E051460">
        <w:rPr>
          <w:rFonts w:ascii="Arial" w:eastAsia="Arial" w:hAnsi="Arial" w:cs="Arial"/>
        </w:rPr>
        <w:t xml:space="preserve"> </w:t>
      </w:r>
      <w:r w:rsidR="7719D366" w:rsidRPr="1E051460">
        <w:rPr>
          <w:rFonts w:ascii="Arial" w:eastAsia="Arial" w:hAnsi="Arial" w:cs="Arial"/>
        </w:rPr>
        <w:t>Scope of Work, outlined herein</w:t>
      </w:r>
      <w:r w:rsidRPr="00100F96">
        <w:rPr>
          <w:rFonts w:ascii="Arial" w:eastAsia="Arial" w:hAnsi="Arial" w:cs="Arial"/>
        </w:rPr>
        <w:t>;</w:t>
      </w:r>
    </w:p>
    <w:p w14:paraId="74D0DD6A" w14:textId="5AC610A6" w:rsidR="00CD25B8" w:rsidRDefault="00A132D9" w:rsidP="00360413">
      <w:pPr>
        <w:pStyle w:val="ListParagraph"/>
        <w:numPr>
          <w:ilvl w:val="0"/>
          <w:numId w:val="25"/>
        </w:numPr>
        <w:spacing w:after="160" w:line="259" w:lineRule="auto"/>
        <w:contextualSpacing/>
        <w:jc w:val="both"/>
        <w:rPr>
          <w:rFonts w:ascii="Arial" w:hAnsi="Arial" w:cs="Arial"/>
          <w:szCs w:val="24"/>
        </w:rPr>
      </w:pPr>
      <w:r>
        <w:rPr>
          <w:rFonts w:ascii="Arial" w:hAnsi="Arial" w:cs="Arial"/>
          <w:szCs w:val="24"/>
        </w:rPr>
        <w:t>Ensure</w:t>
      </w:r>
      <w:r w:rsidR="0028148F" w:rsidRPr="00F408BE">
        <w:rPr>
          <w:rFonts w:ascii="Arial" w:hAnsi="Arial" w:cs="Arial"/>
          <w:szCs w:val="24"/>
        </w:rPr>
        <w:t xml:space="preserve"> a minimum of 50% of the funding</w:t>
      </w:r>
      <w:r w:rsidR="00F16937">
        <w:rPr>
          <w:rFonts w:ascii="Arial" w:hAnsi="Arial" w:cs="Arial"/>
          <w:szCs w:val="24"/>
        </w:rPr>
        <w:t xml:space="preserve"> is spent</w:t>
      </w:r>
      <w:r w:rsidR="0028148F" w:rsidRPr="00F408BE">
        <w:rPr>
          <w:rFonts w:ascii="Arial" w:hAnsi="Arial" w:cs="Arial"/>
          <w:szCs w:val="24"/>
        </w:rPr>
        <w:t xml:space="preserve"> on direct service</w:t>
      </w:r>
      <w:r w:rsidR="00F16937">
        <w:rPr>
          <w:rFonts w:ascii="Arial" w:hAnsi="Arial" w:cs="Arial"/>
          <w:szCs w:val="24"/>
        </w:rPr>
        <w:t>s</w:t>
      </w:r>
      <w:r w:rsidR="00AC5C74">
        <w:rPr>
          <w:rFonts w:ascii="Arial" w:hAnsi="Arial" w:cs="Arial"/>
          <w:szCs w:val="24"/>
        </w:rPr>
        <w:t xml:space="preserve"> throughout the grant period</w:t>
      </w:r>
      <w:r w:rsidR="0028148F" w:rsidRPr="00F408BE">
        <w:rPr>
          <w:rFonts w:ascii="Arial" w:hAnsi="Arial" w:cs="Arial"/>
          <w:szCs w:val="24"/>
        </w:rPr>
        <w:t xml:space="preserve">: </w:t>
      </w:r>
      <w:r w:rsidR="00AD28A4">
        <w:rPr>
          <w:rFonts w:ascii="Arial" w:hAnsi="Arial" w:cs="Arial"/>
          <w:szCs w:val="24"/>
        </w:rPr>
        <w:t xml:space="preserve">costs </w:t>
      </w:r>
      <w:r w:rsidR="00CA7AC5">
        <w:rPr>
          <w:rFonts w:ascii="Arial" w:hAnsi="Arial" w:cs="Arial"/>
          <w:szCs w:val="24"/>
        </w:rPr>
        <w:t xml:space="preserve">incurred while hosting </w:t>
      </w:r>
      <w:r w:rsidR="00AD28A4">
        <w:rPr>
          <w:rFonts w:ascii="Arial" w:hAnsi="Arial" w:cs="Arial"/>
          <w:szCs w:val="24"/>
        </w:rPr>
        <w:t xml:space="preserve">the </w:t>
      </w:r>
      <w:r w:rsidR="0028148F" w:rsidRPr="00F408BE">
        <w:rPr>
          <w:rFonts w:ascii="Arial" w:hAnsi="Arial" w:cs="Arial"/>
          <w:szCs w:val="24"/>
        </w:rPr>
        <w:t>Stress-Busting classes</w:t>
      </w:r>
      <w:r w:rsidR="00AD28A4">
        <w:rPr>
          <w:rFonts w:ascii="Arial" w:hAnsi="Arial" w:cs="Arial"/>
          <w:szCs w:val="24"/>
        </w:rPr>
        <w:t xml:space="preserve"> themselves</w:t>
      </w:r>
      <w:r w:rsidR="006B1697">
        <w:rPr>
          <w:rFonts w:ascii="Arial" w:hAnsi="Arial" w:cs="Arial"/>
          <w:szCs w:val="24"/>
        </w:rPr>
        <w:t>;</w:t>
      </w:r>
    </w:p>
    <w:p w14:paraId="2E5A8A5E" w14:textId="68AAAA6D" w:rsidR="0028148F" w:rsidRPr="00F408BE" w:rsidRDefault="0028148F" w:rsidP="00360413">
      <w:pPr>
        <w:pStyle w:val="ListParagraph"/>
        <w:numPr>
          <w:ilvl w:val="1"/>
          <w:numId w:val="25"/>
        </w:numPr>
        <w:spacing w:after="160" w:line="259" w:lineRule="auto"/>
        <w:contextualSpacing/>
        <w:jc w:val="both"/>
        <w:rPr>
          <w:rFonts w:ascii="Arial" w:hAnsi="Arial" w:cs="Arial"/>
          <w:szCs w:val="24"/>
        </w:rPr>
      </w:pPr>
      <w:r w:rsidRPr="00F408BE">
        <w:rPr>
          <w:rFonts w:ascii="Arial" w:hAnsi="Arial" w:cs="Arial"/>
          <w:szCs w:val="24"/>
        </w:rPr>
        <w:t>Examples of direct service</w:t>
      </w:r>
      <w:r w:rsidR="00CD25B8">
        <w:rPr>
          <w:rFonts w:ascii="Arial" w:hAnsi="Arial" w:cs="Arial"/>
          <w:szCs w:val="24"/>
        </w:rPr>
        <w:t>s</w:t>
      </w:r>
      <w:r w:rsidRPr="00F408BE">
        <w:rPr>
          <w:rFonts w:ascii="Arial" w:hAnsi="Arial" w:cs="Arial"/>
          <w:szCs w:val="24"/>
        </w:rPr>
        <w:t>: Master Trainer or Facilitator pay while administering the</w:t>
      </w:r>
      <w:r w:rsidR="00B646B7">
        <w:rPr>
          <w:rFonts w:ascii="Arial" w:hAnsi="Arial" w:cs="Arial"/>
          <w:szCs w:val="24"/>
        </w:rPr>
        <w:t xml:space="preserve"> 90-minute</w:t>
      </w:r>
      <w:r w:rsidRPr="00F408BE">
        <w:rPr>
          <w:rFonts w:ascii="Arial" w:hAnsi="Arial" w:cs="Arial"/>
          <w:szCs w:val="24"/>
        </w:rPr>
        <w:t xml:space="preserve"> </w:t>
      </w:r>
      <w:r w:rsidR="00AC49C6">
        <w:rPr>
          <w:rFonts w:ascii="Arial" w:hAnsi="Arial" w:cs="Arial"/>
          <w:szCs w:val="24"/>
        </w:rPr>
        <w:t xml:space="preserve">Stress-Busting </w:t>
      </w:r>
      <w:r w:rsidRPr="00F408BE">
        <w:rPr>
          <w:rFonts w:ascii="Arial" w:hAnsi="Arial" w:cs="Arial"/>
          <w:szCs w:val="24"/>
        </w:rPr>
        <w:t>class, room rental fees, books and materials used during Stress-Busting classes</w:t>
      </w:r>
      <w:r w:rsidR="00915ACA">
        <w:rPr>
          <w:rFonts w:ascii="Arial" w:hAnsi="Arial" w:cs="Arial"/>
          <w:szCs w:val="24"/>
        </w:rPr>
        <w:t>; and</w:t>
      </w:r>
    </w:p>
    <w:p w14:paraId="4D6A66CF" w14:textId="02AF04E3" w:rsidR="00CD25B8" w:rsidRPr="00D12EFB" w:rsidRDefault="00CD25B8" w:rsidP="00360413">
      <w:pPr>
        <w:pStyle w:val="ListParagraph"/>
        <w:numPr>
          <w:ilvl w:val="1"/>
          <w:numId w:val="25"/>
        </w:numPr>
        <w:spacing w:after="160" w:line="259" w:lineRule="auto"/>
        <w:contextualSpacing/>
        <w:jc w:val="both"/>
        <w:rPr>
          <w:rFonts w:ascii="Arial" w:hAnsi="Arial" w:cs="Arial"/>
          <w:szCs w:val="24"/>
        </w:rPr>
      </w:pPr>
      <w:r w:rsidRPr="00CD25B8">
        <w:rPr>
          <w:rFonts w:ascii="Arial" w:hAnsi="Arial" w:cs="Arial"/>
          <w:szCs w:val="24"/>
        </w:rPr>
        <w:t xml:space="preserve">Examples of non-direct services: </w:t>
      </w:r>
      <w:r w:rsidR="00164E5E">
        <w:rPr>
          <w:rFonts w:ascii="Arial" w:hAnsi="Arial" w:cs="Arial"/>
          <w:szCs w:val="24"/>
        </w:rPr>
        <w:t xml:space="preserve">Master Trainer and Facilitator </w:t>
      </w:r>
      <w:r>
        <w:rPr>
          <w:rFonts w:ascii="Arial" w:hAnsi="Arial" w:cs="Arial"/>
          <w:szCs w:val="24"/>
        </w:rPr>
        <w:t>trainings, s</w:t>
      </w:r>
      <w:r w:rsidR="0028148F" w:rsidRPr="00CD25B8">
        <w:rPr>
          <w:rFonts w:ascii="Arial" w:hAnsi="Arial" w:cs="Arial"/>
          <w:szCs w:val="24"/>
        </w:rPr>
        <w:t>upervision of new Facilitators, recruitment of Facilitators, data entry, reporting,</w:t>
      </w:r>
      <w:r>
        <w:rPr>
          <w:rFonts w:ascii="Arial" w:hAnsi="Arial" w:cs="Arial"/>
          <w:szCs w:val="24"/>
        </w:rPr>
        <w:t xml:space="preserve"> meeting attendance,</w:t>
      </w:r>
      <w:r w:rsidR="002F52D3">
        <w:rPr>
          <w:rFonts w:ascii="Arial" w:hAnsi="Arial" w:cs="Arial"/>
          <w:szCs w:val="24"/>
        </w:rPr>
        <w:t xml:space="preserve"> travel to and from classes,</w:t>
      </w:r>
      <w:r>
        <w:rPr>
          <w:rFonts w:ascii="Arial" w:hAnsi="Arial" w:cs="Arial"/>
          <w:szCs w:val="24"/>
        </w:rPr>
        <w:t xml:space="preserve"> and</w:t>
      </w:r>
      <w:r w:rsidR="0028148F" w:rsidRPr="00CD25B8">
        <w:rPr>
          <w:rFonts w:ascii="Arial" w:hAnsi="Arial" w:cs="Arial"/>
          <w:szCs w:val="24"/>
        </w:rPr>
        <w:t xml:space="preserve"> </w:t>
      </w:r>
      <w:r w:rsidRPr="00CD25B8">
        <w:rPr>
          <w:rFonts w:ascii="Arial" w:hAnsi="Arial" w:cs="Arial"/>
          <w:szCs w:val="24"/>
        </w:rPr>
        <w:t>general staff/admin time</w:t>
      </w:r>
      <w:r>
        <w:rPr>
          <w:rFonts w:ascii="Arial" w:hAnsi="Arial" w:cs="Arial"/>
          <w:szCs w:val="24"/>
        </w:rPr>
        <w:t>.</w:t>
      </w:r>
    </w:p>
    <w:p w14:paraId="2628EBB0" w14:textId="7FF548DE" w:rsidR="0028148F" w:rsidRPr="00F408BE" w:rsidRDefault="0028148F" w:rsidP="00360413">
      <w:pPr>
        <w:pStyle w:val="ListParagraph"/>
        <w:numPr>
          <w:ilvl w:val="0"/>
          <w:numId w:val="25"/>
        </w:numPr>
        <w:spacing w:after="160" w:line="259" w:lineRule="auto"/>
        <w:contextualSpacing/>
        <w:jc w:val="both"/>
        <w:rPr>
          <w:rFonts w:ascii="Arial" w:hAnsi="Arial" w:cs="Arial"/>
          <w:szCs w:val="24"/>
        </w:rPr>
      </w:pPr>
      <w:r w:rsidRPr="00F408BE">
        <w:rPr>
          <w:rFonts w:ascii="Arial" w:hAnsi="Arial" w:cs="Arial"/>
          <w:szCs w:val="24"/>
        </w:rPr>
        <w:t xml:space="preserve">All successful </w:t>
      </w:r>
      <w:r w:rsidR="006E418B">
        <w:rPr>
          <w:rFonts w:ascii="Arial" w:hAnsi="Arial" w:cs="Arial"/>
          <w:szCs w:val="24"/>
        </w:rPr>
        <w:t>applicants</w:t>
      </w:r>
      <w:r w:rsidR="006E418B" w:rsidRPr="00F408BE">
        <w:rPr>
          <w:rFonts w:ascii="Arial" w:hAnsi="Arial" w:cs="Arial"/>
          <w:szCs w:val="24"/>
        </w:rPr>
        <w:t xml:space="preserve"> </w:t>
      </w:r>
      <w:r w:rsidRPr="00F408BE">
        <w:rPr>
          <w:rFonts w:ascii="Arial" w:hAnsi="Arial" w:cs="Arial"/>
          <w:szCs w:val="24"/>
        </w:rPr>
        <w:t xml:space="preserve">who are not governmental entities are required to register with NJSTART, the State of New Jersey’s eProcurement system, which enables </w:t>
      </w:r>
      <w:r w:rsidR="001778D0">
        <w:rPr>
          <w:rFonts w:ascii="Arial" w:hAnsi="Arial" w:cs="Arial"/>
          <w:szCs w:val="24"/>
        </w:rPr>
        <w:t>agencies</w:t>
      </w:r>
      <w:r w:rsidR="001778D0" w:rsidRPr="00F408BE">
        <w:rPr>
          <w:rFonts w:ascii="Arial" w:hAnsi="Arial" w:cs="Arial"/>
          <w:szCs w:val="24"/>
        </w:rPr>
        <w:t xml:space="preserve"> </w:t>
      </w:r>
      <w:r w:rsidRPr="00F408BE">
        <w:rPr>
          <w:rFonts w:ascii="Arial" w:hAnsi="Arial" w:cs="Arial"/>
          <w:szCs w:val="24"/>
        </w:rPr>
        <w:t xml:space="preserve">to be paid. To register, go to </w:t>
      </w:r>
      <w:hyperlink r:id="rId12" w:history="1">
        <w:r w:rsidRPr="002531F6">
          <w:rPr>
            <w:rStyle w:val="Hyperlink"/>
            <w:rFonts w:ascii="Arial" w:hAnsi="Arial" w:cs="Arial"/>
            <w:szCs w:val="24"/>
          </w:rPr>
          <w:t>www.njstart.gov</w:t>
        </w:r>
      </w:hyperlink>
      <w:r w:rsidRPr="00F408BE">
        <w:rPr>
          <w:rFonts w:ascii="Arial" w:hAnsi="Arial" w:cs="Arial"/>
          <w:szCs w:val="24"/>
        </w:rPr>
        <w:t>.</w:t>
      </w:r>
    </w:p>
    <w:p w14:paraId="2E2AFC27" w14:textId="77777777" w:rsidR="00657E40" w:rsidRPr="005944DE" w:rsidRDefault="00657E40" w:rsidP="00D12EFB">
      <w:pPr>
        <w:ind w:left="720"/>
      </w:pPr>
    </w:p>
    <w:p w14:paraId="5F9E0E44" w14:textId="69DF7332" w:rsidR="008E5281" w:rsidRDefault="00B23C43" w:rsidP="00360413">
      <w:pPr>
        <w:jc w:val="both"/>
        <w:rPr>
          <w:rFonts w:ascii="Arial" w:hAnsi="Arial" w:cs="Arial"/>
          <w:b/>
          <w:bCs/>
          <w:u w:val="single"/>
        </w:rPr>
      </w:pPr>
      <w:r w:rsidRPr="00D12EFB">
        <w:rPr>
          <w:rFonts w:ascii="Arial" w:hAnsi="Arial" w:cs="Arial"/>
          <w:b/>
          <w:bCs/>
          <w:u w:val="single"/>
        </w:rPr>
        <w:t>Quarterly Training</w:t>
      </w:r>
      <w:r w:rsidR="008E5281" w:rsidRPr="00D12EFB">
        <w:rPr>
          <w:rFonts w:ascii="Arial" w:hAnsi="Arial" w:cs="Arial"/>
          <w:b/>
          <w:bCs/>
          <w:u w:val="single"/>
        </w:rPr>
        <w:t xml:space="preserve"> </w:t>
      </w:r>
      <w:r w:rsidRPr="00D12EFB">
        <w:rPr>
          <w:rFonts w:ascii="Arial" w:hAnsi="Arial" w:cs="Arial"/>
          <w:b/>
          <w:bCs/>
          <w:u w:val="single"/>
        </w:rPr>
        <w:t>R</w:t>
      </w:r>
      <w:r w:rsidR="008E5281" w:rsidRPr="00D12EFB">
        <w:rPr>
          <w:rFonts w:ascii="Arial" w:hAnsi="Arial" w:cs="Arial"/>
          <w:b/>
          <w:bCs/>
          <w:u w:val="single"/>
        </w:rPr>
        <w:t>equirements</w:t>
      </w:r>
    </w:p>
    <w:p w14:paraId="2BBB7244" w14:textId="77777777" w:rsidR="005944DE" w:rsidRPr="00D12EFB" w:rsidRDefault="005944DE" w:rsidP="00360413">
      <w:pPr>
        <w:jc w:val="both"/>
        <w:rPr>
          <w:rFonts w:ascii="Arial" w:hAnsi="Arial" w:cs="Arial"/>
          <w:b/>
          <w:bCs/>
          <w:u w:val="single"/>
        </w:rPr>
      </w:pPr>
    </w:p>
    <w:p w14:paraId="136A61E4" w14:textId="3C533DE0" w:rsidR="008E5281" w:rsidRPr="00D12EFB" w:rsidRDefault="008E5281" w:rsidP="00360413">
      <w:pPr>
        <w:pStyle w:val="ListParagraph"/>
        <w:numPr>
          <w:ilvl w:val="0"/>
          <w:numId w:val="21"/>
        </w:numPr>
        <w:jc w:val="both"/>
        <w:rPr>
          <w:rFonts w:ascii="Arial" w:hAnsi="Arial" w:cs="Arial"/>
        </w:rPr>
      </w:pPr>
      <w:r w:rsidRPr="00D12EFB">
        <w:rPr>
          <w:rFonts w:ascii="Arial" w:hAnsi="Arial" w:cs="Arial"/>
          <w:b/>
          <w:bCs/>
          <w:u w:val="single"/>
        </w:rPr>
        <w:t>First Quarter</w:t>
      </w:r>
    </w:p>
    <w:p w14:paraId="0FD29571" w14:textId="7C7AA6F0" w:rsidR="008E5281" w:rsidRPr="00CD5291" w:rsidRDefault="008E5281" w:rsidP="00360413">
      <w:pPr>
        <w:pStyle w:val="ListParagraph"/>
        <w:numPr>
          <w:ilvl w:val="0"/>
          <w:numId w:val="33"/>
        </w:numPr>
        <w:jc w:val="both"/>
        <w:rPr>
          <w:rFonts w:ascii="Arial" w:hAnsi="Arial" w:cs="Arial"/>
        </w:rPr>
      </w:pPr>
      <w:r w:rsidRPr="00CD5291">
        <w:rPr>
          <w:rFonts w:ascii="Arial" w:hAnsi="Arial" w:cs="Arial"/>
        </w:rPr>
        <w:t xml:space="preserve">Train at least </w:t>
      </w:r>
      <w:r w:rsidR="00B23C43" w:rsidRPr="00CD5291">
        <w:rPr>
          <w:rFonts w:ascii="Arial" w:hAnsi="Arial" w:cs="Arial"/>
        </w:rPr>
        <w:t>four (</w:t>
      </w:r>
      <w:r w:rsidRPr="00CD5291">
        <w:rPr>
          <w:rFonts w:ascii="Arial" w:hAnsi="Arial" w:cs="Arial"/>
        </w:rPr>
        <w:t>4</w:t>
      </w:r>
      <w:r w:rsidR="00B23C43" w:rsidRPr="00CD5291">
        <w:rPr>
          <w:rFonts w:ascii="Arial" w:hAnsi="Arial" w:cs="Arial"/>
        </w:rPr>
        <w:t>)</w:t>
      </w:r>
      <w:r w:rsidRPr="00CD5291">
        <w:rPr>
          <w:rFonts w:ascii="Arial" w:hAnsi="Arial" w:cs="Arial"/>
        </w:rPr>
        <w:t xml:space="preserve"> Master Trainers</w:t>
      </w:r>
      <w:r w:rsidR="00F87B68" w:rsidRPr="00CD5291">
        <w:rPr>
          <w:rFonts w:ascii="Arial" w:hAnsi="Arial" w:cs="Arial"/>
        </w:rPr>
        <w:t>; and</w:t>
      </w:r>
    </w:p>
    <w:p w14:paraId="3E3A6A84" w14:textId="6F5428DC" w:rsidR="008E5281" w:rsidRPr="00CD5291" w:rsidRDefault="008E5281" w:rsidP="00360413">
      <w:pPr>
        <w:pStyle w:val="ListParagraph"/>
        <w:numPr>
          <w:ilvl w:val="0"/>
          <w:numId w:val="33"/>
        </w:numPr>
        <w:jc w:val="both"/>
        <w:rPr>
          <w:rFonts w:ascii="Arial" w:hAnsi="Arial" w:cs="Arial"/>
        </w:rPr>
      </w:pPr>
      <w:r w:rsidRPr="00CD5291">
        <w:rPr>
          <w:rFonts w:ascii="Arial" w:hAnsi="Arial" w:cs="Arial"/>
        </w:rPr>
        <w:t xml:space="preserve">Host at least two </w:t>
      </w:r>
      <w:r w:rsidR="007C2BA2" w:rsidRPr="00CD5291">
        <w:rPr>
          <w:rFonts w:ascii="Arial" w:hAnsi="Arial" w:cs="Arial"/>
        </w:rPr>
        <w:t xml:space="preserve">(2) </w:t>
      </w:r>
      <w:r w:rsidRPr="00CD5291">
        <w:rPr>
          <w:rFonts w:ascii="Arial" w:hAnsi="Arial" w:cs="Arial"/>
        </w:rPr>
        <w:t xml:space="preserve">Stress-Busting </w:t>
      </w:r>
      <w:r w:rsidR="00B64602">
        <w:rPr>
          <w:rFonts w:ascii="Arial" w:hAnsi="Arial" w:cs="Arial"/>
        </w:rPr>
        <w:t>c</w:t>
      </w:r>
      <w:r w:rsidRPr="00CD5291">
        <w:rPr>
          <w:rFonts w:ascii="Arial" w:hAnsi="Arial" w:cs="Arial"/>
        </w:rPr>
        <w:t>lass</w:t>
      </w:r>
      <w:r w:rsidR="00B64602">
        <w:rPr>
          <w:rFonts w:ascii="Arial" w:hAnsi="Arial" w:cs="Arial"/>
        </w:rPr>
        <w:t xml:space="preserve"> series</w:t>
      </w:r>
      <w:r w:rsidR="008B2DAF">
        <w:rPr>
          <w:rFonts w:ascii="Arial" w:hAnsi="Arial" w:cs="Arial"/>
        </w:rPr>
        <w:t>.</w:t>
      </w:r>
    </w:p>
    <w:p w14:paraId="22B5187D" w14:textId="090FFF86" w:rsidR="008E5281" w:rsidRPr="00D12EFB" w:rsidRDefault="008E5281" w:rsidP="001765FD">
      <w:pPr>
        <w:pStyle w:val="ListParagraph"/>
        <w:ind w:left="2520"/>
        <w:jc w:val="both"/>
        <w:rPr>
          <w:rFonts w:ascii="Arial" w:hAnsi="Arial" w:cs="Arial"/>
        </w:rPr>
      </w:pPr>
    </w:p>
    <w:p w14:paraId="68E183CA" w14:textId="607985C0" w:rsidR="008E5281" w:rsidRPr="00D12EFB" w:rsidRDefault="008E5281" w:rsidP="00360413">
      <w:pPr>
        <w:pStyle w:val="ListParagraph"/>
        <w:numPr>
          <w:ilvl w:val="0"/>
          <w:numId w:val="21"/>
        </w:numPr>
        <w:jc w:val="both"/>
        <w:rPr>
          <w:rFonts w:ascii="Arial" w:hAnsi="Arial" w:cs="Arial"/>
        </w:rPr>
      </w:pPr>
      <w:r w:rsidRPr="00D12EFB">
        <w:rPr>
          <w:rFonts w:ascii="Arial" w:hAnsi="Arial" w:cs="Arial"/>
        </w:rPr>
        <w:t xml:space="preserve"> </w:t>
      </w:r>
      <w:r w:rsidRPr="00D12EFB">
        <w:rPr>
          <w:rFonts w:ascii="Arial" w:hAnsi="Arial" w:cs="Arial"/>
          <w:b/>
          <w:bCs/>
          <w:u w:val="single"/>
        </w:rPr>
        <w:t>Second Quarter</w:t>
      </w:r>
    </w:p>
    <w:p w14:paraId="596C5EA5" w14:textId="386B7E81" w:rsidR="008E5281" w:rsidRPr="001131ED" w:rsidRDefault="008E5281" w:rsidP="001765FD">
      <w:pPr>
        <w:pStyle w:val="ListParagraph"/>
        <w:numPr>
          <w:ilvl w:val="1"/>
          <w:numId w:val="23"/>
        </w:numPr>
        <w:jc w:val="both"/>
        <w:rPr>
          <w:rFonts w:ascii="Arial" w:hAnsi="Arial" w:cs="Arial"/>
        </w:rPr>
      </w:pPr>
      <w:r w:rsidRPr="001131ED">
        <w:rPr>
          <w:rFonts w:ascii="Arial" w:hAnsi="Arial" w:cs="Arial"/>
        </w:rPr>
        <w:t xml:space="preserve">Host </w:t>
      </w:r>
      <w:r w:rsidR="00B23C43" w:rsidRPr="001131ED">
        <w:rPr>
          <w:rFonts w:ascii="Arial" w:hAnsi="Arial" w:cs="Arial"/>
        </w:rPr>
        <w:t xml:space="preserve">at least </w:t>
      </w:r>
      <w:r w:rsidR="001765FD">
        <w:rPr>
          <w:rFonts w:ascii="Arial" w:hAnsi="Arial" w:cs="Arial"/>
        </w:rPr>
        <w:t>four (4)</w:t>
      </w:r>
      <w:r w:rsidR="00443F4C" w:rsidRPr="001131ED">
        <w:rPr>
          <w:rFonts w:ascii="Arial" w:hAnsi="Arial" w:cs="Arial"/>
        </w:rPr>
        <w:t xml:space="preserve"> </w:t>
      </w:r>
      <w:r w:rsidRPr="001131ED">
        <w:rPr>
          <w:rFonts w:ascii="Arial" w:hAnsi="Arial" w:cs="Arial"/>
        </w:rPr>
        <w:t xml:space="preserve">Stress-Busting </w:t>
      </w:r>
      <w:r w:rsidR="00B64602" w:rsidRPr="001131ED">
        <w:rPr>
          <w:rFonts w:ascii="Arial" w:hAnsi="Arial" w:cs="Arial"/>
        </w:rPr>
        <w:t>c</w:t>
      </w:r>
      <w:r w:rsidRPr="001131ED">
        <w:rPr>
          <w:rFonts w:ascii="Arial" w:hAnsi="Arial" w:cs="Arial"/>
        </w:rPr>
        <w:t>lass</w:t>
      </w:r>
      <w:r w:rsidR="00B64602" w:rsidRPr="001131ED">
        <w:rPr>
          <w:rFonts w:ascii="Arial" w:hAnsi="Arial" w:cs="Arial"/>
        </w:rPr>
        <w:t xml:space="preserve"> series</w:t>
      </w:r>
      <w:r w:rsidR="00F87B68" w:rsidRPr="001131ED">
        <w:rPr>
          <w:rFonts w:ascii="Arial" w:hAnsi="Arial" w:cs="Arial"/>
        </w:rPr>
        <w:t xml:space="preserve">; </w:t>
      </w:r>
    </w:p>
    <w:p w14:paraId="5CB17211" w14:textId="64E7E847" w:rsidR="008E5281" w:rsidRPr="00D12EFB" w:rsidRDefault="008E5281" w:rsidP="00360413">
      <w:pPr>
        <w:pStyle w:val="ListParagraph"/>
        <w:numPr>
          <w:ilvl w:val="1"/>
          <w:numId w:val="23"/>
        </w:numPr>
        <w:jc w:val="both"/>
        <w:rPr>
          <w:rFonts w:ascii="Arial" w:hAnsi="Arial" w:cs="Arial"/>
        </w:rPr>
      </w:pPr>
      <w:r w:rsidRPr="00D12EFB">
        <w:rPr>
          <w:rFonts w:ascii="Arial" w:hAnsi="Arial" w:cs="Arial"/>
        </w:rPr>
        <w:t xml:space="preserve">Host at least </w:t>
      </w:r>
      <w:r w:rsidR="00F86524">
        <w:rPr>
          <w:rFonts w:ascii="Arial" w:hAnsi="Arial" w:cs="Arial"/>
        </w:rPr>
        <w:t>two</w:t>
      </w:r>
      <w:r w:rsidRPr="00D12EFB">
        <w:rPr>
          <w:rFonts w:ascii="Arial" w:hAnsi="Arial" w:cs="Arial"/>
        </w:rPr>
        <w:t xml:space="preserve"> </w:t>
      </w:r>
      <w:r w:rsidR="00443F4C">
        <w:rPr>
          <w:rFonts w:ascii="Arial" w:hAnsi="Arial" w:cs="Arial"/>
        </w:rPr>
        <w:t>(</w:t>
      </w:r>
      <w:r w:rsidR="00B64F55">
        <w:rPr>
          <w:rFonts w:ascii="Arial" w:hAnsi="Arial" w:cs="Arial"/>
        </w:rPr>
        <w:t>2</w:t>
      </w:r>
      <w:r w:rsidR="00F86524">
        <w:rPr>
          <w:rFonts w:ascii="Arial" w:hAnsi="Arial" w:cs="Arial"/>
        </w:rPr>
        <w:t>)</w:t>
      </w:r>
      <w:r w:rsidR="00443F4C">
        <w:rPr>
          <w:rFonts w:ascii="Arial" w:hAnsi="Arial" w:cs="Arial"/>
        </w:rPr>
        <w:t xml:space="preserve"> </w:t>
      </w:r>
      <w:r w:rsidRPr="00D12EFB">
        <w:rPr>
          <w:rFonts w:ascii="Arial" w:hAnsi="Arial" w:cs="Arial"/>
        </w:rPr>
        <w:t>in-person Facilitator Trainings</w:t>
      </w:r>
      <w:r w:rsidR="00F87B68">
        <w:rPr>
          <w:rFonts w:ascii="Arial" w:hAnsi="Arial" w:cs="Arial"/>
        </w:rPr>
        <w:t xml:space="preserve">; </w:t>
      </w:r>
    </w:p>
    <w:p w14:paraId="5EFF7B91" w14:textId="2AFB327C" w:rsidR="00B23C43" w:rsidRDefault="00657E40" w:rsidP="00360413">
      <w:pPr>
        <w:pStyle w:val="ListParagraph"/>
        <w:numPr>
          <w:ilvl w:val="2"/>
          <w:numId w:val="23"/>
        </w:numPr>
        <w:jc w:val="both"/>
        <w:rPr>
          <w:rFonts w:ascii="Arial" w:hAnsi="Arial" w:cs="Arial"/>
        </w:rPr>
      </w:pPr>
      <w:r>
        <w:rPr>
          <w:rFonts w:ascii="Arial" w:hAnsi="Arial" w:cs="Arial"/>
        </w:rPr>
        <w:t>Class</w:t>
      </w:r>
      <w:r w:rsidR="00B64602">
        <w:rPr>
          <w:rFonts w:ascii="Arial" w:hAnsi="Arial" w:cs="Arial"/>
        </w:rPr>
        <w:t xml:space="preserve"> series</w:t>
      </w:r>
      <w:r>
        <w:rPr>
          <w:rFonts w:ascii="Arial" w:hAnsi="Arial" w:cs="Arial"/>
        </w:rPr>
        <w:t xml:space="preserve"> shall take place in at least</w:t>
      </w:r>
      <w:r w:rsidR="00003577">
        <w:rPr>
          <w:rFonts w:ascii="Arial" w:hAnsi="Arial" w:cs="Arial"/>
        </w:rPr>
        <w:t xml:space="preserve"> </w:t>
      </w:r>
      <w:r w:rsidR="00C70691">
        <w:rPr>
          <w:rFonts w:ascii="Arial" w:hAnsi="Arial" w:cs="Arial"/>
        </w:rPr>
        <w:t>two</w:t>
      </w:r>
      <w:r>
        <w:rPr>
          <w:rFonts w:ascii="Arial" w:hAnsi="Arial" w:cs="Arial"/>
        </w:rPr>
        <w:t xml:space="preserve"> </w:t>
      </w:r>
      <w:r w:rsidR="007C2BA2">
        <w:rPr>
          <w:rFonts w:ascii="Arial" w:hAnsi="Arial" w:cs="Arial"/>
        </w:rPr>
        <w:t>(</w:t>
      </w:r>
      <w:r w:rsidR="00F86524">
        <w:rPr>
          <w:rFonts w:ascii="Arial" w:hAnsi="Arial" w:cs="Arial"/>
        </w:rPr>
        <w:t>2</w:t>
      </w:r>
      <w:r w:rsidR="007C2BA2">
        <w:rPr>
          <w:rFonts w:ascii="Arial" w:hAnsi="Arial" w:cs="Arial"/>
        </w:rPr>
        <w:t xml:space="preserve">) </w:t>
      </w:r>
      <w:r>
        <w:rPr>
          <w:rFonts w:ascii="Arial" w:hAnsi="Arial" w:cs="Arial"/>
        </w:rPr>
        <w:t>separate counties within the awarded region</w:t>
      </w:r>
      <w:r w:rsidR="009C5756">
        <w:rPr>
          <w:rFonts w:ascii="Arial" w:hAnsi="Arial" w:cs="Arial"/>
        </w:rPr>
        <w:t>; and</w:t>
      </w:r>
    </w:p>
    <w:p w14:paraId="6F06EFC1" w14:textId="41A58A9D" w:rsidR="009C5756" w:rsidRPr="00ED4274" w:rsidRDefault="009C5756" w:rsidP="009C5756">
      <w:pPr>
        <w:pStyle w:val="ListParagraph"/>
        <w:numPr>
          <w:ilvl w:val="2"/>
          <w:numId w:val="23"/>
        </w:numPr>
        <w:jc w:val="both"/>
        <w:rPr>
          <w:rFonts w:ascii="Arial" w:hAnsi="Arial" w:cs="Arial"/>
        </w:rPr>
      </w:pPr>
      <w:r>
        <w:rPr>
          <w:rFonts w:ascii="Arial" w:hAnsi="Arial" w:cs="Arial"/>
        </w:rPr>
        <w:t>If the Provider Agency is offering both English and Spanish classes, one (1)</w:t>
      </w:r>
      <w:r w:rsidRPr="00D12EFB">
        <w:rPr>
          <w:rFonts w:ascii="Arial" w:hAnsi="Arial" w:cs="Arial"/>
        </w:rPr>
        <w:t xml:space="preserve"> shall be in Spanish and </w:t>
      </w:r>
      <w:r>
        <w:rPr>
          <w:rFonts w:ascii="Arial" w:hAnsi="Arial" w:cs="Arial"/>
        </w:rPr>
        <w:t>one</w:t>
      </w:r>
      <w:r w:rsidRPr="00D12EFB">
        <w:rPr>
          <w:rFonts w:ascii="Arial" w:hAnsi="Arial" w:cs="Arial"/>
        </w:rPr>
        <w:t xml:space="preserve"> </w:t>
      </w:r>
      <w:r>
        <w:rPr>
          <w:rFonts w:ascii="Arial" w:hAnsi="Arial" w:cs="Arial"/>
        </w:rPr>
        <w:t xml:space="preserve">(1) </w:t>
      </w:r>
      <w:r w:rsidRPr="00D12EFB">
        <w:rPr>
          <w:rFonts w:ascii="Arial" w:hAnsi="Arial" w:cs="Arial"/>
        </w:rPr>
        <w:t>shall be in English</w:t>
      </w:r>
      <w:r>
        <w:rPr>
          <w:rFonts w:ascii="Arial" w:hAnsi="Arial" w:cs="Arial"/>
        </w:rPr>
        <w:t>.</w:t>
      </w:r>
    </w:p>
    <w:p w14:paraId="4915358C" w14:textId="77777777" w:rsidR="001131ED" w:rsidRPr="00D12EFB" w:rsidRDefault="001131ED" w:rsidP="001765FD">
      <w:pPr>
        <w:pStyle w:val="ListParagraph"/>
        <w:ind w:left="2520"/>
        <w:jc w:val="both"/>
        <w:rPr>
          <w:rFonts w:ascii="Arial" w:hAnsi="Arial" w:cs="Arial"/>
        </w:rPr>
      </w:pPr>
    </w:p>
    <w:p w14:paraId="2F451977" w14:textId="79C25550" w:rsidR="00B23C43" w:rsidRPr="00D12EFB" w:rsidRDefault="6D5C34C4" w:rsidP="00360413">
      <w:pPr>
        <w:pStyle w:val="ListParagraph"/>
        <w:numPr>
          <w:ilvl w:val="0"/>
          <w:numId w:val="21"/>
        </w:numPr>
        <w:jc w:val="both"/>
        <w:rPr>
          <w:rFonts w:ascii="Arial" w:hAnsi="Arial" w:cs="Arial"/>
          <w:szCs w:val="24"/>
          <w:u w:val="single"/>
        </w:rPr>
      </w:pPr>
      <w:r w:rsidRPr="55A2505A">
        <w:rPr>
          <w:rFonts w:ascii="Arial" w:hAnsi="Arial" w:cs="Arial"/>
          <w:b/>
          <w:bCs/>
          <w:u w:val="single"/>
        </w:rPr>
        <w:t>Thi</w:t>
      </w:r>
      <w:r w:rsidR="3C7E6F5C" w:rsidRPr="55A2505A">
        <w:rPr>
          <w:rFonts w:ascii="Arial" w:hAnsi="Arial" w:cs="Arial"/>
          <w:b/>
          <w:bCs/>
          <w:u w:val="single"/>
        </w:rPr>
        <w:t xml:space="preserve">rd Quarter </w:t>
      </w:r>
      <w:r w:rsidR="00003577">
        <w:rPr>
          <w:rFonts w:ascii="Arial" w:hAnsi="Arial" w:cs="Arial"/>
          <w:b/>
          <w:bCs/>
          <w:u w:val="single"/>
        </w:rPr>
        <w:t>Through End</w:t>
      </w:r>
      <w:r w:rsidR="00D85B4E">
        <w:rPr>
          <w:rFonts w:ascii="Arial" w:hAnsi="Arial" w:cs="Arial"/>
          <w:b/>
          <w:bCs/>
          <w:u w:val="single"/>
        </w:rPr>
        <w:t xml:space="preserve"> of </w:t>
      </w:r>
      <w:r w:rsidR="00003577">
        <w:rPr>
          <w:rFonts w:ascii="Arial" w:hAnsi="Arial" w:cs="Arial"/>
          <w:b/>
          <w:bCs/>
          <w:u w:val="single"/>
        </w:rPr>
        <w:t>the G</w:t>
      </w:r>
      <w:r w:rsidR="00D85B4E">
        <w:rPr>
          <w:rFonts w:ascii="Arial" w:hAnsi="Arial" w:cs="Arial"/>
          <w:b/>
          <w:bCs/>
          <w:u w:val="single"/>
        </w:rPr>
        <w:t xml:space="preserve">rant </w:t>
      </w:r>
      <w:r w:rsidR="00003577">
        <w:rPr>
          <w:rFonts w:ascii="Arial" w:hAnsi="Arial" w:cs="Arial"/>
          <w:b/>
          <w:bCs/>
          <w:u w:val="single"/>
        </w:rPr>
        <w:t>P</w:t>
      </w:r>
      <w:r w:rsidR="00D85B4E">
        <w:rPr>
          <w:rFonts w:ascii="Arial" w:hAnsi="Arial" w:cs="Arial"/>
          <w:b/>
          <w:bCs/>
          <w:u w:val="single"/>
        </w:rPr>
        <w:t>eriod</w:t>
      </w:r>
    </w:p>
    <w:p w14:paraId="53D75709" w14:textId="7503C957" w:rsidR="00B23C43" w:rsidRPr="001765FD" w:rsidRDefault="00B23C43" w:rsidP="001765FD">
      <w:pPr>
        <w:pStyle w:val="ListParagraph"/>
        <w:numPr>
          <w:ilvl w:val="1"/>
          <w:numId w:val="24"/>
        </w:numPr>
        <w:jc w:val="both"/>
        <w:rPr>
          <w:rFonts w:ascii="Arial" w:hAnsi="Arial" w:cs="Arial"/>
        </w:rPr>
      </w:pPr>
      <w:r w:rsidRPr="00D12EFB">
        <w:rPr>
          <w:rFonts w:ascii="Arial" w:hAnsi="Arial" w:cs="Arial"/>
        </w:rPr>
        <w:t>Host</w:t>
      </w:r>
      <w:r w:rsidR="0011149D">
        <w:rPr>
          <w:rFonts w:ascii="Arial" w:hAnsi="Arial" w:cs="Arial"/>
        </w:rPr>
        <w:t xml:space="preserve"> a total of</w:t>
      </w:r>
      <w:r w:rsidRPr="00D12EFB">
        <w:rPr>
          <w:rFonts w:ascii="Arial" w:hAnsi="Arial" w:cs="Arial"/>
        </w:rPr>
        <w:t xml:space="preserve"> at least</w:t>
      </w:r>
      <w:r w:rsidR="00222220">
        <w:rPr>
          <w:rFonts w:ascii="Arial" w:hAnsi="Arial" w:cs="Arial"/>
        </w:rPr>
        <w:t xml:space="preserve"> </w:t>
      </w:r>
      <w:r w:rsidR="00C70691">
        <w:rPr>
          <w:rFonts w:ascii="Arial" w:hAnsi="Arial" w:cs="Arial"/>
        </w:rPr>
        <w:t>14</w:t>
      </w:r>
      <w:r w:rsidRPr="00D12EFB">
        <w:rPr>
          <w:rFonts w:ascii="Arial" w:hAnsi="Arial" w:cs="Arial"/>
        </w:rPr>
        <w:t xml:space="preserve"> Stress-Busting </w:t>
      </w:r>
      <w:r w:rsidR="00B64602">
        <w:rPr>
          <w:rFonts w:ascii="Arial" w:hAnsi="Arial" w:cs="Arial"/>
        </w:rPr>
        <w:t>class series</w:t>
      </w:r>
      <w:r w:rsidR="00F87B68">
        <w:rPr>
          <w:rFonts w:ascii="Arial" w:hAnsi="Arial" w:cs="Arial"/>
        </w:rPr>
        <w:t xml:space="preserve">; </w:t>
      </w:r>
    </w:p>
    <w:p w14:paraId="3839CB70" w14:textId="5BAB9103" w:rsidR="00657E40" w:rsidRDefault="00657E40" w:rsidP="00360413">
      <w:pPr>
        <w:pStyle w:val="ListParagraph"/>
        <w:numPr>
          <w:ilvl w:val="2"/>
          <w:numId w:val="24"/>
        </w:numPr>
        <w:jc w:val="both"/>
        <w:rPr>
          <w:rFonts w:ascii="Arial" w:hAnsi="Arial" w:cs="Arial"/>
        </w:rPr>
      </w:pPr>
      <w:r>
        <w:rPr>
          <w:rFonts w:ascii="Arial" w:hAnsi="Arial" w:cs="Arial"/>
        </w:rPr>
        <w:t xml:space="preserve">At least one (1) class </w:t>
      </w:r>
      <w:r w:rsidR="00B64602">
        <w:rPr>
          <w:rFonts w:ascii="Arial" w:hAnsi="Arial" w:cs="Arial"/>
        </w:rPr>
        <w:t xml:space="preserve">series </w:t>
      </w:r>
      <w:r>
        <w:rPr>
          <w:rFonts w:ascii="Arial" w:hAnsi="Arial" w:cs="Arial"/>
        </w:rPr>
        <w:t>shall be held in each county in the awarded region</w:t>
      </w:r>
      <w:r w:rsidR="00F87B68">
        <w:rPr>
          <w:rFonts w:ascii="Arial" w:hAnsi="Arial" w:cs="Arial"/>
        </w:rPr>
        <w:t>.</w:t>
      </w:r>
    </w:p>
    <w:p w14:paraId="5FE71833" w14:textId="3C9079D4" w:rsidR="001131ED" w:rsidRPr="00D12EFB" w:rsidRDefault="001131ED" w:rsidP="001765FD">
      <w:pPr>
        <w:pStyle w:val="ListParagraph"/>
        <w:numPr>
          <w:ilvl w:val="3"/>
          <w:numId w:val="24"/>
        </w:numPr>
        <w:jc w:val="both"/>
        <w:rPr>
          <w:rFonts w:ascii="Arial" w:hAnsi="Arial" w:cs="Arial"/>
        </w:rPr>
      </w:pPr>
      <w:r>
        <w:rPr>
          <w:rFonts w:ascii="Arial" w:hAnsi="Arial" w:cs="Arial"/>
        </w:rPr>
        <w:t>If applying for the southern region, only Spanish classes may be offered in Gloucester County</w:t>
      </w:r>
      <w:r w:rsidR="0011149D">
        <w:rPr>
          <w:rFonts w:ascii="Arial" w:hAnsi="Arial" w:cs="Arial"/>
        </w:rPr>
        <w:t xml:space="preserve">. </w:t>
      </w:r>
      <w:r>
        <w:rPr>
          <w:rFonts w:ascii="Arial" w:hAnsi="Arial" w:cs="Arial"/>
        </w:rPr>
        <w:t xml:space="preserve"> </w:t>
      </w:r>
    </w:p>
    <w:p w14:paraId="5E0FA484" w14:textId="2D500E6F" w:rsidR="00B23C43" w:rsidRDefault="00B23C43" w:rsidP="00360413">
      <w:pPr>
        <w:pStyle w:val="ListParagraph"/>
        <w:numPr>
          <w:ilvl w:val="1"/>
          <w:numId w:val="24"/>
        </w:numPr>
        <w:jc w:val="both"/>
        <w:rPr>
          <w:rFonts w:ascii="Arial" w:hAnsi="Arial" w:cs="Arial"/>
        </w:rPr>
      </w:pPr>
      <w:r w:rsidRPr="00D12EFB">
        <w:rPr>
          <w:rFonts w:ascii="Arial" w:hAnsi="Arial" w:cs="Arial"/>
        </w:rPr>
        <w:t xml:space="preserve">Additional Master Trainer </w:t>
      </w:r>
      <w:r w:rsidR="00425C40">
        <w:rPr>
          <w:rFonts w:ascii="Arial" w:hAnsi="Arial" w:cs="Arial"/>
        </w:rPr>
        <w:t>t</w:t>
      </w:r>
      <w:r w:rsidRPr="00D12EFB">
        <w:rPr>
          <w:rFonts w:ascii="Arial" w:hAnsi="Arial" w:cs="Arial"/>
        </w:rPr>
        <w:t xml:space="preserve">rainings and Facilitator </w:t>
      </w:r>
      <w:r w:rsidR="00425C40">
        <w:rPr>
          <w:rFonts w:ascii="Arial" w:hAnsi="Arial" w:cs="Arial"/>
        </w:rPr>
        <w:t>t</w:t>
      </w:r>
      <w:r w:rsidRPr="00D12EFB">
        <w:rPr>
          <w:rFonts w:ascii="Arial" w:hAnsi="Arial" w:cs="Arial"/>
        </w:rPr>
        <w:t xml:space="preserve">rainings shall be held as needed to ensure the </w:t>
      </w:r>
      <w:r w:rsidR="00425C40">
        <w:rPr>
          <w:rFonts w:ascii="Arial" w:hAnsi="Arial" w:cs="Arial"/>
        </w:rPr>
        <w:t xml:space="preserve">Provider </w:t>
      </w:r>
      <w:r w:rsidRPr="00D12EFB">
        <w:rPr>
          <w:rFonts w:ascii="Arial" w:hAnsi="Arial" w:cs="Arial"/>
        </w:rPr>
        <w:t xml:space="preserve">Agency has </w:t>
      </w:r>
      <w:r w:rsidR="006E5221">
        <w:rPr>
          <w:rFonts w:ascii="Arial" w:hAnsi="Arial" w:cs="Arial"/>
        </w:rPr>
        <w:t>an adequate number of</w:t>
      </w:r>
      <w:r w:rsidR="006E5221" w:rsidRPr="00D12EFB">
        <w:rPr>
          <w:rFonts w:ascii="Arial" w:hAnsi="Arial" w:cs="Arial"/>
        </w:rPr>
        <w:t xml:space="preserve"> </w:t>
      </w:r>
      <w:r w:rsidRPr="00B23C43">
        <w:rPr>
          <w:rFonts w:ascii="Arial" w:hAnsi="Arial" w:cs="Arial"/>
        </w:rPr>
        <w:t>Facilitators</w:t>
      </w:r>
      <w:r>
        <w:rPr>
          <w:rFonts w:ascii="Arial" w:hAnsi="Arial" w:cs="Arial"/>
        </w:rPr>
        <w:t xml:space="preserve"> and Master Trainers</w:t>
      </w:r>
      <w:r w:rsidRPr="00D12EFB">
        <w:rPr>
          <w:rFonts w:ascii="Arial" w:hAnsi="Arial" w:cs="Arial"/>
        </w:rPr>
        <w:t xml:space="preserve"> to meet the minimum Stress-Busting class</w:t>
      </w:r>
      <w:r w:rsidR="005B4424">
        <w:rPr>
          <w:rFonts w:ascii="Arial" w:hAnsi="Arial" w:cs="Arial"/>
        </w:rPr>
        <w:t>es required</w:t>
      </w:r>
      <w:r w:rsidR="00F87B68">
        <w:rPr>
          <w:rFonts w:ascii="Arial" w:hAnsi="Arial" w:cs="Arial"/>
        </w:rPr>
        <w:t>.</w:t>
      </w:r>
    </w:p>
    <w:p w14:paraId="18DCFBC0" w14:textId="3ADDC293" w:rsidR="0011149D" w:rsidRDefault="005B4424" w:rsidP="00360413">
      <w:pPr>
        <w:pStyle w:val="ListParagraph"/>
        <w:numPr>
          <w:ilvl w:val="1"/>
          <w:numId w:val="24"/>
        </w:numPr>
        <w:jc w:val="both"/>
        <w:rPr>
          <w:rFonts w:ascii="Arial" w:hAnsi="Arial" w:cs="Arial"/>
        </w:rPr>
      </w:pPr>
      <w:r w:rsidRPr="009C5756">
        <w:rPr>
          <w:rFonts w:ascii="Arial" w:hAnsi="Arial" w:cs="Arial"/>
        </w:rPr>
        <w:t>The l</w:t>
      </w:r>
      <w:r w:rsidR="0011149D" w:rsidRPr="009C5756">
        <w:rPr>
          <w:rFonts w:ascii="Arial" w:hAnsi="Arial" w:cs="Arial"/>
        </w:rPr>
        <w:t xml:space="preserve">ast </w:t>
      </w:r>
      <w:r w:rsidR="00C92A85">
        <w:rPr>
          <w:rFonts w:ascii="Arial" w:hAnsi="Arial" w:cs="Arial"/>
        </w:rPr>
        <w:t>S</w:t>
      </w:r>
      <w:r w:rsidR="0011149D" w:rsidRPr="009C5756">
        <w:rPr>
          <w:rFonts w:ascii="Arial" w:hAnsi="Arial" w:cs="Arial"/>
        </w:rPr>
        <w:t xml:space="preserve">tress </w:t>
      </w:r>
      <w:r w:rsidR="00C92A85">
        <w:rPr>
          <w:rFonts w:ascii="Arial" w:hAnsi="Arial" w:cs="Arial"/>
        </w:rPr>
        <w:t>B</w:t>
      </w:r>
      <w:r w:rsidR="0011149D" w:rsidRPr="009C5756">
        <w:rPr>
          <w:rFonts w:ascii="Arial" w:hAnsi="Arial" w:cs="Arial"/>
        </w:rPr>
        <w:t>usting class</w:t>
      </w:r>
      <w:r w:rsidRPr="009C5756">
        <w:rPr>
          <w:rFonts w:ascii="Arial" w:hAnsi="Arial" w:cs="Arial"/>
        </w:rPr>
        <w:t xml:space="preserve"> series</w:t>
      </w:r>
      <w:r w:rsidR="0011149D" w:rsidRPr="009C5756">
        <w:rPr>
          <w:rFonts w:ascii="Arial" w:hAnsi="Arial" w:cs="Arial"/>
        </w:rPr>
        <w:t xml:space="preserve"> </w:t>
      </w:r>
      <w:r w:rsidRPr="009C5756">
        <w:rPr>
          <w:rFonts w:ascii="Arial" w:hAnsi="Arial" w:cs="Arial"/>
        </w:rPr>
        <w:t>shall</w:t>
      </w:r>
      <w:r w:rsidR="0011149D" w:rsidRPr="009C5756">
        <w:rPr>
          <w:rFonts w:ascii="Arial" w:hAnsi="Arial" w:cs="Arial"/>
        </w:rPr>
        <w:t xml:space="preserve"> be started by </w:t>
      </w:r>
      <w:r w:rsidR="00930605" w:rsidRPr="009C5756">
        <w:rPr>
          <w:rFonts w:ascii="Arial" w:hAnsi="Arial" w:cs="Arial"/>
        </w:rPr>
        <w:t>July 19</w:t>
      </w:r>
      <w:r w:rsidR="00BB5EE8" w:rsidRPr="009C5756">
        <w:rPr>
          <w:rFonts w:ascii="Arial" w:hAnsi="Arial" w:cs="Arial"/>
        </w:rPr>
        <w:t>, 2026</w:t>
      </w:r>
      <w:r w:rsidR="0011149D">
        <w:rPr>
          <w:rFonts w:ascii="Arial" w:hAnsi="Arial" w:cs="Arial"/>
        </w:rPr>
        <w:t xml:space="preserve">. </w:t>
      </w:r>
    </w:p>
    <w:p w14:paraId="7B76D3C6" w14:textId="77777777" w:rsidR="00BF6BB4" w:rsidRDefault="00BF6BB4" w:rsidP="00360413">
      <w:pPr>
        <w:pStyle w:val="ListParagraph"/>
        <w:ind w:left="1440"/>
        <w:jc w:val="both"/>
        <w:rPr>
          <w:rFonts w:ascii="Arial" w:hAnsi="Arial" w:cs="Arial"/>
        </w:rPr>
      </w:pPr>
    </w:p>
    <w:p w14:paraId="1D4C2C08" w14:textId="77777777" w:rsidR="00BF6BB4" w:rsidRPr="00AD4FE2" w:rsidRDefault="00BF6BB4" w:rsidP="00360413">
      <w:pPr>
        <w:spacing w:after="160" w:line="259" w:lineRule="auto"/>
        <w:contextualSpacing/>
        <w:jc w:val="both"/>
        <w:rPr>
          <w:rFonts w:ascii="Arial" w:hAnsi="Arial" w:cs="Arial"/>
          <w:b/>
          <w:bCs/>
          <w:szCs w:val="24"/>
          <w:u w:val="single"/>
        </w:rPr>
      </w:pPr>
      <w:r w:rsidRPr="00AD4FE2">
        <w:rPr>
          <w:rFonts w:ascii="Arial" w:hAnsi="Arial" w:cs="Arial"/>
          <w:b/>
          <w:bCs/>
          <w:szCs w:val="24"/>
          <w:u w:val="single"/>
        </w:rPr>
        <w:t>Master Trainer Training Requirements</w:t>
      </w:r>
    </w:p>
    <w:p w14:paraId="0E41E994" w14:textId="717F8880" w:rsidR="00BF6BB4" w:rsidRDefault="00BF6BB4" w:rsidP="00360413">
      <w:pPr>
        <w:pStyle w:val="ListParagraph"/>
        <w:numPr>
          <w:ilvl w:val="0"/>
          <w:numId w:val="28"/>
        </w:numPr>
        <w:spacing w:after="160" w:line="259" w:lineRule="auto"/>
        <w:contextualSpacing/>
        <w:jc w:val="both"/>
        <w:rPr>
          <w:rFonts w:ascii="Arial" w:hAnsi="Arial" w:cs="Arial"/>
          <w:szCs w:val="24"/>
        </w:rPr>
      </w:pPr>
      <w:r>
        <w:rPr>
          <w:rFonts w:ascii="Arial" w:hAnsi="Arial" w:cs="Arial"/>
          <w:szCs w:val="24"/>
        </w:rPr>
        <w:t xml:space="preserve">Attend four </w:t>
      </w:r>
      <w:r w:rsidR="00B64602">
        <w:rPr>
          <w:rFonts w:ascii="Arial" w:hAnsi="Arial" w:cs="Arial"/>
          <w:szCs w:val="24"/>
        </w:rPr>
        <w:t xml:space="preserve">(4) </w:t>
      </w:r>
      <w:r>
        <w:rPr>
          <w:rFonts w:ascii="Arial" w:hAnsi="Arial" w:cs="Arial"/>
          <w:szCs w:val="24"/>
        </w:rPr>
        <w:t>half-day trainings or two</w:t>
      </w:r>
      <w:r w:rsidR="00B64602">
        <w:rPr>
          <w:rFonts w:ascii="Arial" w:hAnsi="Arial" w:cs="Arial"/>
          <w:szCs w:val="24"/>
        </w:rPr>
        <w:t xml:space="preserve"> (2)</w:t>
      </w:r>
      <w:r>
        <w:rPr>
          <w:rFonts w:ascii="Arial" w:hAnsi="Arial" w:cs="Arial"/>
          <w:szCs w:val="24"/>
        </w:rPr>
        <w:t xml:space="preserve"> full-day trainings</w:t>
      </w:r>
      <w:r w:rsidRPr="00D30AAE">
        <w:rPr>
          <w:rFonts w:ascii="Arial" w:hAnsi="Arial" w:cs="Arial"/>
          <w:szCs w:val="24"/>
        </w:rPr>
        <w:t>;</w:t>
      </w:r>
      <w:r>
        <w:rPr>
          <w:rFonts w:ascii="Arial" w:hAnsi="Arial" w:cs="Arial"/>
          <w:szCs w:val="24"/>
        </w:rPr>
        <w:t xml:space="preserve"> </w:t>
      </w:r>
    </w:p>
    <w:p w14:paraId="11AA8EDC" w14:textId="3488F8B9" w:rsidR="00BF6BB4" w:rsidRDefault="00BF6BB4" w:rsidP="00360413">
      <w:pPr>
        <w:pStyle w:val="ListParagraph"/>
        <w:numPr>
          <w:ilvl w:val="0"/>
          <w:numId w:val="28"/>
        </w:numPr>
        <w:spacing w:after="160" w:line="259" w:lineRule="auto"/>
        <w:contextualSpacing/>
        <w:jc w:val="both"/>
        <w:rPr>
          <w:rFonts w:ascii="Arial" w:hAnsi="Arial" w:cs="Arial"/>
          <w:szCs w:val="24"/>
        </w:rPr>
      </w:pPr>
      <w:r>
        <w:rPr>
          <w:rFonts w:ascii="Arial" w:hAnsi="Arial" w:cs="Arial"/>
          <w:szCs w:val="24"/>
        </w:rPr>
        <w:t xml:space="preserve">Host the first Stress-Busting </w:t>
      </w:r>
      <w:r w:rsidR="00B64602">
        <w:rPr>
          <w:rFonts w:ascii="Arial" w:hAnsi="Arial" w:cs="Arial"/>
          <w:szCs w:val="24"/>
        </w:rPr>
        <w:t xml:space="preserve">class </w:t>
      </w:r>
      <w:r>
        <w:rPr>
          <w:rFonts w:ascii="Arial" w:hAnsi="Arial" w:cs="Arial"/>
          <w:szCs w:val="24"/>
        </w:rPr>
        <w:t>series within 30 days of attending Master Trainer training;</w:t>
      </w:r>
    </w:p>
    <w:p w14:paraId="57375B52" w14:textId="14528E53" w:rsidR="00BF6BB4" w:rsidRDefault="00BF6BB4" w:rsidP="00360413">
      <w:pPr>
        <w:pStyle w:val="ListParagraph"/>
        <w:numPr>
          <w:ilvl w:val="1"/>
          <w:numId w:val="28"/>
        </w:numPr>
        <w:spacing w:after="160" w:line="259" w:lineRule="auto"/>
        <w:contextualSpacing/>
        <w:jc w:val="both"/>
        <w:rPr>
          <w:rFonts w:ascii="Arial" w:hAnsi="Arial" w:cs="Arial"/>
          <w:szCs w:val="24"/>
        </w:rPr>
      </w:pPr>
      <w:r>
        <w:rPr>
          <w:rFonts w:ascii="Arial" w:hAnsi="Arial" w:cs="Arial"/>
          <w:szCs w:val="24"/>
        </w:rPr>
        <w:t>At least two</w:t>
      </w:r>
      <w:r w:rsidR="00493466">
        <w:rPr>
          <w:rFonts w:ascii="Arial" w:hAnsi="Arial" w:cs="Arial"/>
          <w:szCs w:val="24"/>
        </w:rPr>
        <w:t xml:space="preserve"> (2)</w:t>
      </w:r>
      <w:r>
        <w:rPr>
          <w:rFonts w:ascii="Arial" w:hAnsi="Arial" w:cs="Arial"/>
          <w:szCs w:val="24"/>
        </w:rPr>
        <w:t>, but no more than three</w:t>
      </w:r>
      <w:r w:rsidR="00493466">
        <w:rPr>
          <w:rFonts w:ascii="Arial" w:hAnsi="Arial" w:cs="Arial"/>
          <w:szCs w:val="24"/>
        </w:rPr>
        <w:t xml:space="preserve"> (3)</w:t>
      </w:r>
      <w:r>
        <w:rPr>
          <w:rFonts w:ascii="Arial" w:hAnsi="Arial" w:cs="Arial"/>
          <w:szCs w:val="24"/>
        </w:rPr>
        <w:t xml:space="preserve"> Master Trainers </w:t>
      </w:r>
      <w:r w:rsidRPr="009A5325">
        <w:rPr>
          <w:rFonts w:ascii="Arial" w:hAnsi="Arial" w:cs="Arial"/>
          <w:szCs w:val="24"/>
        </w:rPr>
        <w:t xml:space="preserve">shall administer </w:t>
      </w:r>
      <w:r>
        <w:rPr>
          <w:rFonts w:ascii="Arial" w:hAnsi="Arial" w:cs="Arial"/>
          <w:szCs w:val="24"/>
        </w:rPr>
        <w:t>the initial</w:t>
      </w:r>
      <w:r w:rsidRPr="009A5325">
        <w:rPr>
          <w:rFonts w:ascii="Arial" w:hAnsi="Arial" w:cs="Arial"/>
          <w:szCs w:val="24"/>
        </w:rPr>
        <w:t xml:space="preserve"> Stress</w:t>
      </w:r>
      <w:r>
        <w:rPr>
          <w:rFonts w:ascii="Arial" w:hAnsi="Arial" w:cs="Arial"/>
          <w:szCs w:val="24"/>
        </w:rPr>
        <w:t>-</w:t>
      </w:r>
      <w:r w:rsidRPr="009A5325">
        <w:rPr>
          <w:rFonts w:ascii="Arial" w:hAnsi="Arial" w:cs="Arial"/>
          <w:szCs w:val="24"/>
        </w:rPr>
        <w:t>Busting class series</w:t>
      </w:r>
      <w:r w:rsidR="00E23532">
        <w:rPr>
          <w:rFonts w:ascii="Arial" w:hAnsi="Arial" w:cs="Arial"/>
          <w:szCs w:val="24"/>
        </w:rPr>
        <w:t>; and</w:t>
      </w:r>
    </w:p>
    <w:p w14:paraId="01B74AFC" w14:textId="77777777" w:rsidR="00BF6BB4" w:rsidRDefault="00BF6BB4" w:rsidP="00360413">
      <w:pPr>
        <w:pStyle w:val="ListParagraph"/>
        <w:numPr>
          <w:ilvl w:val="1"/>
          <w:numId w:val="28"/>
        </w:numPr>
        <w:spacing w:after="160" w:line="259" w:lineRule="auto"/>
        <w:contextualSpacing/>
        <w:jc w:val="both"/>
        <w:rPr>
          <w:rFonts w:ascii="Arial" w:hAnsi="Arial" w:cs="Arial"/>
          <w:szCs w:val="24"/>
        </w:rPr>
      </w:pPr>
      <w:r w:rsidRPr="00AD4FE2">
        <w:rPr>
          <w:rFonts w:ascii="Arial" w:hAnsi="Arial" w:cs="Arial"/>
          <w:szCs w:val="24"/>
        </w:rPr>
        <w:t xml:space="preserve">Master Trainers </w:t>
      </w:r>
      <w:r w:rsidRPr="001765FD">
        <w:rPr>
          <w:rFonts w:ascii="Arial" w:hAnsi="Arial" w:cs="Arial"/>
          <w:b/>
          <w:bCs/>
          <w:szCs w:val="24"/>
          <w:u w:val="single"/>
        </w:rPr>
        <w:t>must</w:t>
      </w:r>
      <w:r w:rsidRPr="00AD4FE2">
        <w:rPr>
          <w:rFonts w:ascii="Arial" w:hAnsi="Arial" w:cs="Arial"/>
          <w:szCs w:val="24"/>
        </w:rPr>
        <w:t xml:space="preserve"> administer a complete Stress-Busting class series prior to hosting Facilitator trainings.</w:t>
      </w:r>
    </w:p>
    <w:p w14:paraId="6FC45220" w14:textId="77777777" w:rsidR="00BF6BB4" w:rsidRPr="00D30AAE" w:rsidRDefault="00BF6BB4" w:rsidP="00360413">
      <w:pPr>
        <w:pStyle w:val="ListParagraph"/>
        <w:numPr>
          <w:ilvl w:val="0"/>
          <w:numId w:val="28"/>
        </w:numPr>
        <w:jc w:val="both"/>
        <w:rPr>
          <w:rFonts w:ascii="Arial" w:hAnsi="Arial" w:cs="Arial"/>
        </w:rPr>
      </w:pPr>
      <w:r w:rsidRPr="00D30AAE">
        <w:rPr>
          <w:rFonts w:ascii="Arial" w:hAnsi="Arial" w:cs="Arial"/>
        </w:rPr>
        <w:t>Sign “Master Trainer Agreement and Authorization” form, submit to WellMed for countersignature</w:t>
      </w:r>
      <w:r>
        <w:rPr>
          <w:rFonts w:ascii="Arial" w:hAnsi="Arial" w:cs="Arial"/>
        </w:rPr>
        <w:t>, and provide DoAS with the fully executed agreement within three days of receipt;</w:t>
      </w:r>
    </w:p>
    <w:p w14:paraId="598F98C0" w14:textId="77777777" w:rsidR="00BF6BB4" w:rsidRPr="00AD4FE2" w:rsidRDefault="00BF6BB4" w:rsidP="00360413">
      <w:pPr>
        <w:pStyle w:val="ListParagraph"/>
        <w:numPr>
          <w:ilvl w:val="0"/>
          <w:numId w:val="28"/>
        </w:numPr>
        <w:spacing w:after="160" w:line="259" w:lineRule="auto"/>
        <w:contextualSpacing/>
        <w:jc w:val="both"/>
      </w:pPr>
      <w:r w:rsidRPr="00AD4FE2">
        <w:rPr>
          <w:rFonts w:ascii="Arial" w:hAnsi="Arial" w:cs="Arial"/>
          <w:szCs w:val="24"/>
        </w:rPr>
        <w:t>Within 30 days of receiving the fully executed Master Trainer Agreement and Authorization, the Master Trainer shall begin a Facilitator training;</w:t>
      </w:r>
      <w:r>
        <w:rPr>
          <w:rFonts w:ascii="Arial" w:hAnsi="Arial" w:cs="Arial"/>
          <w:szCs w:val="24"/>
        </w:rPr>
        <w:t xml:space="preserve"> and</w:t>
      </w:r>
    </w:p>
    <w:p w14:paraId="74E3E9B8" w14:textId="77777777" w:rsidR="00BF6BB4" w:rsidRPr="00D30AAE" w:rsidRDefault="00BF6BB4" w:rsidP="00360413">
      <w:pPr>
        <w:pStyle w:val="ListParagraph"/>
        <w:numPr>
          <w:ilvl w:val="0"/>
          <w:numId w:val="28"/>
        </w:numPr>
        <w:spacing w:after="160" w:line="259" w:lineRule="auto"/>
        <w:contextualSpacing/>
        <w:jc w:val="both"/>
        <w:rPr>
          <w:rFonts w:ascii="Arial" w:hAnsi="Arial" w:cs="Arial"/>
          <w:szCs w:val="24"/>
        </w:rPr>
      </w:pPr>
      <w:r w:rsidRPr="00AD4FE2">
        <w:rPr>
          <w:rFonts w:ascii="Arial" w:hAnsi="Arial" w:cs="Arial"/>
          <w:szCs w:val="24"/>
        </w:rPr>
        <w:t xml:space="preserve">Attend </w:t>
      </w:r>
      <w:r>
        <w:rPr>
          <w:rFonts w:ascii="Arial" w:hAnsi="Arial" w:cs="Arial"/>
          <w:szCs w:val="24"/>
        </w:rPr>
        <w:t>quarterly WellMed Master Trainer calls.</w:t>
      </w:r>
    </w:p>
    <w:p w14:paraId="52E913DF" w14:textId="77777777" w:rsidR="00BF6BB4" w:rsidRPr="00D12EFB" w:rsidRDefault="00BF6BB4" w:rsidP="00360413">
      <w:pPr>
        <w:jc w:val="both"/>
        <w:rPr>
          <w:rFonts w:ascii="Arial" w:hAnsi="Arial" w:cs="Arial"/>
        </w:rPr>
      </w:pPr>
    </w:p>
    <w:p w14:paraId="7E493961" w14:textId="74CAD373" w:rsidR="00A736F3" w:rsidRDefault="008E751B" w:rsidP="00360413">
      <w:pPr>
        <w:jc w:val="both"/>
        <w:rPr>
          <w:rFonts w:ascii="Arial" w:hAnsi="Arial" w:cs="Arial"/>
          <w:b/>
          <w:bCs/>
          <w:szCs w:val="24"/>
          <w:u w:val="single"/>
        </w:rPr>
      </w:pPr>
      <w:r w:rsidRPr="009A5325">
        <w:rPr>
          <w:rFonts w:ascii="Arial" w:hAnsi="Arial" w:cs="Arial"/>
          <w:b/>
          <w:bCs/>
          <w:szCs w:val="24"/>
          <w:u w:val="single"/>
        </w:rPr>
        <w:t>Stress</w:t>
      </w:r>
      <w:r w:rsidR="009C3736">
        <w:rPr>
          <w:rFonts w:ascii="Arial" w:hAnsi="Arial" w:cs="Arial"/>
          <w:b/>
          <w:bCs/>
          <w:szCs w:val="24"/>
          <w:u w:val="single"/>
        </w:rPr>
        <w:t>-</w:t>
      </w:r>
      <w:r w:rsidRPr="009A5325">
        <w:rPr>
          <w:rFonts w:ascii="Arial" w:hAnsi="Arial" w:cs="Arial"/>
          <w:b/>
          <w:bCs/>
          <w:szCs w:val="24"/>
          <w:u w:val="single"/>
        </w:rPr>
        <w:t>Busting Classes</w:t>
      </w:r>
      <w:r w:rsidR="00FF49BE">
        <w:rPr>
          <w:rFonts w:ascii="Arial" w:hAnsi="Arial" w:cs="Arial"/>
          <w:b/>
          <w:bCs/>
          <w:szCs w:val="24"/>
          <w:u w:val="single"/>
        </w:rPr>
        <w:t xml:space="preserve"> Requirements</w:t>
      </w:r>
    </w:p>
    <w:p w14:paraId="583EA4F9" w14:textId="77777777" w:rsidR="00FF49BE" w:rsidRPr="00D30AAE" w:rsidRDefault="00FF49BE" w:rsidP="00360413">
      <w:pPr>
        <w:jc w:val="both"/>
        <w:rPr>
          <w:rFonts w:ascii="Arial" w:hAnsi="Arial" w:cs="Arial"/>
          <w:szCs w:val="24"/>
        </w:rPr>
      </w:pPr>
    </w:p>
    <w:p w14:paraId="78FB2F3D" w14:textId="315F8C9F" w:rsidR="008E751B" w:rsidRPr="009A5325" w:rsidRDefault="008E751B" w:rsidP="00360413">
      <w:pPr>
        <w:pStyle w:val="ListParagraph"/>
        <w:numPr>
          <w:ilvl w:val="0"/>
          <w:numId w:val="26"/>
        </w:numPr>
        <w:spacing w:after="160" w:line="259" w:lineRule="auto"/>
        <w:contextualSpacing/>
        <w:jc w:val="both"/>
        <w:rPr>
          <w:rFonts w:ascii="Arial" w:hAnsi="Arial" w:cs="Arial"/>
          <w:szCs w:val="24"/>
        </w:rPr>
      </w:pPr>
      <w:r w:rsidRPr="009A5325">
        <w:rPr>
          <w:rFonts w:ascii="Arial" w:hAnsi="Arial" w:cs="Arial"/>
          <w:szCs w:val="24"/>
        </w:rPr>
        <w:t xml:space="preserve">Administer a </w:t>
      </w:r>
      <w:r w:rsidR="007C2BA2">
        <w:rPr>
          <w:rFonts w:ascii="Arial" w:hAnsi="Arial" w:cs="Arial"/>
          <w:szCs w:val="24"/>
        </w:rPr>
        <w:t>nine (</w:t>
      </w:r>
      <w:r w:rsidRPr="009A5325">
        <w:rPr>
          <w:rFonts w:ascii="Arial" w:hAnsi="Arial" w:cs="Arial"/>
          <w:szCs w:val="24"/>
        </w:rPr>
        <w:t>9</w:t>
      </w:r>
      <w:r w:rsidR="007C2BA2">
        <w:rPr>
          <w:rFonts w:ascii="Arial" w:hAnsi="Arial" w:cs="Arial"/>
          <w:szCs w:val="24"/>
        </w:rPr>
        <w:t>)</w:t>
      </w:r>
      <w:r w:rsidRPr="009A5325">
        <w:rPr>
          <w:rFonts w:ascii="Arial" w:hAnsi="Arial" w:cs="Arial"/>
          <w:szCs w:val="24"/>
        </w:rPr>
        <w:t>-week, in-person class series</w:t>
      </w:r>
      <w:r w:rsidR="007A1A29">
        <w:rPr>
          <w:rFonts w:ascii="Arial" w:hAnsi="Arial" w:cs="Arial"/>
          <w:szCs w:val="24"/>
        </w:rPr>
        <w:t>;</w:t>
      </w:r>
    </w:p>
    <w:p w14:paraId="57503590" w14:textId="63435A97" w:rsidR="008E751B" w:rsidRPr="009A5325" w:rsidRDefault="008E751B" w:rsidP="00360413">
      <w:pPr>
        <w:pStyle w:val="ListParagraph"/>
        <w:numPr>
          <w:ilvl w:val="1"/>
          <w:numId w:val="26"/>
        </w:numPr>
        <w:spacing w:after="160" w:line="259" w:lineRule="auto"/>
        <w:contextualSpacing/>
        <w:jc w:val="both"/>
        <w:rPr>
          <w:rFonts w:ascii="Arial" w:hAnsi="Arial" w:cs="Arial"/>
          <w:szCs w:val="24"/>
        </w:rPr>
      </w:pPr>
      <w:r w:rsidRPr="009A5325">
        <w:rPr>
          <w:rFonts w:ascii="Arial" w:hAnsi="Arial" w:cs="Arial"/>
          <w:szCs w:val="24"/>
        </w:rPr>
        <w:t xml:space="preserve">Classes </w:t>
      </w:r>
      <w:r w:rsidR="00B64602">
        <w:rPr>
          <w:rFonts w:ascii="Arial" w:hAnsi="Arial" w:cs="Arial"/>
          <w:szCs w:val="24"/>
        </w:rPr>
        <w:t>shall</w:t>
      </w:r>
      <w:r w:rsidR="00B64602" w:rsidRPr="009A5325">
        <w:rPr>
          <w:rFonts w:ascii="Arial" w:hAnsi="Arial" w:cs="Arial"/>
          <w:szCs w:val="24"/>
        </w:rPr>
        <w:t xml:space="preserve"> </w:t>
      </w:r>
      <w:r w:rsidRPr="009A5325">
        <w:rPr>
          <w:rFonts w:ascii="Arial" w:hAnsi="Arial" w:cs="Arial"/>
          <w:szCs w:val="24"/>
        </w:rPr>
        <w:t xml:space="preserve">have a minimum of </w:t>
      </w:r>
      <w:r w:rsidR="00E02B75">
        <w:rPr>
          <w:rFonts w:ascii="Arial" w:hAnsi="Arial" w:cs="Arial"/>
          <w:szCs w:val="24"/>
        </w:rPr>
        <w:t>four (</w:t>
      </w:r>
      <w:r w:rsidRPr="009A5325">
        <w:rPr>
          <w:rFonts w:ascii="Arial" w:hAnsi="Arial" w:cs="Arial"/>
          <w:szCs w:val="24"/>
        </w:rPr>
        <w:t>4</w:t>
      </w:r>
      <w:r w:rsidR="00E02B75">
        <w:rPr>
          <w:rFonts w:ascii="Arial" w:hAnsi="Arial" w:cs="Arial"/>
          <w:szCs w:val="24"/>
        </w:rPr>
        <w:t>)</w:t>
      </w:r>
      <w:r w:rsidRPr="009A5325">
        <w:rPr>
          <w:rFonts w:ascii="Arial" w:hAnsi="Arial" w:cs="Arial"/>
          <w:szCs w:val="24"/>
        </w:rPr>
        <w:t xml:space="preserve">, but no more than </w:t>
      </w:r>
      <w:r w:rsidR="00E02B75">
        <w:rPr>
          <w:rFonts w:ascii="Arial" w:hAnsi="Arial" w:cs="Arial"/>
          <w:szCs w:val="24"/>
        </w:rPr>
        <w:t>eight (</w:t>
      </w:r>
      <w:r w:rsidRPr="009A5325">
        <w:rPr>
          <w:rFonts w:ascii="Arial" w:hAnsi="Arial" w:cs="Arial"/>
          <w:szCs w:val="24"/>
        </w:rPr>
        <w:t>8</w:t>
      </w:r>
      <w:r w:rsidR="00E02B75">
        <w:rPr>
          <w:rFonts w:ascii="Arial" w:hAnsi="Arial" w:cs="Arial"/>
          <w:szCs w:val="24"/>
        </w:rPr>
        <w:t>)</w:t>
      </w:r>
      <w:r w:rsidR="00E23532">
        <w:rPr>
          <w:rFonts w:ascii="Arial" w:hAnsi="Arial" w:cs="Arial"/>
          <w:szCs w:val="24"/>
        </w:rPr>
        <w:t xml:space="preserve"> participants</w:t>
      </w:r>
      <w:r w:rsidR="007A1A29">
        <w:rPr>
          <w:rFonts w:ascii="Arial" w:hAnsi="Arial" w:cs="Arial"/>
          <w:szCs w:val="24"/>
        </w:rPr>
        <w:t>;</w:t>
      </w:r>
      <w:r w:rsidR="00575D5A">
        <w:rPr>
          <w:rFonts w:ascii="Arial" w:hAnsi="Arial" w:cs="Arial"/>
          <w:szCs w:val="24"/>
        </w:rPr>
        <w:t xml:space="preserve"> </w:t>
      </w:r>
      <w:r w:rsidR="006F1258">
        <w:rPr>
          <w:rFonts w:ascii="Arial" w:hAnsi="Arial" w:cs="Arial"/>
          <w:szCs w:val="24"/>
        </w:rPr>
        <w:t>and</w:t>
      </w:r>
    </w:p>
    <w:p w14:paraId="5A3EF1BE" w14:textId="6EC4DF8D" w:rsidR="005B4424" w:rsidRPr="0012329E" w:rsidRDefault="00D70677" w:rsidP="005B4424">
      <w:pPr>
        <w:pStyle w:val="ListParagraph"/>
        <w:numPr>
          <w:ilvl w:val="2"/>
          <w:numId w:val="26"/>
        </w:numPr>
        <w:spacing w:after="160" w:line="259" w:lineRule="auto"/>
        <w:contextualSpacing/>
        <w:jc w:val="both"/>
        <w:rPr>
          <w:rFonts w:ascii="Arial" w:hAnsi="Arial" w:cs="Arial"/>
          <w:szCs w:val="24"/>
        </w:rPr>
      </w:pPr>
      <w:r>
        <w:rPr>
          <w:rFonts w:ascii="Arial" w:hAnsi="Arial" w:cs="Arial"/>
          <w:szCs w:val="24"/>
        </w:rPr>
        <w:t xml:space="preserve">If a class </w:t>
      </w:r>
      <w:r w:rsidR="00DB5224">
        <w:rPr>
          <w:rFonts w:ascii="Arial" w:hAnsi="Arial" w:cs="Arial"/>
          <w:szCs w:val="24"/>
        </w:rPr>
        <w:t xml:space="preserve">series does not meet the minimum </w:t>
      </w:r>
      <w:r w:rsidR="00E046E6">
        <w:rPr>
          <w:rFonts w:ascii="Arial" w:hAnsi="Arial" w:cs="Arial"/>
          <w:szCs w:val="24"/>
        </w:rPr>
        <w:t xml:space="preserve">number of participants for </w:t>
      </w:r>
      <w:r w:rsidR="00E83233">
        <w:rPr>
          <w:rFonts w:ascii="Arial" w:hAnsi="Arial" w:cs="Arial"/>
          <w:szCs w:val="24"/>
        </w:rPr>
        <w:t>two (2) classes in the class series, the class series must be canceled</w:t>
      </w:r>
      <w:r w:rsidR="00C61354">
        <w:rPr>
          <w:rFonts w:ascii="Arial" w:hAnsi="Arial" w:cs="Arial"/>
          <w:szCs w:val="24"/>
        </w:rPr>
        <w:t xml:space="preserve">, cannot count towards </w:t>
      </w:r>
      <w:r w:rsidR="00917F37">
        <w:rPr>
          <w:rFonts w:ascii="Arial" w:hAnsi="Arial" w:cs="Arial"/>
          <w:szCs w:val="24"/>
        </w:rPr>
        <w:t xml:space="preserve">the class series </w:t>
      </w:r>
      <w:r w:rsidR="00FF21CA" w:rsidRPr="001765FD">
        <w:rPr>
          <w:rFonts w:ascii="Arial" w:hAnsi="Arial" w:cs="Arial"/>
          <w:szCs w:val="24"/>
        </w:rPr>
        <w:t>r</w:t>
      </w:r>
      <w:r w:rsidR="00917F37" w:rsidRPr="00FF21CA">
        <w:rPr>
          <w:rFonts w:ascii="Arial" w:hAnsi="Arial" w:cs="Arial"/>
          <w:szCs w:val="24"/>
        </w:rPr>
        <w:t>equirements</w:t>
      </w:r>
      <w:r w:rsidR="00917F37">
        <w:rPr>
          <w:rFonts w:ascii="Arial" w:hAnsi="Arial" w:cs="Arial"/>
          <w:szCs w:val="24"/>
        </w:rPr>
        <w:t xml:space="preserve"> listed herein,</w:t>
      </w:r>
      <w:r w:rsidR="000845CC">
        <w:rPr>
          <w:rFonts w:ascii="Arial" w:hAnsi="Arial" w:cs="Arial"/>
          <w:szCs w:val="24"/>
        </w:rPr>
        <w:t xml:space="preserve"> and the </w:t>
      </w:r>
      <w:r w:rsidR="0011149D">
        <w:rPr>
          <w:rFonts w:ascii="Arial" w:hAnsi="Arial" w:cs="Arial"/>
          <w:szCs w:val="24"/>
        </w:rPr>
        <w:t xml:space="preserve">expenses incurred as a result of the </w:t>
      </w:r>
      <w:r w:rsidR="000845CC">
        <w:rPr>
          <w:rFonts w:ascii="Arial" w:hAnsi="Arial" w:cs="Arial"/>
          <w:szCs w:val="24"/>
        </w:rPr>
        <w:t xml:space="preserve">previous classes cannot be </w:t>
      </w:r>
      <w:r w:rsidR="0011149D">
        <w:rPr>
          <w:rFonts w:ascii="Arial" w:hAnsi="Arial" w:cs="Arial"/>
          <w:szCs w:val="24"/>
        </w:rPr>
        <w:t>included as</w:t>
      </w:r>
      <w:r w:rsidR="000845CC">
        <w:rPr>
          <w:rFonts w:ascii="Arial" w:hAnsi="Arial" w:cs="Arial"/>
          <w:szCs w:val="24"/>
        </w:rPr>
        <w:t xml:space="preserve"> direct service </w:t>
      </w:r>
      <w:r w:rsidR="00B210B4">
        <w:rPr>
          <w:rFonts w:ascii="Arial" w:hAnsi="Arial" w:cs="Arial"/>
          <w:szCs w:val="24"/>
        </w:rPr>
        <w:t>costs</w:t>
      </w:r>
      <w:r w:rsidR="000845CC">
        <w:rPr>
          <w:rFonts w:ascii="Arial" w:hAnsi="Arial" w:cs="Arial"/>
          <w:szCs w:val="24"/>
        </w:rPr>
        <w:t>.</w:t>
      </w:r>
    </w:p>
    <w:p w14:paraId="27DECA29" w14:textId="160B2444" w:rsidR="008E5281" w:rsidRDefault="00634EE4" w:rsidP="00360413">
      <w:pPr>
        <w:pStyle w:val="ListParagraph"/>
        <w:numPr>
          <w:ilvl w:val="1"/>
          <w:numId w:val="26"/>
        </w:numPr>
        <w:spacing w:after="160" w:line="259" w:lineRule="auto"/>
        <w:contextualSpacing/>
        <w:jc w:val="both"/>
        <w:rPr>
          <w:rFonts w:ascii="Arial" w:hAnsi="Arial" w:cs="Arial"/>
          <w:szCs w:val="24"/>
        </w:rPr>
      </w:pPr>
      <w:r>
        <w:rPr>
          <w:rFonts w:ascii="Arial" w:hAnsi="Arial" w:cs="Arial"/>
          <w:szCs w:val="24"/>
        </w:rPr>
        <w:t xml:space="preserve">Classes </w:t>
      </w:r>
      <w:r w:rsidR="00B64602">
        <w:rPr>
          <w:rFonts w:ascii="Arial" w:hAnsi="Arial" w:cs="Arial"/>
          <w:szCs w:val="24"/>
        </w:rPr>
        <w:t xml:space="preserve">shall </w:t>
      </w:r>
      <w:r>
        <w:rPr>
          <w:rFonts w:ascii="Arial" w:hAnsi="Arial" w:cs="Arial"/>
          <w:szCs w:val="24"/>
        </w:rPr>
        <w:t>be conducted by two</w:t>
      </w:r>
      <w:r w:rsidR="00E02B75">
        <w:rPr>
          <w:rFonts w:ascii="Arial" w:hAnsi="Arial" w:cs="Arial"/>
          <w:szCs w:val="24"/>
        </w:rPr>
        <w:t xml:space="preserve"> (2)</w:t>
      </w:r>
      <w:r>
        <w:rPr>
          <w:rFonts w:ascii="Arial" w:hAnsi="Arial" w:cs="Arial"/>
          <w:szCs w:val="24"/>
        </w:rPr>
        <w:t xml:space="preserve"> </w:t>
      </w:r>
      <w:r w:rsidR="009C3736">
        <w:rPr>
          <w:rFonts w:ascii="Arial" w:hAnsi="Arial" w:cs="Arial"/>
          <w:szCs w:val="24"/>
        </w:rPr>
        <w:t>F</w:t>
      </w:r>
      <w:r>
        <w:rPr>
          <w:rFonts w:ascii="Arial" w:hAnsi="Arial" w:cs="Arial"/>
          <w:szCs w:val="24"/>
        </w:rPr>
        <w:t>acilitators</w:t>
      </w:r>
      <w:r w:rsidR="004915FD">
        <w:rPr>
          <w:rFonts w:ascii="Arial" w:hAnsi="Arial" w:cs="Arial"/>
          <w:szCs w:val="24"/>
        </w:rPr>
        <w:t>;</w:t>
      </w:r>
      <w:r w:rsidR="00E23532">
        <w:rPr>
          <w:rFonts w:ascii="Arial" w:hAnsi="Arial" w:cs="Arial"/>
          <w:szCs w:val="24"/>
        </w:rPr>
        <w:t xml:space="preserve"> and</w:t>
      </w:r>
    </w:p>
    <w:p w14:paraId="1D0E2176" w14:textId="54A59A45" w:rsidR="00425C40" w:rsidRDefault="00425C40" w:rsidP="001C15DF">
      <w:pPr>
        <w:pStyle w:val="ListParagraph"/>
        <w:numPr>
          <w:ilvl w:val="2"/>
          <w:numId w:val="26"/>
        </w:numPr>
        <w:spacing w:after="160" w:line="259" w:lineRule="auto"/>
        <w:contextualSpacing/>
        <w:rPr>
          <w:rFonts w:ascii="Arial" w:hAnsi="Arial" w:cs="Arial"/>
          <w:szCs w:val="24"/>
        </w:rPr>
      </w:pPr>
      <w:r w:rsidRPr="00D30AAE">
        <w:rPr>
          <w:rFonts w:ascii="Arial" w:hAnsi="Arial" w:cs="Arial"/>
          <w:szCs w:val="24"/>
        </w:rPr>
        <w:t xml:space="preserve">If the </w:t>
      </w:r>
      <w:r>
        <w:rPr>
          <w:rFonts w:ascii="Arial" w:hAnsi="Arial" w:cs="Arial"/>
          <w:szCs w:val="24"/>
        </w:rPr>
        <w:t>class</w:t>
      </w:r>
      <w:r w:rsidR="005B4424">
        <w:rPr>
          <w:rFonts w:ascii="Arial" w:hAnsi="Arial" w:cs="Arial"/>
          <w:szCs w:val="24"/>
        </w:rPr>
        <w:t xml:space="preserve"> series</w:t>
      </w:r>
      <w:r w:rsidRPr="00D30AAE">
        <w:rPr>
          <w:rFonts w:ascii="Arial" w:hAnsi="Arial" w:cs="Arial"/>
          <w:szCs w:val="24"/>
        </w:rPr>
        <w:t xml:space="preserve"> is hosted in Spanish, both </w:t>
      </w:r>
      <w:r>
        <w:rPr>
          <w:rFonts w:ascii="Arial" w:hAnsi="Arial" w:cs="Arial"/>
          <w:szCs w:val="24"/>
        </w:rPr>
        <w:t>Facilitators</w:t>
      </w:r>
      <w:r w:rsidRPr="00D30AAE">
        <w:rPr>
          <w:rFonts w:ascii="Arial" w:hAnsi="Arial" w:cs="Arial"/>
          <w:szCs w:val="24"/>
        </w:rPr>
        <w:t xml:space="preserve"> must be fluent in Spanish</w:t>
      </w:r>
      <w:r>
        <w:rPr>
          <w:rFonts w:ascii="Arial" w:hAnsi="Arial" w:cs="Arial"/>
          <w:szCs w:val="24"/>
        </w:rPr>
        <w:t>.</w:t>
      </w:r>
    </w:p>
    <w:p w14:paraId="7F1E0AF1" w14:textId="7EFCC18B" w:rsidR="00E02B75" w:rsidRDefault="00E02B75" w:rsidP="00360413">
      <w:pPr>
        <w:pStyle w:val="ListParagraph"/>
        <w:numPr>
          <w:ilvl w:val="1"/>
          <w:numId w:val="26"/>
        </w:numPr>
        <w:spacing w:after="160" w:line="259" w:lineRule="auto"/>
        <w:contextualSpacing/>
        <w:jc w:val="both"/>
        <w:rPr>
          <w:rFonts w:ascii="Arial" w:hAnsi="Arial" w:cs="Arial"/>
          <w:szCs w:val="24"/>
        </w:rPr>
      </w:pPr>
      <w:r>
        <w:rPr>
          <w:rFonts w:ascii="Arial" w:hAnsi="Arial" w:cs="Arial"/>
          <w:szCs w:val="24"/>
        </w:rPr>
        <w:t>Classes shall be administered in-person, unless otherwise approved by DoAS</w:t>
      </w:r>
      <w:r w:rsidR="005B4424">
        <w:rPr>
          <w:rFonts w:ascii="Arial" w:hAnsi="Arial" w:cs="Arial"/>
          <w:szCs w:val="24"/>
        </w:rPr>
        <w:t xml:space="preserve"> on a limited case-by-case basis</w:t>
      </w:r>
      <w:r w:rsidR="004915FD">
        <w:rPr>
          <w:rFonts w:ascii="Arial" w:hAnsi="Arial" w:cs="Arial"/>
          <w:szCs w:val="24"/>
        </w:rPr>
        <w:t>.</w:t>
      </w:r>
    </w:p>
    <w:p w14:paraId="76B28AF3" w14:textId="5A766D17" w:rsidR="00F16937" w:rsidRPr="00D12EFB" w:rsidRDefault="00C7181F" w:rsidP="00360413">
      <w:pPr>
        <w:pStyle w:val="ListParagraph"/>
        <w:numPr>
          <w:ilvl w:val="0"/>
          <w:numId w:val="26"/>
        </w:numPr>
        <w:spacing w:after="160" w:line="259" w:lineRule="auto"/>
        <w:contextualSpacing/>
        <w:jc w:val="both"/>
        <w:rPr>
          <w:rFonts w:ascii="Arial" w:hAnsi="Arial" w:cs="Arial"/>
          <w:szCs w:val="24"/>
        </w:rPr>
      </w:pPr>
      <w:r w:rsidRPr="00F16937">
        <w:rPr>
          <w:rFonts w:ascii="Arial" w:hAnsi="Arial" w:cs="Arial"/>
          <w:szCs w:val="24"/>
        </w:rPr>
        <w:t>Facilitators shall administer</w:t>
      </w:r>
      <w:r w:rsidRPr="00D12EFB">
        <w:rPr>
          <w:rFonts w:ascii="Arial" w:hAnsi="Arial" w:cs="Arial"/>
          <w:szCs w:val="24"/>
        </w:rPr>
        <w:t xml:space="preserve"> </w:t>
      </w:r>
      <w:r w:rsidR="00F16937">
        <w:rPr>
          <w:rFonts w:ascii="Arial" w:hAnsi="Arial" w:cs="Arial"/>
          <w:szCs w:val="24"/>
        </w:rPr>
        <w:t xml:space="preserve">WellMed </w:t>
      </w:r>
      <w:r w:rsidRPr="00D12EFB">
        <w:rPr>
          <w:rFonts w:ascii="Arial" w:hAnsi="Arial" w:cs="Arial"/>
          <w:szCs w:val="24"/>
        </w:rPr>
        <w:t xml:space="preserve">screening questions to potential Participants prior </w:t>
      </w:r>
      <w:r w:rsidR="00F16937">
        <w:rPr>
          <w:rFonts w:ascii="Arial" w:hAnsi="Arial" w:cs="Arial"/>
          <w:szCs w:val="24"/>
        </w:rPr>
        <w:t xml:space="preserve">to </w:t>
      </w:r>
      <w:r w:rsidR="00634EE4" w:rsidRPr="00D12EFB">
        <w:rPr>
          <w:rFonts w:ascii="Arial" w:hAnsi="Arial" w:cs="Arial"/>
          <w:szCs w:val="24"/>
        </w:rPr>
        <w:t>registration to determine eligibility</w:t>
      </w:r>
      <w:r w:rsidR="00E73EEF">
        <w:rPr>
          <w:rFonts w:ascii="Arial" w:hAnsi="Arial" w:cs="Arial"/>
          <w:szCs w:val="24"/>
        </w:rPr>
        <w:t>;</w:t>
      </w:r>
      <w:r w:rsidR="00F16937">
        <w:rPr>
          <w:rFonts w:ascii="Arial" w:hAnsi="Arial" w:cs="Arial"/>
          <w:szCs w:val="24"/>
        </w:rPr>
        <w:t xml:space="preserve"> </w:t>
      </w:r>
    </w:p>
    <w:p w14:paraId="7D693F86" w14:textId="45181EF5" w:rsidR="008E751B" w:rsidRPr="009A5325" w:rsidRDefault="008E751B" w:rsidP="00360413">
      <w:pPr>
        <w:pStyle w:val="ListParagraph"/>
        <w:numPr>
          <w:ilvl w:val="0"/>
          <w:numId w:val="26"/>
        </w:numPr>
        <w:spacing w:after="160" w:line="259" w:lineRule="auto"/>
        <w:contextualSpacing/>
        <w:jc w:val="both"/>
        <w:rPr>
          <w:rFonts w:ascii="Arial" w:hAnsi="Arial" w:cs="Arial"/>
          <w:szCs w:val="24"/>
        </w:rPr>
      </w:pPr>
      <w:r w:rsidRPr="009A5325">
        <w:rPr>
          <w:rFonts w:ascii="Arial" w:hAnsi="Arial" w:cs="Arial"/>
          <w:szCs w:val="24"/>
        </w:rPr>
        <w:t>Administer a pre and post-test, as provided by DoAS</w:t>
      </w:r>
      <w:r w:rsidR="00B64602">
        <w:rPr>
          <w:rFonts w:ascii="Arial" w:hAnsi="Arial" w:cs="Arial"/>
          <w:szCs w:val="24"/>
        </w:rPr>
        <w:t xml:space="preserve"> or The College of New Jersey (TCNJ)</w:t>
      </w:r>
      <w:r w:rsidR="007A1A29">
        <w:rPr>
          <w:rFonts w:ascii="Arial" w:hAnsi="Arial" w:cs="Arial"/>
          <w:szCs w:val="24"/>
        </w:rPr>
        <w:t>;</w:t>
      </w:r>
    </w:p>
    <w:p w14:paraId="49B6F509" w14:textId="11C11392" w:rsidR="008E751B" w:rsidRPr="009A5325" w:rsidRDefault="008E751B" w:rsidP="00360413">
      <w:pPr>
        <w:pStyle w:val="ListParagraph"/>
        <w:numPr>
          <w:ilvl w:val="1"/>
          <w:numId w:val="26"/>
        </w:numPr>
        <w:spacing w:after="160" w:line="259" w:lineRule="auto"/>
        <w:contextualSpacing/>
        <w:jc w:val="both"/>
        <w:rPr>
          <w:rFonts w:ascii="Arial" w:hAnsi="Arial" w:cs="Arial"/>
          <w:szCs w:val="24"/>
        </w:rPr>
      </w:pPr>
      <w:r w:rsidRPr="009A5325">
        <w:rPr>
          <w:rFonts w:ascii="Arial" w:hAnsi="Arial" w:cs="Arial"/>
          <w:szCs w:val="24"/>
        </w:rPr>
        <w:t>The</w:t>
      </w:r>
      <w:r w:rsidR="005217F9">
        <w:rPr>
          <w:rFonts w:ascii="Arial" w:hAnsi="Arial" w:cs="Arial"/>
          <w:szCs w:val="24"/>
        </w:rPr>
        <w:t xml:space="preserve"> Master Trainer or </w:t>
      </w:r>
      <w:r w:rsidR="009C3736">
        <w:rPr>
          <w:rFonts w:ascii="Arial" w:hAnsi="Arial" w:cs="Arial"/>
          <w:szCs w:val="24"/>
        </w:rPr>
        <w:t>F</w:t>
      </w:r>
      <w:r w:rsidRPr="009A5325">
        <w:rPr>
          <w:rFonts w:ascii="Arial" w:hAnsi="Arial" w:cs="Arial"/>
          <w:szCs w:val="24"/>
        </w:rPr>
        <w:t xml:space="preserve">acilitator shall submit the results of the pre-test to the </w:t>
      </w:r>
      <w:r w:rsidR="00411577">
        <w:rPr>
          <w:rFonts w:ascii="Arial" w:hAnsi="Arial" w:cs="Arial"/>
          <w:szCs w:val="24"/>
        </w:rPr>
        <w:t>Provider A</w:t>
      </w:r>
      <w:r w:rsidRPr="009A5325">
        <w:rPr>
          <w:rFonts w:ascii="Arial" w:hAnsi="Arial" w:cs="Arial"/>
          <w:szCs w:val="24"/>
        </w:rPr>
        <w:t xml:space="preserve">gency within </w:t>
      </w:r>
      <w:r w:rsidR="009C7B51">
        <w:rPr>
          <w:rFonts w:ascii="Arial" w:hAnsi="Arial" w:cs="Arial"/>
          <w:szCs w:val="24"/>
        </w:rPr>
        <w:t>one (</w:t>
      </w:r>
      <w:r w:rsidRPr="009A5325">
        <w:rPr>
          <w:rFonts w:ascii="Arial" w:hAnsi="Arial" w:cs="Arial"/>
          <w:szCs w:val="24"/>
        </w:rPr>
        <w:t>1</w:t>
      </w:r>
      <w:r w:rsidR="009C7B51">
        <w:rPr>
          <w:rFonts w:ascii="Arial" w:hAnsi="Arial" w:cs="Arial"/>
          <w:szCs w:val="24"/>
        </w:rPr>
        <w:t>)</w:t>
      </w:r>
      <w:r w:rsidRPr="009A5325">
        <w:rPr>
          <w:rFonts w:ascii="Arial" w:hAnsi="Arial" w:cs="Arial"/>
          <w:szCs w:val="24"/>
        </w:rPr>
        <w:t xml:space="preserve"> business day of the first class comp</w:t>
      </w:r>
      <w:r w:rsidR="00BF7F01">
        <w:rPr>
          <w:rFonts w:ascii="Arial" w:hAnsi="Arial" w:cs="Arial"/>
          <w:szCs w:val="24"/>
        </w:rPr>
        <w:t>letion</w:t>
      </w:r>
      <w:r w:rsidR="007A1A29">
        <w:rPr>
          <w:rFonts w:ascii="Arial" w:hAnsi="Arial" w:cs="Arial"/>
          <w:szCs w:val="24"/>
        </w:rPr>
        <w:t>;</w:t>
      </w:r>
    </w:p>
    <w:p w14:paraId="0AE32FC4" w14:textId="50FC68ED" w:rsidR="008E751B" w:rsidRPr="009A5325" w:rsidRDefault="008E751B" w:rsidP="00360413">
      <w:pPr>
        <w:pStyle w:val="ListParagraph"/>
        <w:numPr>
          <w:ilvl w:val="1"/>
          <w:numId w:val="26"/>
        </w:numPr>
        <w:spacing w:after="160" w:line="259" w:lineRule="auto"/>
        <w:contextualSpacing/>
        <w:jc w:val="both"/>
        <w:rPr>
          <w:rFonts w:ascii="Arial" w:hAnsi="Arial" w:cs="Arial"/>
          <w:szCs w:val="24"/>
        </w:rPr>
      </w:pPr>
      <w:r w:rsidRPr="009A5325">
        <w:rPr>
          <w:rFonts w:ascii="Arial" w:hAnsi="Arial" w:cs="Arial"/>
          <w:szCs w:val="24"/>
        </w:rPr>
        <w:t xml:space="preserve">The </w:t>
      </w:r>
      <w:r w:rsidR="005217F9">
        <w:rPr>
          <w:rFonts w:ascii="Arial" w:hAnsi="Arial" w:cs="Arial"/>
          <w:szCs w:val="24"/>
        </w:rPr>
        <w:t xml:space="preserve">Master Trainer or </w:t>
      </w:r>
      <w:r w:rsidR="00FA12E6">
        <w:rPr>
          <w:rFonts w:ascii="Arial" w:hAnsi="Arial" w:cs="Arial"/>
          <w:szCs w:val="24"/>
        </w:rPr>
        <w:t>F</w:t>
      </w:r>
      <w:r w:rsidRPr="009A5325">
        <w:rPr>
          <w:rFonts w:ascii="Arial" w:hAnsi="Arial" w:cs="Arial"/>
          <w:szCs w:val="24"/>
        </w:rPr>
        <w:t xml:space="preserve">acilitator shall submit the results of the post-test to the </w:t>
      </w:r>
      <w:r w:rsidR="00411577">
        <w:rPr>
          <w:rFonts w:ascii="Arial" w:hAnsi="Arial" w:cs="Arial"/>
          <w:szCs w:val="24"/>
        </w:rPr>
        <w:t>Provider A</w:t>
      </w:r>
      <w:r w:rsidRPr="009A5325">
        <w:rPr>
          <w:rFonts w:ascii="Arial" w:hAnsi="Arial" w:cs="Arial"/>
          <w:szCs w:val="24"/>
        </w:rPr>
        <w:t xml:space="preserve">gency within </w:t>
      </w:r>
      <w:r w:rsidR="009C7B51">
        <w:rPr>
          <w:rFonts w:ascii="Arial" w:hAnsi="Arial" w:cs="Arial"/>
          <w:szCs w:val="24"/>
        </w:rPr>
        <w:t>one (</w:t>
      </w:r>
      <w:r w:rsidRPr="009A5325">
        <w:rPr>
          <w:rFonts w:ascii="Arial" w:hAnsi="Arial" w:cs="Arial"/>
          <w:szCs w:val="24"/>
        </w:rPr>
        <w:t>1</w:t>
      </w:r>
      <w:r w:rsidR="009C7B51">
        <w:rPr>
          <w:rFonts w:ascii="Arial" w:hAnsi="Arial" w:cs="Arial"/>
          <w:szCs w:val="24"/>
        </w:rPr>
        <w:t>)</w:t>
      </w:r>
      <w:r w:rsidRPr="009A5325">
        <w:rPr>
          <w:rFonts w:ascii="Arial" w:hAnsi="Arial" w:cs="Arial"/>
          <w:szCs w:val="24"/>
        </w:rPr>
        <w:t xml:space="preserve"> business day of the last class completion</w:t>
      </w:r>
      <w:r w:rsidR="007A1A29">
        <w:rPr>
          <w:rFonts w:ascii="Arial" w:hAnsi="Arial" w:cs="Arial"/>
          <w:szCs w:val="24"/>
        </w:rPr>
        <w:t>;</w:t>
      </w:r>
      <w:r w:rsidR="00A4376A">
        <w:rPr>
          <w:rFonts w:ascii="Arial" w:hAnsi="Arial" w:cs="Arial"/>
          <w:szCs w:val="24"/>
        </w:rPr>
        <w:t xml:space="preserve"> and</w:t>
      </w:r>
    </w:p>
    <w:p w14:paraId="4DCB43A5" w14:textId="447B13FA" w:rsidR="007A401E" w:rsidRDefault="008E751B" w:rsidP="00360413">
      <w:pPr>
        <w:pStyle w:val="ListParagraph"/>
        <w:numPr>
          <w:ilvl w:val="1"/>
          <w:numId w:val="26"/>
        </w:numPr>
        <w:spacing w:after="160" w:line="259" w:lineRule="auto"/>
        <w:contextualSpacing/>
        <w:jc w:val="both"/>
        <w:rPr>
          <w:rFonts w:ascii="Arial" w:hAnsi="Arial" w:cs="Arial"/>
          <w:szCs w:val="24"/>
        </w:rPr>
      </w:pPr>
      <w:r w:rsidRPr="009A5325">
        <w:rPr>
          <w:rFonts w:ascii="Arial" w:hAnsi="Arial" w:cs="Arial"/>
          <w:szCs w:val="24"/>
        </w:rPr>
        <w:t xml:space="preserve">The </w:t>
      </w:r>
      <w:r w:rsidR="00411577">
        <w:rPr>
          <w:rFonts w:ascii="Arial" w:hAnsi="Arial" w:cs="Arial"/>
          <w:szCs w:val="24"/>
        </w:rPr>
        <w:t>Provider A</w:t>
      </w:r>
      <w:r w:rsidRPr="009A5325">
        <w:rPr>
          <w:rFonts w:ascii="Arial" w:hAnsi="Arial" w:cs="Arial"/>
          <w:szCs w:val="24"/>
        </w:rPr>
        <w:t xml:space="preserve">gency shall submit the results to </w:t>
      </w:r>
      <w:r w:rsidR="00B64602">
        <w:rPr>
          <w:rFonts w:ascii="Arial" w:hAnsi="Arial" w:cs="Arial"/>
          <w:szCs w:val="24"/>
        </w:rPr>
        <w:t>TCNJ</w:t>
      </w:r>
      <w:r w:rsidR="00B64602" w:rsidRPr="009A5325">
        <w:rPr>
          <w:rFonts w:ascii="Arial" w:hAnsi="Arial" w:cs="Arial"/>
          <w:szCs w:val="24"/>
        </w:rPr>
        <w:t xml:space="preserve"> </w:t>
      </w:r>
      <w:r w:rsidRPr="009A5325">
        <w:rPr>
          <w:rFonts w:ascii="Arial" w:hAnsi="Arial" w:cs="Arial"/>
          <w:szCs w:val="24"/>
        </w:rPr>
        <w:t>each week via Qualtrics</w:t>
      </w:r>
      <w:r w:rsidR="00A4376A">
        <w:rPr>
          <w:rFonts w:ascii="Arial" w:hAnsi="Arial" w:cs="Arial"/>
          <w:szCs w:val="24"/>
        </w:rPr>
        <w:t>.</w:t>
      </w:r>
    </w:p>
    <w:p w14:paraId="1E2B1B08" w14:textId="1212E50D" w:rsidR="00E02B75" w:rsidRDefault="00D173A3" w:rsidP="00360413">
      <w:pPr>
        <w:pStyle w:val="ListParagraph"/>
        <w:numPr>
          <w:ilvl w:val="0"/>
          <w:numId w:val="26"/>
        </w:numPr>
        <w:spacing w:after="160" w:line="259" w:lineRule="auto"/>
        <w:contextualSpacing/>
        <w:jc w:val="both"/>
        <w:rPr>
          <w:rFonts w:ascii="Arial" w:hAnsi="Arial" w:cs="Arial"/>
          <w:szCs w:val="24"/>
        </w:rPr>
      </w:pPr>
      <w:r w:rsidRPr="00D30AAE">
        <w:rPr>
          <w:rFonts w:ascii="Arial" w:hAnsi="Arial" w:cs="Arial"/>
          <w:szCs w:val="24"/>
        </w:rPr>
        <w:t xml:space="preserve">Materials must be provided to class participants and available throughout the class series, in accordance </w:t>
      </w:r>
      <w:r w:rsidR="00A70122" w:rsidRPr="00D30AAE">
        <w:rPr>
          <w:rFonts w:ascii="Arial" w:hAnsi="Arial" w:cs="Arial"/>
          <w:szCs w:val="24"/>
        </w:rPr>
        <w:t>with WellMed</w:t>
      </w:r>
      <w:r w:rsidR="00E23532">
        <w:rPr>
          <w:rFonts w:ascii="Arial" w:hAnsi="Arial" w:cs="Arial"/>
          <w:szCs w:val="24"/>
        </w:rPr>
        <w:t>;</w:t>
      </w:r>
      <w:r w:rsidRPr="00D30AAE">
        <w:rPr>
          <w:rFonts w:ascii="Arial" w:hAnsi="Arial" w:cs="Arial"/>
          <w:szCs w:val="24"/>
        </w:rPr>
        <w:t xml:space="preserve"> </w:t>
      </w:r>
    </w:p>
    <w:p w14:paraId="59233165" w14:textId="40BA3E67" w:rsidR="007A401E" w:rsidRPr="00D30AAE" w:rsidRDefault="00F26F0C" w:rsidP="00360413">
      <w:pPr>
        <w:pStyle w:val="ListParagraph"/>
        <w:numPr>
          <w:ilvl w:val="1"/>
          <w:numId w:val="26"/>
        </w:numPr>
        <w:spacing w:after="160" w:line="259" w:lineRule="auto"/>
        <w:contextualSpacing/>
        <w:jc w:val="both"/>
        <w:rPr>
          <w:rFonts w:ascii="Arial" w:hAnsi="Arial" w:cs="Arial"/>
          <w:szCs w:val="24"/>
        </w:rPr>
      </w:pPr>
      <w:r w:rsidRPr="00D30AAE">
        <w:rPr>
          <w:rFonts w:ascii="Arial" w:hAnsi="Arial" w:cs="Arial"/>
          <w:szCs w:val="24"/>
        </w:rPr>
        <w:t xml:space="preserve">Material vendor </w:t>
      </w:r>
      <w:r w:rsidR="003536C3" w:rsidRPr="00D30AAE">
        <w:rPr>
          <w:rFonts w:ascii="Arial" w:hAnsi="Arial" w:cs="Arial"/>
          <w:szCs w:val="24"/>
        </w:rPr>
        <w:t>is</w:t>
      </w:r>
      <w:r w:rsidRPr="00D30AAE">
        <w:rPr>
          <w:rFonts w:ascii="Arial" w:hAnsi="Arial" w:cs="Arial"/>
          <w:szCs w:val="24"/>
        </w:rPr>
        <w:t xml:space="preserve"> determined by the </w:t>
      </w:r>
      <w:r w:rsidR="006E418B">
        <w:rPr>
          <w:rFonts w:ascii="Arial" w:hAnsi="Arial" w:cs="Arial"/>
          <w:szCs w:val="24"/>
        </w:rPr>
        <w:t>applicant</w:t>
      </w:r>
      <w:r w:rsidRPr="00D30AAE">
        <w:rPr>
          <w:rFonts w:ascii="Arial" w:hAnsi="Arial" w:cs="Arial"/>
          <w:szCs w:val="24"/>
        </w:rPr>
        <w:t>, unless otherwise specified</w:t>
      </w:r>
      <w:r w:rsidR="00E23532">
        <w:rPr>
          <w:rFonts w:ascii="Arial" w:hAnsi="Arial" w:cs="Arial"/>
          <w:szCs w:val="24"/>
        </w:rPr>
        <w:t>.</w:t>
      </w:r>
    </w:p>
    <w:p w14:paraId="10A12534" w14:textId="76B9669B" w:rsidR="008E751B" w:rsidRPr="009A5325" w:rsidRDefault="008E751B" w:rsidP="00360413">
      <w:pPr>
        <w:pStyle w:val="ListParagraph"/>
        <w:numPr>
          <w:ilvl w:val="0"/>
          <w:numId w:val="26"/>
        </w:numPr>
        <w:spacing w:after="160" w:line="259" w:lineRule="auto"/>
        <w:contextualSpacing/>
        <w:jc w:val="both"/>
        <w:rPr>
          <w:rFonts w:ascii="Arial" w:hAnsi="Arial" w:cs="Arial"/>
          <w:szCs w:val="24"/>
        </w:rPr>
      </w:pPr>
      <w:r w:rsidRPr="009A5325">
        <w:rPr>
          <w:rFonts w:ascii="Arial" w:hAnsi="Arial" w:cs="Arial"/>
          <w:szCs w:val="24"/>
        </w:rPr>
        <w:t>Facilitators shall record and submit to DoAS the number of participants who complete the Stress</w:t>
      </w:r>
      <w:r w:rsidR="00F11A56">
        <w:rPr>
          <w:rFonts w:ascii="Arial" w:hAnsi="Arial" w:cs="Arial"/>
          <w:szCs w:val="24"/>
        </w:rPr>
        <w:t>-</w:t>
      </w:r>
      <w:r w:rsidRPr="009A5325">
        <w:rPr>
          <w:rFonts w:ascii="Arial" w:hAnsi="Arial" w:cs="Arial"/>
          <w:szCs w:val="24"/>
        </w:rPr>
        <w:t>Busting class series</w:t>
      </w:r>
      <w:r w:rsidR="007A1A29">
        <w:rPr>
          <w:rFonts w:ascii="Arial" w:hAnsi="Arial" w:cs="Arial"/>
          <w:szCs w:val="24"/>
        </w:rPr>
        <w:t>;</w:t>
      </w:r>
    </w:p>
    <w:p w14:paraId="111CF464" w14:textId="596CAA76" w:rsidR="008E751B" w:rsidRPr="005944DE" w:rsidRDefault="008E751B" w:rsidP="00360413">
      <w:pPr>
        <w:pStyle w:val="ListParagraph"/>
        <w:numPr>
          <w:ilvl w:val="1"/>
          <w:numId w:val="26"/>
        </w:numPr>
        <w:spacing w:after="160" w:line="259" w:lineRule="auto"/>
        <w:contextualSpacing/>
        <w:jc w:val="both"/>
        <w:rPr>
          <w:rFonts w:ascii="Arial" w:hAnsi="Arial" w:cs="Arial"/>
          <w:szCs w:val="24"/>
        </w:rPr>
      </w:pPr>
      <w:r w:rsidRPr="005944DE">
        <w:rPr>
          <w:rFonts w:ascii="Arial" w:hAnsi="Arial" w:cs="Arial"/>
          <w:szCs w:val="24"/>
        </w:rPr>
        <w:t xml:space="preserve">Participants must attend </w:t>
      </w:r>
      <w:r w:rsidR="009C7B51">
        <w:rPr>
          <w:rFonts w:ascii="Arial" w:hAnsi="Arial" w:cs="Arial"/>
          <w:szCs w:val="24"/>
        </w:rPr>
        <w:t>seven (</w:t>
      </w:r>
      <w:r w:rsidRPr="005944DE">
        <w:rPr>
          <w:rFonts w:ascii="Arial" w:hAnsi="Arial" w:cs="Arial"/>
          <w:szCs w:val="24"/>
        </w:rPr>
        <w:t>7</w:t>
      </w:r>
      <w:r w:rsidR="009C7B51">
        <w:rPr>
          <w:rFonts w:ascii="Arial" w:hAnsi="Arial" w:cs="Arial"/>
          <w:szCs w:val="24"/>
        </w:rPr>
        <w:t>)</w:t>
      </w:r>
      <w:r w:rsidRPr="005944DE">
        <w:rPr>
          <w:rFonts w:ascii="Arial" w:hAnsi="Arial" w:cs="Arial"/>
          <w:szCs w:val="24"/>
        </w:rPr>
        <w:t xml:space="preserve"> of the</w:t>
      </w:r>
      <w:r w:rsidR="009C7B51">
        <w:rPr>
          <w:rFonts w:ascii="Arial" w:hAnsi="Arial" w:cs="Arial"/>
          <w:szCs w:val="24"/>
        </w:rPr>
        <w:t xml:space="preserve"> nine</w:t>
      </w:r>
      <w:r w:rsidRPr="005944DE">
        <w:rPr>
          <w:rFonts w:ascii="Arial" w:hAnsi="Arial" w:cs="Arial"/>
          <w:szCs w:val="24"/>
        </w:rPr>
        <w:t xml:space="preserve"> </w:t>
      </w:r>
      <w:r w:rsidR="009C7B51">
        <w:rPr>
          <w:rFonts w:ascii="Arial" w:hAnsi="Arial" w:cs="Arial"/>
          <w:szCs w:val="24"/>
        </w:rPr>
        <w:t>(</w:t>
      </w:r>
      <w:r w:rsidRPr="005944DE">
        <w:rPr>
          <w:rFonts w:ascii="Arial" w:hAnsi="Arial" w:cs="Arial"/>
          <w:szCs w:val="24"/>
        </w:rPr>
        <w:t>9</w:t>
      </w:r>
      <w:r w:rsidR="009C7B51">
        <w:rPr>
          <w:rFonts w:ascii="Arial" w:hAnsi="Arial" w:cs="Arial"/>
          <w:szCs w:val="24"/>
        </w:rPr>
        <w:t>)</w:t>
      </w:r>
      <w:r w:rsidRPr="005944DE">
        <w:rPr>
          <w:rFonts w:ascii="Arial" w:hAnsi="Arial" w:cs="Arial"/>
          <w:szCs w:val="24"/>
        </w:rPr>
        <w:t xml:space="preserve"> classes to complete the class series</w:t>
      </w:r>
      <w:r w:rsidR="00A4376A" w:rsidRPr="005944DE">
        <w:rPr>
          <w:rFonts w:ascii="Arial" w:hAnsi="Arial" w:cs="Arial"/>
          <w:szCs w:val="24"/>
        </w:rPr>
        <w:t>.</w:t>
      </w:r>
    </w:p>
    <w:p w14:paraId="1ED85228" w14:textId="249F969F" w:rsidR="008E751B" w:rsidRPr="005944DE" w:rsidRDefault="008E751B" w:rsidP="00360413">
      <w:pPr>
        <w:pStyle w:val="ListParagraph"/>
        <w:numPr>
          <w:ilvl w:val="0"/>
          <w:numId w:val="26"/>
        </w:numPr>
        <w:spacing w:after="160" w:line="259" w:lineRule="auto"/>
        <w:contextualSpacing/>
        <w:jc w:val="both"/>
        <w:rPr>
          <w:rFonts w:ascii="Arial" w:hAnsi="Arial" w:cs="Arial"/>
          <w:szCs w:val="24"/>
        </w:rPr>
      </w:pPr>
      <w:r w:rsidRPr="005944DE">
        <w:rPr>
          <w:rFonts w:ascii="Arial" w:hAnsi="Arial" w:cs="Arial"/>
          <w:szCs w:val="24"/>
        </w:rPr>
        <w:t>Facilitators shall allow TCNJ to conduct observations throughout the class series</w:t>
      </w:r>
      <w:r w:rsidR="00E73EEF">
        <w:rPr>
          <w:rFonts w:ascii="Arial" w:hAnsi="Arial" w:cs="Arial"/>
          <w:szCs w:val="24"/>
        </w:rPr>
        <w:t>;</w:t>
      </w:r>
    </w:p>
    <w:p w14:paraId="37023318" w14:textId="43F8D46D" w:rsidR="00F915F7" w:rsidRPr="00D12EFB" w:rsidRDefault="008E751B" w:rsidP="00360413">
      <w:pPr>
        <w:pStyle w:val="ListParagraph"/>
        <w:numPr>
          <w:ilvl w:val="0"/>
          <w:numId w:val="26"/>
        </w:numPr>
        <w:spacing w:after="160" w:line="259" w:lineRule="auto"/>
        <w:contextualSpacing/>
        <w:jc w:val="both"/>
        <w:rPr>
          <w:rFonts w:ascii="Arial" w:hAnsi="Arial" w:cs="Arial"/>
          <w:szCs w:val="24"/>
        </w:rPr>
      </w:pPr>
      <w:r w:rsidRPr="005944DE">
        <w:rPr>
          <w:rFonts w:ascii="Arial" w:hAnsi="Arial" w:cs="Arial"/>
          <w:szCs w:val="24"/>
        </w:rPr>
        <w:t xml:space="preserve">Master Trainers shall </w:t>
      </w:r>
      <w:r w:rsidR="005217F9" w:rsidRPr="005944DE">
        <w:rPr>
          <w:rFonts w:ascii="Arial" w:hAnsi="Arial" w:cs="Arial"/>
          <w:szCs w:val="24"/>
        </w:rPr>
        <w:t xml:space="preserve">closely </w:t>
      </w:r>
      <w:r w:rsidRPr="005944DE">
        <w:rPr>
          <w:rFonts w:ascii="Arial" w:hAnsi="Arial" w:cs="Arial"/>
          <w:szCs w:val="24"/>
        </w:rPr>
        <w:t>observe at least</w:t>
      </w:r>
      <w:r w:rsidR="00AE247B" w:rsidRPr="005944DE">
        <w:rPr>
          <w:rFonts w:ascii="Arial" w:hAnsi="Arial" w:cs="Arial"/>
          <w:szCs w:val="24"/>
        </w:rPr>
        <w:t xml:space="preserve"> </w:t>
      </w:r>
      <w:r w:rsidR="009C7B51">
        <w:rPr>
          <w:rFonts w:ascii="Arial" w:hAnsi="Arial" w:cs="Arial"/>
          <w:szCs w:val="24"/>
        </w:rPr>
        <w:t>three (</w:t>
      </w:r>
      <w:r w:rsidR="00BE69E6" w:rsidRPr="005944DE">
        <w:rPr>
          <w:rFonts w:ascii="Arial" w:hAnsi="Arial" w:cs="Arial"/>
          <w:szCs w:val="24"/>
        </w:rPr>
        <w:t>3</w:t>
      </w:r>
      <w:r w:rsidR="009C7B51">
        <w:rPr>
          <w:rFonts w:ascii="Arial" w:hAnsi="Arial" w:cs="Arial"/>
          <w:szCs w:val="24"/>
        </w:rPr>
        <w:t>)</w:t>
      </w:r>
      <w:r w:rsidR="00AE247B" w:rsidRPr="005944DE">
        <w:rPr>
          <w:rFonts w:ascii="Arial" w:hAnsi="Arial" w:cs="Arial"/>
          <w:szCs w:val="24"/>
        </w:rPr>
        <w:t xml:space="preserve"> of the</w:t>
      </w:r>
      <w:r w:rsidR="009C7B51">
        <w:rPr>
          <w:rFonts w:ascii="Arial" w:hAnsi="Arial" w:cs="Arial"/>
          <w:szCs w:val="24"/>
        </w:rPr>
        <w:t xml:space="preserve"> nine</w:t>
      </w:r>
      <w:r w:rsidR="00AE247B" w:rsidRPr="005944DE">
        <w:rPr>
          <w:rFonts w:ascii="Arial" w:hAnsi="Arial" w:cs="Arial"/>
          <w:szCs w:val="24"/>
        </w:rPr>
        <w:t xml:space="preserve"> </w:t>
      </w:r>
      <w:r w:rsidR="009C7B51">
        <w:rPr>
          <w:rFonts w:ascii="Arial" w:hAnsi="Arial" w:cs="Arial"/>
          <w:szCs w:val="24"/>
        </w:rPr>
        <w:t>(</w:t>
      </w:r>
      <w:r w:rsidR="00AE247B" w:rsidRPr="005944DE">
        <w:rPr>
          <w:rFonts w:ascii="Arial" w:hAnsi="Arial" w:cs="Arial"/>
          <w:szCs w:val="24"/>
        </w:rPr>
        <w:t>9</w:t>
      </w:r>
      <w:r w:rsidR="009C7B51">
        <w:rPr>
          <w:rFonts w:ascii="Arial" w:hAnsi="Arial" w:cs="Arial"/>
          <w:szCs w:val="24"/>
        </w:rPr>
        <w:t>)</w:t>
      </w:r>
      <w:r w:rsidR="00AE247B" w:rsidRPr="005944DE">
        <w:rPr>
          <w:rFonts w:ascii="Arial" w:hAnsi="Arial" w:cs="Arial"/>
          <w:szCs w:val="24"/>
        </w:rPr>
        <w:t xml:space="preserve"> classes of</w:t>
      </w:r>
      <w:r w:rsidRPr="005944DE">
        <w:rPr>
          <w:rFonts w:ascii="Arial" w:hAnsi="Arial" w:cs="Arial"/>
          <w:szCs w:val="24"/>
        </w:rPr>
        <w:t xml:space="preserve"> the </w:t>
      </w:r>
      <w:r w:rsidR="007800DC">
        <w:rPr>
          <w:rFonts w:ascii="Arial" w:hAnsi="Arial" w:cs="Arial"/>
          <w:szCs w:val="24"/>
        </w:rPr>
        <w:t>initial</w:t>
      </w:r>
      <w:r w:rsidR="007800DC" w:rsidRPr="005944DE">
        <w:rPr>
          <w:rFonts w:ascii="Arial" w:hAnsi="Arial" w:cs="Arial"/>
          <w:szCs w:val="24"/>
        </w:rPr>
        <w:t xml:space="preserve"> </w:t>
      </w:r>
      <w:r w:rsidRPr="005944DE">
        <w:rPr>
          <w:rFonts w:ascii="Arial" w:hAnsi="Arial" w:cs="Arial"/>
          <w:szCs w:val="24"/>
        </w:rPr>
        <w:t>class</w:t>
      </w:r>
      <w:r w:rsidR="00AE247B" w:rsidRPr="005944DE">
        <w:rPr>
          <w:rFonts w:ascii="Arial" w:hAnsi="Arial" w:cs="Arial"/>
          <w:szCs w:val="24"/>
        </w:rPr>
        <w:t xml:space="preserve"> series</w:t>
      </w:r>
      <w:r w:rsidRPr="005944DE">
        <w:rPr>
          <w:rFonts w:ascii="Arial" w:hAnsi="Arial" w:cs="Arial"/>
          <w:szCs w:val="24"/>
        </w:rPr>
        <w:t xml:space="preserve"> a newly-trained Facilitator administers</w:t>
      </w:r>
      <w:r w:rsidR="008359D7" w:rsidRPr="005944DE">
        <w:rPr>
          <w:rFonts w:ascii="Arial" w:hAnsi="Arial" w:cs="Arial"/>
          <w:szCs w:val="24"/>
        </w:rPr>
        <w:t xml:space="preserve"> and shall conduct further observations</w:t>
      </w:r>
      <w:r w:rsidR="007800DC">
        <w:rPr>
          <w:rFonts w:ascii="Arial" w:hAnsi="Arial" w:cs="Arial"/>
          <w:szCs w:val="24"/>
        </w:rPr>
        <w:t xml:space="preserve"> as required</w:t>
      </w:r>
      <w:r w:rsidR="00E73EEF">
        <w:rPr>
          <w:rFonts w:ascii="Arial" w:hAnsi="Arial" w:cs="Arial"/>
          <w:szCs w:val="24"/>
        </w:rPr>
        <w:t>; and</w:t>
      </w:r>
    </w:p>
    <w:p w14:paraId="4EEC2C5B" w14:textId="634B8C05" w:rsidR="008E751B" w:rsidRPr="005944DE" w:rsidRDefault="008E751B" w:rsidP="00360413">
      <w:pPr>
        <w:pStyle w:val="ListParagraph"/>
        <w:numPr>
          <w:ilvl w:val="0"/>
          <w:numId w:val="26"/>
        </w:numPr>
        <w:spacing w:after="160" w:line="259" w:lineRule="auto"/>
        <w:contextualSpacing/>
        <w:jc w:val="both"/>
        <w:rPr>
          <w:rFonts w:ascii="Arial" w:hAnsi="Arial" w:cs="Arial"/>
          <w:szCs w:val="24"/>
        </w:rPr>
      </w:pPr>
      <w:r w:rsidRPr="005944DE">
        <w:rPr>
          <w:rFonts w:ascii="Arial" w:hAnsi="Arial" w:cs="Arial"/>
          <w:szCs w:val="24"/>
        </w:rPr>
        <w:t>All Stress</w:t>
      </w:r>
      <w:r w:rsidR="00F11A56" w:rsidRPr="005944DE">
        <w:rPr>
          <w:rFonts w:ascii="Arial" w:hAnsi="Arial" w:cs="Arial"/>
          <w:szCs w:val="24"/>
        </w:rPr>
        <w:t>-</w:t>
      </w:r>
      <w:r w:rsidRPr="005944DE">
        <w:rPr>
          <w:rFonts w:ascii="Arial" w:hAnsi="Arial" w:cs="Arial"/>
          <w:szCs w:val="24"/>
        </w:rPr>
        <w:t>Bust</w:t>
      </w:r>
      <w:r w:rsidR="00F11A56" w:rsidRPr="005944DE">
        <w:rPr>
          <w:rFonts w:ascii="Arial" w:hAnsi="Arial" w:cs="Arial"/>
          <w:szCs w:val="24"/>
        </w:rPr>
        <w:t>ing</w:t>
      </w:r>
      <w:r w:rsidRPr="005944DE">
        <w:rPr>
          <w:rFonts w:ascii="Arial" w:hAnsi="Arial" w:cs="Arial"/>
          <w:szCs w:val="24"/>
        </w:rPr>
        <w:t xml:space="preserve"> </w:t>
      </w:r>
      <w:r w:rsidR="00F11A56" w:rsidRPr="005944DE">
        <w:rPr>
          <w:rFonts w:ascii="Arial" w:hAnsi="Arial" w:cs="Arial"/>
          <w:szCs w:val="24"/>
        </w:rPr>
        <w:t>c</w:t>
      </w:r>
      <w:r w:rsidRPr="005944DE">
        <w:rPr>
          <w:rFonts w:ascii="Arial" w:hAnsi="Arial" w:cs="Arial"/>
          <w:szCs w:val="24"/>
        </w:rPr>
        <w:t xml:space="preserve">lasses shall be hosted in compliance with WellMed requirements. </w:t>
      </w:r>
    </w:p>
    <w:p w14:paraId="30800613" w14:textId="77777777" w:rsidR="00A5636B" w:rsidRPr="00D30AAE" w:rsidRDefault="00A5636B" w:rsidP="00360413">
      <w:pPr>
        <w:pStyle w:val="ListParagraph"/>
        <w:ind w:left="1080"/>
        <w:jc w:val="both"/>
        <w:rPr>
          <w:rFonts w:ascii="Arial" w:hAnsi="Arial" w:cs="Arial"/>
          <w:szCs w:val="24"/>
        </w:rPr>
      </w:pPr>
    </w:p>
    <w:p w14:paraId="3A75C3BF" w14:textId="15C421B9" w:rsidR="00A5636B" w:rsidRDefault="00A5636B" w:rsidP="00360413">
      <w:pPr>
        <w:jc w:val="both"/>
        <w:rPr>
          <w:rFonts w:ascii="Arial" w:hAnsi="Arial" w:cs="Arial"/>
          <w:szCs w:val="24"/>
        </w:rPr>
      </w:pPr>
      <w:r w:rsidRPr="00D30AAE">
        <w:rPr>
          <w:rFonts w:ascii="Arial" w:hAnsi="Arial" w:cs="Arial"/>
          <w:b/>
          <w:bCs/>
          <w:szCs w:val="24"/>
          <w:u w:val="single"/>
        </w:rPr>
        <w:t>Facilitator Trainings</w:t>
      </w:r>
    </w:p>
    <w:p w14:paraId="4311A1F2" w14:textId="77777777" w:rsidR="0048729E" w:rsidRDefault="0048729E" w:rsidP="00360413">
      <w:pPr>
        <w:jc w:val="both"/>
        <w:rPr>
          <w:rFonts w:ascii="Arial" w:hAnsi="Arial" w:cs="Arial"/>
          <w:szCs w:val="24"/>
        </w:rPr>
      </w:pPr>
    </w:p>
    <w:p w14:paraId="332D8435" w14:textId="3BFA3FBA" w:rsidR="004915FD" w:rsidRDefault="0000404E" w:rsidP="00360413">
      <w:pPr>
        <w:pStyle w:val="ListParagraph"/>
        <w:numPr>
          <w:ilvl w:val="0"/>
          <w:numId w:val="27"/>
        </w:numPr>
        <w:spacing w:after="160" w:line="259" w:lineRule="auto"/>
        <w:contextualSpacing/>
        <w:jc w:val="both"/>
        <w:rPr>
          <w:rFonts w:ascii="Arial" w:hAnsi="Arial" w:cs="Arial"/>
          <w:szCs w:val="24"/>
        </w:rPr>
      </w:pPr>
      <w:r>
        <w:rPr>
          <w:rFonts w:ascii="Arial" w:hAnsi="Arial" w:cs="Arial"/>
          <w:szCs w:val="24"/>
        </w:rPr>
        <w:t>Master Trainers shall a</w:t>
      </w:r>
      <w:r w:rsidR="004915FD">
        <w:rPr>
          <w:rFonts w:ascii="Arial" w:hAnsi="Arial" w:cs="Arial"/>
          <w:szCs w:val="24"/>
        </w:rPr>
        <w:t>dminister a two</w:t>
      </w:r>
      <w:r w:rsidR="0089483C">
        <w:rPr>
          <w:rFonts w:ascii="Arial" w:hAnsi="Arial" w:cs="Arial"/>
          <w:szCs w:val="24"/>
        </w:rPr>
        <w:t xml:space="preserve"> (2)</w:t>
      </w:r>
      <w:r w:rsidR="004915FD">
        <w:rPr>
          <w:rFonts w:ascii="Arial" w:hAnsi="Arial" w:cs="Arial"/>
          <w:szCs w:val="24"/>
        </w:rPr>
        <w:t>-day training</w:t>
      </w:r>
      <w:r w:rsidR="00E23532">
        <w:rPr>
          <w:rFonts w:ascii="Arial" w:hAnsi="Arial" w:cs="Arial"/>
          <w:szCs w:val="24"/>
        </w:rPr>
        <w:t>;</w:t>
      </w:r>
      <w:r w:rsidR="004915FD">
        <w:rPr>
          <w:rFonts w:ascii="Arial" w:hAnsi="Arial" w:cs="Arial"/>
          <w:szCs w:val="24"/>
        </w:rPr>
        <w:t xml:space="preserve"> </w:t>
      </w:r>
    </w:p>
    <w:p w14:paraId="1CDDD720" w14:textId="027CB1DB" w:rsidR="004915FD" w:rsidRDefault="004915FD" w:rsidP="00360413">
      <w:pPr>
        <w:pStyle w:val="ListParagraph"/>
        <w:numPr>
          <w:ilvl w:val="1"/>
          <w:numId w:val="27"/>
        </w:numPr>
        <w:spacing w:after="160" w:line="259" w:lineRule="auto"/>
        <w:contextualSpacing/>
        <w:jc w:val="both"/>
        <w:rPr>
          <w:rFonts w:ascii="Arial" w:hAnsi="Arial" w:cs="Arial"/>
          <w:szCs w:val="24"/>
        </w:rPr>
      </w:pPr>
      <w:r w:rsidRPr="009A5325">
        <w:rPr>
          <w:rFonts w:ascii="Arial" w:hAnsi="Arial" w:cs="Arial"/>
          <w:szCs w:val="24"/>
        </w:rPr>
        <w:t xml:space="preserve">Classes must have a minimum of </w:t>
      </w:r>
      <w:r>
        <w:rPr>
          <w:rFonts w:ascii="Arial" w:hAnsi="Arial" w:cs="Arial"/>
          <w:szCs w:val="24"/>
        </w:rPr>
        <w:t>four (</w:t>
      </w:r>
      <w:r w:rsidRPr="009A5325">
        <w:rPr>
          <w:rFonts w:ascii="Arial" w:hAnsi="Arial" w:cs="Arial"/>
          <w:szCs w:val="24"/>
        </w:rPr>
        <w:t>4</w:t>
      </w:r>
      <w:r>
        <w:rPr>
          <w:rFonts w:ascii="Arial" w:hAnsi="Arial" w:cs="Arial"/>
          <w:szCs w:val="24"/>
        </w:rPr>
        <w:t>)</w:t>
      </w:r>
      <w:r w:rsidRPr="009A5325">
        <w:rPr>
          <w:rFonts w:ascii="Arial" w:hAnsi="Arial" w:cs="Arial"/>
          <w:szCs w:val="24"/>
        </w:rPr>
        <w:t xml:space="preserve">, but no more than </w:t>
      </w:r>
      <w:r>
        <w:rPr>
          <w:rFonts w:ascii="Arial" w:hAnsi="Arial" w:cs="Arial"/>
          <w:szCs w:val="24"/>
        </w:rPr>
        <w:t>eight (</w:t>
      </w:r>
      <w:r w:rsidRPr="009A5325">
        <w:rPr>
          <w:rFonts w:ascii="Arial" w:hAnsi="Arial" w:cs="Arial"/>
          <w:szCs w:val="24"/>
        </w:rPr>
        <w:t>8</w:t>
      </w:r>
      <w:r>
        <w:rPr>
          <w:rFonts w:ascii="Arial" w:hAnsi="Arial" w:cs="Arial"/>
          <w:szCs w:val="24"/>
        </w:rPr>
        <w:t>) facilitators;</w:t>
      </w:r>
      <w:r w:rsidR="00E23532">
        <w:rPr>
          <w:rFonts w:ascii="Arial" w:hAnsi="Arial" w:cs="Arial"/>
          <w:szCs w:val="24"/>
        </w:rPr>
        <w:t xml:space="preserve"> and</w:t>
      </w:r>
    </w:p>
    <w:p w14:paraId="11E6B1B8" w14:textId="719B6B7D" w:rsidR="004915FD" w:rsidRPr="004915FD" w:rsidRDefault="00425C40" w:rsidP="00360413">
      <w:pPr>
        <w:pStyle w:val="ListParagraph"/>
        <w:numPr>
          <w:ilvl w:val="1"/>
          <w:numId w:val="27"/>
        </w:numPr>
        <w:spacing w:after="160" w:line="259" w:lineRule="auto"/>
        <w:contextualSpacing/>
        <w:jc w:val="both"/>
        <w:rPr>
          <w:rFonts w:ascii="Arial" w:hAnsi="Arial" w:cs="Arial"/>
          <w:szCs w:val="24"/>
        </w:rPr>
      </w:pPr>
      <w:r>
        <w:rPr>
          <w:rFonts w:ascii="Arial" w:hAnsi="Arial" w:cs="Arial"/>
          <w:szCs w:val="24"/>
        </w:rPr>
        <w:t>Classes shall be held by two (2)</w:t>
      </w:r>
      <w:r w:rsidR="004915FD" w:rsidRPr="004915FD">
        <w:rPr>
          <w:rFonts w:ascii="Arial" w:hAnsi="Arial" w:cs="Arial"/>
          <w:szCs w:val="24"/>
        </w:rPr>
        <w:t xml:space="preserve"> Master Trainers;</w:t>
      </w:r>
    </w:p>
    <w:p w14:paraId="5A3C8887" w14:textId="00DD9D2C" w:rsidR="004915FD" w:rsidRPr="00D30AAE" w:rsidRDefault="004915FD" w:rsidP="00360413">
      <w:pPr>
        <w:pStyle w:val="ListParagraph"/>
        <w:numPr>
          <w:ilvl w:val="2"/>
          <w:numId w:val="27"/>
        </w:numPr>
        <w:spacing w:after="160" w:line="259" w:lineRule="auto"/>
        <w:contextualSpacing/>
        <w:jc w:val="both"/>
        <w:rPr>
          <w:rFonts w:ascii="Arial" w:hAnsi="Arial" w:cs="Arial"/>
          <w:szCs w:val="24"/>
        </w:rPr>
      </w:pPr>
      <w:r w:rsidRPr="00D30AAE">
        <w:rPr>
          <w:rFonts w:ascii="Arial" w:hAnsi="Arial" w:cs="Arial"/>
          <w:szCs w:val="24"/>
        </w:rPr>
        <w:t>If the training is hosted in Spanish, both Master Trainers must be fluent in Spanish</w:t>
      </w:r>
      <w:r>
        <w:rPr>
          <w:rFonts w:ascii="Arial" w:hAnsi="Arial" w:cs="Arial"/>
          <w:szCs w:val="24"/>
        </w:rPr>
        <w:t>.</w:t>
      </w:r>
    </w:p>
    <w:p w14:paraId="5F4E9515" w14:textId="3920C2A1" w:rsidR="004915FD" w:rsidRDefault="004915FD" w:rsidP="00360413">
      <w:pPr>
        <w:pStyle w:val="ListParagraph"/>
        <w:numPr>
          <w:ilvl w:val="0"/>
          <w:numId w:val="27"/>
        </w:numPr>
        <w:spacing w:after="160" w:line="259" w:lineRule="auto"/>
        <w:contextualSpacing/>
        <w:jc w:val="both"/>
        <w:rPr>
          <w:rFonts w:ascii="Arial" w:hAnsi="Arial" w:cs="Arial"/>
          <w:szCs w:val="24"/>
        </w:rPr>
      </w:pPr>
      <w:r>
        <w:rPr>
          <w:rFonts w:ascii="Arial" w:hAnsi="Arial" w:cs="Arial"/>
          <w:szCs w:val="24"/>
        </w:rPr>
        <w:t>Facilitator training shall provide all of the materials listed herein, as required for the Stress-Busting classes</w:t>
      </w:r>
      <w:r w:rsidR="00E313BE">
        <w:rPr>
          <w:rFonts w:ascii="Arial" w:hAnsi="Arial" w:cs="Arial"/>
          <w:szCs w:val="24"/>
        </w:rPr>
        <w:t>;</w:t>
      </w:r>
    </w:p>
    <w:p w14:paraId="64BA3200" w14:textId="3B68B9C4" w:rsidR="004915FD" w:rsidRPr="00D30AAE" w:rsidRDefault="004915FD" w:rsidP="00360413">
      <w:pPr>
        <w:pStyle w:val="ListParagraph"/>
        <w:numPr>
          <w:ilvl w:val="0"/>
          <w:numId w:val="27"/>
        </w:numPr>
        <w:spacing w:after="160" w:line="259" w:lineRule="auto"/>
        <w:contextualSpacing/>
        <w:jc w:val="both"/>
        <w:rPr>
          <w:rFonts w:ascii="Arial" w:hAnsi="Arial" w:cs="Arial"/>
          <w:szCs w:val="24"/>
        </w:rPr>
      </w:pPr>
      <w:r>
        <w:rPr>
          <w:rFonts w:ascii="Arial" w:hAnsi="Arial" w:cs="Arial"/>
          <w:szCs w:val="24"/>
        </w:rPr>
        <w:t>WellMed shall provide more information regarding necessary materials for Facilitator trainings during Master Trainer trainings</w:t>
      </w:r>
      <w:r w:rsidR="00E313BE">
        <w:rPr>
          <w:rFonts w:ascii="Arial" w:hAnsi="Arial" w:cs="Arial"/>
          <w:szCs w:val="24"/>
        </w:rPr>
        <w:t>;</w:t>
      </w:r>
    </w:p>
    <w:p w14:paraId="561D0F01" w14:textId="3C333BF3" w:rsidR="004915FD" w:rsidRPr="00D30AAE" w:rsidRDefault="004915FD" w:rsidP="00360413">
      <w:pPr>
        <w:pStyle w:val="ListParagraph"/>
        <w:numPr>
          <w:ilvl w:val="0"/>
          <w:numId w:val="27"/>
        </w:numPr>
        <w:spacing w:after="160" w:line="259" w:lineRule="auto"/>
        <w:contextualSpacing/>
        <w:jc w:val="both"/>
        <w:rPr>
          <w:rFonts w:ascii="Arial" w:hAnsi="Arial" w:cs="Arial"/>
          <w:szCs w:val="24"/>
        </w:rPr>
      </w:pPr>
      <w:r>
        <w:rPr>
          <w:rFonts w:ascii="Arial" w:hAnsi="Arial" w:cs="Arial"/>
          <w:szCs w:val="24"/>
        </w:rPr>
        <w:t>Master Trainers shall allow</w:t>
      </w:r>
      <w:r w:rsidRPr="00D30AAE">
        <w:rPr>
          <w:rFonts w:ascii="Arial" w:hAnsi="Arial" w:cs="Arial"/>
          <w:szCs w:val="24"/>
        </w:rPr>
        <w:t xml:space="preserve"> TCNJ to conduct observations of Facilitator training classes</w:t>
      </w:r>
      <w:r w:rsidR="00E313BE">
        <w:rPr>
          <w:rFonts w:ascii="Arial" w:hAnsi="Arial" w:cs="Arial"/>
          <w:szCs w:val="24"/>
        </w:rPr>
        <w:t>;</w:t>
      </w:r>
    </w:p>
    <w:p w14:paraId="33D56D82" w14:textId="0A6B8C27" w:rsidR="004915FD" w:rsidRPr="004915FD" w:rsidRDefault="004915FD" w:rsidP="00360413">
      <w:pPr>
        <w:pStyle w:val="ListParagraph"/>
        <w:numPr>
          <w:ilvl w:val="0"/>
          <w:numId w:val="27"/>
        </w:numPr>
        <w:spacing w:after="160" w:line="259" w:lineRule="auto"/>
        <w:contextualSpacing/>
        <w:jc w:val="both"/>
        <w:rPr>
          <w:rFonts w:ascii="Arial" w:hAnsi="Arial" w:cs="Arial"/>
          <w:szCs w:val="24"/>
        </w:rPr>
      </w:pPr>
      <w:r w:rsidRPr="004915FD">
        <w:rPr>
          <w:rFonts w:ascii="Arial" w:hAnsi="Arial" w:cs="Arial"/>
          <w:szCs w:val="24"/>
        </w:rPr>
        <w:t>Ensure Master Trainers provides Facilitator training schedule and the number of participant’s who complete the training within one</w:t>
      </w:r>
      <w:r w:rsidR="00493466">
        <w:rPr>
          <w:rFonts w:ascii="Arial" w:hAnsi="Arial" w:cs="Arial"/>
          <w:szCs w:val="24"/>
        </w:rPr>
        <w:t xml:space="preserve"> (1)</w:t>
      </w:r>
      <w:r w:rsidRPr="004915FD">
        <w:rPr>
          <w:rFonts w:ascii="Arial" w:hAnsi="Arial" w:cs="Arial"/>
          <w:szCs w:val="24"/>
        </w:rPr>
        <w:t xml:space="preserve"> business day of training completion</w:t>
      </w:r>
      <w:r w:rsidR="005E4B64">
        <w:rPr>
          <w:rFonts w:ascii="Arial" w:hAnsi="Arial" w:cs="Arial"/>
          <w:szCs w:val="24"/>
        </w:rPr>
        <w:t>;</w:t>
      </w:r>
    </w:p>
    <w:p w14:paraId="1DD6ED65" w14:textId="6966E597" w:rsidR="004915FD" w:rsidRDefault="004915FD" w:rsidP="00360413">
      <w:pPr>
        <w:pStyle w:val="ListParagraph"/>
        <w:numPr>
          <w:ilvl w:val="0"/>
          <w:numId w:val="27"/>
        </w:numPr>
        <w:spacing w:after="160" w:line="259" w:lineRule="auto"/>
        <w:contextualSpacing/>
        <w:jc w:val="both"/>
        <w:rPr>
          <w:rFonts w:ascii="Arial" w:hAnsi="Arial" w:cs="Arial"/>
          <w:szCs w:val="24"/>
        </w:rPr>
      </w:pPr>
      <w:r w:rsidRPr="004915FD">
        <w:rPr>
          <w:rFonts w:ascii="Arial" w:hAnsi="Arial" w:cs="Arial"/>
          <w:szCs w:val="24"/>
        </w:rPr>
        <w:t xml:space="preserve">The </w:t>
      </w:r>
      <w:r w:rsidR="00411577">
        <w:rPr>
          <w:rFonts w:ascii="Arial" w:hAnsi="Arial" w:cs="Arial"/>
          <w:szCs w:val="24"/>
        </w:rPr>
        <w:t>Provider Agency</w:t>
      </w:r>
      <w:r w:rsidRPr="004915FD">
        <w:rPr>
          <w:rFonts w:ascii="Arial" w:hAnsi="Arial" w:cs="Arial"/>
          <w:szCs w:val="24"/>
        </w:rPr>
        <w:t xml:space="preserve"> must then provide copies of the class schedule and participant completion to DoAS each week</w:t>
      </w:r>
      <w:r w:rsidR="00E313BE">
        <w:rPr>
          <w:rFonts w:ascii="Arial" w:hAnsi="Arial" w:cs="Arial"/>
          <w:szCs w:val="24"/>
        </w:rPr>
        <w:t>;</w:t>
      </w:r>
    </w:p>
    <w:p w14:paraId="1D0742F4" w14:textId="0083052F" w:rsidR="004915FD" w:rsidRDefault="004915FD" w:rsidP="00360413">
      <w:pPr>
        <w:pStyle w:val="ListParagraph"/>
        <w:numPr>
          <w:ilvl w:val="0"/>
          <w:numId w:val="27"/>
        </w:numPr>
        <w:spacing w:after="160" w:line="259" w:lineRule="auto"/>
        <w:contextualSpacing/>
        <w:jc w:val="both"/>
        <w:rPr>
          <w:rFonts w:ascii="Arial" w:hAnsi="Arial" w:cs="Arial"/>
          <w:szCs w:val="24"/>
        </w:rPr>
      </w:pPr>
      <w:r w:rsidRPr="004915FD">
        <w:rPr>
          <w:rFonts w:ascii="Arial" w:hAnsi="Arial" w:cs="Arial"/>
          <w:szCs w:val="24"/>
        </w:rPr>
        <w:t>Master Trainers must have the capacity to facilitate trainings via commonly used virtual platforms (ex. ZOOM)</w:t>
      </w:r>
      <w:r w:rsidR="00E313BE">
        <w:rPr>
          <w:rFonts w:ascii="Arial" w:hAnsi="Arial" w:cs="Arial"/>
          <w:szCs w:val="24"/>
        </w:rPr>
        <w:t>; and</w:t>
      </w:r>
    </w:p>
    <w:p w14:paraId="495031C1" w14:textId="17C9EB55" w:rsidR="004915FD" w:rsidRPr="00D12EFB" w:rsidRDefault="004915FD" w:rsidP="00360413">
      <w:pPr>
        <w:pStyle w:val="ListParagraph"/>
        <w:numPr>
          <w:ilvl w:val="1"/>
          <w:numId w:val="27"/>
        </w:numPr>
        <w:spacing w:after="160" w:line="259" w:lineRule="auto"/>
        <w:contextualSpacing/>
        <w:jc w:val="both"/>
        <w:rPr>
          <w:rFonts w:ascii="Arial" w:hAnsi="Arial" w:cs="Arial"/>
          <w:szCs w:val="24"/>
        </w:rPr>
      </w:pPr>
      <w:r>
        <w:rPr>
          <w:rFonts w:ascii="Arial" w:hAnsi="Arial" w:cs="Arial"/>
          <w:szCs w:val="24"/>
        </w:rPr>
        <w:t xml:space="preserve">NOTE: The trainings held during quarter </w:t>
      </w:r>
      <w:r w:rsidR="00AA700A">
        <w:rPr>
          <w:rFonts w:ascii="Arial" w:hAnsi="Arial" w:cs="Arial"/>
          <w:szCs w:val="24"/>
        </w:rPr>
        <w:t>two (</w:t>
      </w:r>
      <w:r>
        <w:rPr>
          <w:rFonts w:ascii="Arial" w:hAnsi="Arial" w:cs="Arial"/>
          <w:szCs w:val="24"/>
        </w:rPr>
        <w:t>2</w:t>
      </w:r>
      <w:r w:rsidR="00AA700A">
        <w:rPr>
          <w:rFonts w:ascii="Arial" w:hAnsi="Arial" w:cs="Arial"/>
          <w:szCs w:val="24"/>
        </w:rPr>
        <w:t>)</w:t>
      </w:r>
      <w:r>
        <w:rPr>
          <w:rFonts w:ascii="Arial" w:hAnsi="Arial" w:cs="Arial"/>
          <w:szCs w:val="24"/>
        </w:rPr>
        <w:t xml:space="preserve"> shall be in-person. Subsequent trainings may be held </w:t>
      </w:r>
      <w:r w:rsidR="00E23532">
        <w:rPr>
          <w:rFonts w:ascii="Arial" w:hAnsi="Arial" w:cs="Arial"/>
          <w:szCs w:val="24"/>
        </w:rPr>
        <w:t>virtually</w:t>
      </w:r>
      <w:r>
        <w:rPr>
          <w:rFonts w:ascii="Arial" w:hAnsi="Arial" w:cs="Arial"/>
          <w:szCs w:val="24"/>
        </w:rPr>
        <w:t xml:space="preserve">. </w:t>
      </w:r>
    </w:p>
    <w:p w14:paraId="595DF503" w14:textId="77777777" w:rsidR="004915FD" w:rsidRPr="00D30AAE" w:rsidRDefault="004915FD" w:rsidP="00360413">
      <w:pPr>
        <w:pStyle w:val="ListParagraph"/>
        <w:numPr>
          <w:ilvl w:val="0"/>
          <w:numId w:val="27"/>
        </w:numPr>
        <w:spacing w:after="160" w:line="259" w:lineRule="auto"/>
        <w:contextualSpacing/>
        <w:jc w:val="both"/>
        <w:rPr>
          <w:rFonts w:ascii="Arial" w:hAnsi="Arial" w:cs="Arial"/>
          <w:szCs w:val="24"/>
        </w:rPr>
      </w:pPr>
      <w:r w:rsidRPr="00D30AAE">
        <w:rPr>
          <w:rFonts w:ascii="Arial" w:hAnsi="Arial" w:cs="Arial"/>
          <w:szCs w:val="24"/>
        </w:rPr>
        <w:t xml:space="preserve">All Facilitator </w:t>
      </w:r>
      <w:r>
        <w:rPr>
          <w:rFonts w:ascii="Arial" w:hAnsi="Arial" w:cs="Arial"/>
          <w:szCs w:val="24"/>
        </w:rPr>
        <w:t>t</w:t>
      </w:r>
      <w:r w:rsidRPr="00D30AAE">
        <w:rPr>
          <w:rFonts w:ascii="Arial" w:hAnsi="Arial" w:cs="Arial"/>
          <w:szCs w:val="24"/>
        </w:rPr>
        <w:t>rainings shall be hosted in compliance with Well</w:t>
      </w:r>
      <w:r>
        <w:rPr>
          <w:rFonts w:ascii="Arial" w:hAnsi="Arial" w:cs="Arial"/>
          <w:szCs w:val="24"/>
        </w:rPr>
        <w:t>M</w:t>
      </w:r>
      <w:r w:rsidRPr="00D30AAE">
        <w:rPr>
          <w:rFonts w:ascii="Arial" w:hAnsi="Arial" w:cs="Arial"/>
          <w:szCs w:val="24"/>
        </w:rPr>
        <w:t xml:space="preserve">ed requirements. </w:t>
      </w:r>
    </w:p>
    <w:p w14:paraId="381E8FD1" w14:textId="77777777" w:rsidR="00A5636B" w:rsidRPr="00D30AAE" w:rsidRDefault="00A5636B" w:rsidP="00360413">
      <w:pPr>
        <w:jc w:val="both"/>
      </w:pPr>
    </w:p>
    <w:p w14:paraId="69C75355" w14:textId="65E49509" w:rsidR="00B5771A" w:rsidRDefault="00B5771A" w:rsidP="00360413">
      <w:pPr>
        <w:jc w:val="both"/>
        <w:rPr>
          <w:rFonts w:ascii="Arial" w:hAnsi="Arial" w:cs="Arial"/>
          <w:b/>
          <w:bCs/>
          <w:szCs w:val="24"/>
          <w:u w:val="single"/>
        </w:rPr>
      </w:pPr>
      <w:r w:rsidRPr="00D30AAE">
        <w:rPr>
          <w:rFonts w:ascii="Arial" w:hAnsi="Arial" w:cs="Arial"/>
          <w:b/>
          <w:bCs/>
          <w:szCs w:val="24"/>
          <w:u w:val="single"/>
        </w:rPr>
        <w:t>Established Stress</w:t>
      </w:r>
      <w:r w:rsidR="003057A2">
        <w:rPr>
          <w:rFonts w:ascii="Arial" w:hAnsi="Arial" w:cs="Arial"/>
          <w:b/>
          <w:bCs/>
          <w:szCs w:val="24"/>
          <w:u w:val="single"/>
        </w:rPr>
        <w:t>-</w:t>
      </w:r>
      <w:r w:rsidRPr="00D30AAE">
        <w:rPr>
          <w:rFonts w:ascii="Arial" w:hAnsi="Arial" w:cs="Arial"/>
          <w:b/>
          <w:bCs/>
          <w:szCs w:val="24"/>
          <w:u w:val="single"/>
        </w:rPr>
        <w:t>Busting Costs</w:t>
      </w:r>
    </w:p>
    <w:p w14:paraId="140BF861" w14:textId="77777777" w:rsidR="0048729E" w:rsidRPr="00D30AAE" w:rsidRDefault="0048729E" w:rsidP="00360413">
      <w:pPr>
        <w:jc w:val="both"/>
        <w:rPr>
          <w:rFonts w:ascii="Arial" w:hAnsi="Arial" w:cs="Arial"/>
          <w:b/>
          <w:bCs/>
          <w:szCs w:val="24"/>
          <w:u w:val="single"/>
        </w:rPr>
      </w:pPr>
    </w:p>
    <w:p w14:paraId="1ED4C271" w14:textId="5AEC75E1" w:rsidR="00B5771A" w:rsidRPr="00E23532" w:rsidRDefault="00411577" w:rsidP="00360413">
      <w:pPr>
        <w:pStyle w:val="ListParagraph"/>
        <w:numPr>
          <w:ilvl w:val="0"/>
          <w:numId w:val="10"/>
        </w:numPr>
        <w:ind w:left="1080"/>
        <w:jc w:val="both"/>
        <w:rPr>
          <w:rFonts w:ascii="Arial" w:hAnsi="Arial" w:cs="Arial"/>
          <w:szCs w:val="24"/>
        </w:rPr>
      </w:pPr>
      <w:r>
        <w:rPr>
          <w:rFonts w:ascii="Arial" w:hAnsi="Arial" w:cs="Arial"/>
          <w:szCs w:val="24"/>
        </w:rPr>
        <w:t>Provider A</w:t>
      </w:r>
      <w:r w:rsidR="00B5771A" w:rsidRPr="00E23532">
        <w:rPr>
          <w:rFonts w:ascii="Arial" w:hAnsi="Arial" w:cs="Arial"/>
          <w:szCs w:val="24"/>
        </w:rPr>
        <w:t>gency costs associated with starting a Stress</w:t>
      </w:r>
      <w:r w:rsidR="003057A2" w:rsidRPr="00E23532">
        <w:rPr>
          <w:rFonts w:ascii="Arial" w:hAnsi="Arial" w:cs="Arial"/>
          <w:szCs w:val="24"/>
        </w:rPr>
        <w:t>-</w:t>
      </w:r>
      <w:r w:rsidR="00B5771A" w:rsidRPr="00E23532">
        <w:rPr>
          <w:rFonts w:ascii="Arial" w:hAnsi="Arial" w:cs="Arial"/>
          <w:szCs w:val="24"/>
        </w:rPr>
        <w:t>Busting Program and trainings include, but are not limited to:</w:t>
      </w:r>
    </w:p>
    <w:p w14:paraId="6334255E" w14:textId="31902B8F" w:rsidR="00B5771A" w:rsidRPr="00D30AAE" w:rsidRDefault="00B5771A" w:rsidP="00360413">
      <w:pPr>
        <w:pStyle w:val="ListParagraph"/>
        <w:numPr>
          <w:ilvl w:val="1"/>
          <w:numId w:val="27"/>
        </w:numPr>
        <w:spacing w:after="160" w:line="259" w:lineRule="auto"/>
        <w:contextualSpacing/>
        <w:jc w:val="both"/>
        <w:rPr>
          <w:rFonts w:ascii="Arial" w:hAnsi="Arial" w:cs="Arial"/>
          <w:szCs w:val="24"/>
        </w:rPr>
      </w:pPr>
      <w:r w:rsidRPr="00D30AAE">
        <w:rPr>
          <w:rFonts w:ascii="Arial" w:hAnsi="Arial" w:cs="Arial"/>
          <w:szCs w:val="24"/>
        </w:rPr>
        <w:t>One-</w:t>
      </w:r>
      <w:r w:rsidR="00AA700A" w:rsidRPr="00D30AAE">
        <w:rPr>
          <w:rFonts w:ascii="Arial" w:hAnsi="Arial" w:cs="Arial"/>
          <w:szCs w:val="24"/>
        </w:rPr>
        <w:t>thousand</w:t>
      </w:r>
      <w:r w:rsidR="000421FC">
        <w:rPr>
          <w:rFonts w:ascii="Arial" w:hAnsi="Arial" w:cs="Arial"/>
          <w:szCs w:val="24"/>
        </w:rPr>
        <w:t xml:space="preserve"> </w:t>
      </w:r>
      <w:r w:rsidR="002D458C">
        <w:rPr>
          <w:rFonts w:ascii="Arial" w:hAnsi="Arial" w:cs="Arial"/>
          <w:szCs w:val="24"/>
        </w:rPr>
        <w:t>dollars</w:t>
      </w:r>
      <w:r w:rsidRPr="00D30AAE">
        <w:rPr>
          <w:rFonts w:ascii="Arial" w:hAnsi="Arial" w:cs="Arial"/>
          <w:szCs w:val="24"/>
        </w:rPr>
        <w:t xml:space="preserve"> ($1,000) licensing fee per </w:t>
      </w:r>
      <w:r w:rsidR="00411577">
        <w:rPr>
          <w:rFonts w:ascii="Arial" w:hAnsi="Arial" w:cs="Arial"/>
          <w:szCs w:val="24"/>
        </w:rPr>
        <w:t>Provider A</w:t>
      </w:r>
      <w:r w:rsidRPr="00D30AAE">
        <w:rPr>
          <w:rFonts w:ascii="Arial" w:hAnsi="Arial" w:cs="Arial"/>
          <w:szCs w:val="24"/>
        </w:rPr>
        <w:t>gency</w:t>
      </w:r>
      <w:r w:rsidR="007A1A29">
        <w:rPr>
          <w:rFonts w:ascii="Arial" w:hAnsi="Arial" w:cs="Arial"/>
          <w:szCs w:val="24"/>
        </w:rPr>
        <w:t>;</w:t>
      </w:r>
    </w:p>
    <w:p w14:paraId="628A6974" w14:textId="6966B059" w:rsidR="00B5771A" w:rsidRPr="00D30AAE" w:rsidRDefault="00411577" w:rsidP="00360413">
      <w:pPr>
        <w:pStyle w:val="ListParagraph"/>
        <w:numPr>
          <w:ilvl w:val="0"/>
          <w:numId w:val="11"/>
        </w:numPr>
        <w:jc w:val="both"/>
        <w:rPr>
          <w:rFonts w:ascii="Arial" w:hAnsi="Arial" w:cs="Arial"/>
          <w:szCs w:val="24"/>
        </w:rPr>
      </w:pPr>
      <w:r>
        <w:rPr>
          <w:rFonts w:ascii="Arial" w:hAnsi="Arial" w:cs="Arial"/>
          <w:szCs w:val="24"/>
        </w:rPr>
        <w:t>Provider A</w:t>
      </w:r>
      <w:r w:rsidR="00B5771A" w:rsidRPr="00D30AAE">
        <w:rPr>
          <w:rFonts w:ascii="Arial" w:hAnsi="Arial" w:cs="Arial"/>
          <w:szCs w:val="24"/>
        </w:rPr>
        <w:t>gency license is valid for three years</w:t>
      </w:r>
      <w:r w:rsidR="003E5B42">
        <w:rPr>
          <w:rFonts w:ascii="Arial" w:hAnsi="Arial" w:cs="Arial"/>
          <w:szCs w:val="24"/>
        </w:rPr>
        <w:t>.</w:t>
      </w:r>
    </w:p>
    <w:p w14:paraId="72FC6CF7" w14:textId="2CF49883" w:rsidR="00B5771A" w:rsidRPr="00D30AAE" w:rsidRDefault="00B5771A" w:rsidP="00360413">
      <w:pPr>
        <w:pStyle w:val="ListParagraph"/>
        <w:numPr>
          <w:ilvl w:val="0"/>
          <w:numId w:val="11"/>
        </w:numPr>
        <w:jc w:val="both"/>
        <w:rPr>
          <w:rFonts w:ascii="Arial" w:hAnsi="Arial" w:cs="Arial"/>
          <w:szCs w:val="24"/>
        </w:rPr>
      </w:pPr>
      <w:r w:rsidRPr="00D30AAE">
        <w:rPr>
          <w:rFonts w:ascii="Arial" w:hAnsi="Arial" w:cs="Arial"/>
          <w:szCs w:val="24"/>
        </w:rPr>
        <w:t xml:space="preserve">Note: This is not a direct service expense and </w:t>
      </w:r>
      <w:r w:rsidR="004F585C" w:rsidRPr="00B5771A">
        <w:rPr>
          <w:rFonts w:ascii="Arial" w:hAnsi="Arial" w:cs="Arial"/>
          <w:szCs w:val="24"/>
        </w:rPr>
        <w:t>cannot</w:t>
      </w:r>
      <w:r w:rsidRPr="00D30AAE">
        <w:rPr>
          <w:rFonts w:ascii="Arial" w:hAnsi="Arial" w:cs="Arial"/>
          <w:szCs w:val="24"/>
        </w:rPr>
        <w:t xml:space="preserve"> be counted towards the 50%</w:t>
      </w:r>
      <w:r w:rsidR="00737B3F" w:rsidRPr="00737B3F">
        <w:rPr>
          <w:rFonts w:ascii="Arial" w:hAnsi="Arial" w:cs="Arial"/>
          <w:szCs w:val="24"/>
        </w:rPr>
        <w:t xml:space="preserve"> </w:t>
      </w:r>
      <w:r w:rsidR="00737B3F">
        <w:rPr>
          <w:rFonts w:ascii="Arial" w:hAnsi="Arial" w:cs="Arial"/>
          <w:szCs w:val="24"/>
        </w:rPr>
        <w:t>direct service cost</w:t>
      </w:r>
      <w:r w:rsidRPr="00D30AAE">
        <w:rPr>
          <w:rFonts w:ascii="Arial" w:hAnsi="Arial" w:cs="Arial"/>
          <w:szCs w:val="24"/>
        </w:rPr>
        <w:t xml:space="preserve"> requirement.</w:t>
      </w:r>
    </w:p>
    <w:p w14:paraId="58ED3A2A" w14:textId="60C8BBCA" w:rsidR="00B5771A" w:rsidRPr="00D30AAE" w:rsidRDefault="00B5771A" w:rsidP="00360413">
      <w:pPr>
        <w:pStyle w:val="ListParagraph"/>
        <w:numPr>
          <w:ilvl w:val="1"/>
          <w:numId w:val="27"/>
        </w:numPr>
        <w:spacing w:after="160" w:line="259" w:lineRule="auto"/>
        <w:contextualSpacing/>
        <w:jc w:val="both"/>
        <w:rPr>
          <w:rFonts w:ascii="Arial" w:hAnsi="Arial" w:cs="Arial"/>
          <w:szCs w:val="24"/>
        </w:rPr>
      </w:pPr>
      <w:r w:rsidRPr="00D30AAE">
        <w:rPr>
          <w:rFonts w:ascii="Arial" w:hAnsi="Arial" w:cs="Arial"/>
          <w:szCs w:val="24"/>
        </w:rPr>
        <w:t>$600 Master Trainer training fee, per attendee</w:t>
      </w:r>
      <w:r w:rsidR="007A1A29">
        <w:rPr>
          <w:rFonts w:ascii="Arial" w:hAnsi="Arial" w:cs="Arial"/>
          <w:szCs w:val="24"/>
        </w:rPr>
        <w:t>;</w:t>
      </w:r>
    </w:p>
    <w:p w14:paraId="1FDD2F9B" w14:textId="3960BCFC" w:rsidR="00B5771A" w:rsidRPr="00E23532" w:rsidRDefault="00B5771A" w:rsidP="00360413">
      <w:pPr>
        <w:pStyle w:val="ListParagraph"/>
        <w:numPr>
          <w:ilvl w:val="0"/>
          <w:numId w:val="29"/>
        </w:numPr>
        <w:jc w:val="both"/>
        <w:rPr>
          <w:rFonts w:ascii="Arial" w:hAnsi="Arial" w:cs="Arial"/>
          <w:szCs w:val="24"/>
        </w:rPr>
      </w:pPr>
      <w:r w:rsidRPr="00E23532">
        <w:rPr>
          <w:rFonts w:ascii="Arial" w:hAnsi="Arial" w:cs="Arial"/>
          <w:szCs w:val="24"/>
        </w:rPr>
        <w:t>Certification is good for up to three</w:t>
      </w:r>
      <w:r w:rsidR="00C67214">
        <w:rPr>
          <w:rFonts w:ascii="Arial" w:hAnsi="Arial" w:cs="Arial"/>
          <w:szCs w:val="24"/>
        </w:rPr>
        <w:t xml:space="preserve"> (3)</w:t>
      </w:r>
      <w:r w:rsidRPr="00E23532">
        <w:rPr>
          <w:rFonts w:ascii="Arial" w:hAnsi="Arial" w:cs="Arial"/>
          <w:szCs w:val="24"/>
        </w:rPr>
        <w:t xml:space="preserve"> years</w:t>
      </w:r>
      <w:r w:rsidR="003E5B42">
        <w:rPr>
          <w:rFonts w:ascii="Arial" w:hAnsi="Arial" w:cs="Arial"/>
          <w:szCs w:val="24"/>
        </w:rPr>
        <w:t>.</w:t>
      </w:r>
    </w:p>
    <w:p w14:paraId="037818B1" w14:textId="57FE28D0" w:rsidR="00B5771A" w:rsidRPr="00E23532" w:rsidRDefault="00B5771A" w:rsidP="00360413">
      <w:pPr>
        <w:pStyle w:val="ListParagraph"/>
        <w:numPr>
          <w:ilvl w:val="0"/>
          <w:numId w:val="29"/>
        </w:numPr>
        <w:jc w:val="both"/>
        <w:rPr>
          <w:rFonts w:ascii="Arial" w:hAnsi="Arial" w:cs="Arial"/>
          <w:szCs w:val="24"/>
        </w:rPr>
      </w:pPr>
      <w:r w:rsidRPr="00E23532">
        <w:rPr>
          <w:rFonts w:ascii="Arial" w:hAnsi="Arial" w:cs="Arial"/>
          <w:szCs w:val="24"/>
        </w:rPr>
        <w:t xml:space="preserve">Note: This is not a direct service expense and </w:t>
      </w:r>
      <w:r w:rsidR="003E2805" w:rsidRPr="00E23532">
        <w:rPr>
          <w:rFonts w:ascii="Arial" w:hAnsi="Arial" w:cs="Arial"/>
          <w:szCs w:val="24"/>
        </w:rPr>
        <w:t>cannot</w:t>
      </w:r>
      <w:r w:rsidRPr="00E23532">
        <w:rPr>
          <w:rFonts w:ascii="Arial" w:hAnsi="Arial" w:cs="Arial"/>
          <w:szCs w:val="24"/>
        </w:rPr>
        <w:t xml:space="preserve"> be counted towards the 50% </w:t>
      </w:r>
      <w:r w:rsidR="00737B3F">
        <w:rPr>
          <w:rFonts w:ascii="Arial" w:hAnsi="Arial" w:cs="Arial"/>
          <w:szCs w:val="24"/>
        </w:rPr>
        <w:t>direct service cost</w:t>
      </w:r>
      <w:r w:rsidR="00737B3F" w:rsidRPr="00E23532">
        <w:rPr>
          <w:rFonts w:ascii="Arial" w:hAnsi="Arial" w:cs="Arial"/>
          <w:szCs w:val="24"/>
        </w:rPr>
        <w:t xml:space="preserve"> </w:t>
      </w:r>
      <w:r w:rsidRPr="00E23532">
        <w:rPr>
          <w:rFonts w:ascii="Arial" w:hAnsi="Arial" w:cs="Arial"/>
          <w:szCs w:val="24"/>
        </w:rPr>
        <w:t>requirement</w:t>
      </w:r>
      <w:r w:rsidR="000C366A" w:rsidRPr="00E23532">
        <w:rPr>
          <w:rFonts w:ascii="Arial" w:hAnsi="Arial" w:cs="Arial"/>
          <w:szCs w:val="24"/>
        </w:rPr>
        <w:t>.</w:t>
      </w:r>
    </w:p>
    <w:p w14:paraId="3157E770" w14:textId="4EC7F0C0" w:rsidR="00B5771A" w:rsidRPr="00D30AAE" w:rsidRDefault="00B5771A" w:rsidP="00360413">
      <w:pPr>
        <w:pStyle w:val="ListParagraph"/>
        <w:numPr>
          <w:ilvl w:val="1"/>
          <w:numId w:val="27"/>
        </w:numPr>
        <w:spacing w:after="160" w:line="259" w:lineRule="auto"/>
        <w:contextualSpacing/>
        <w:jc w:val="both"/>
        <w:rPr>
          <w:rFonts w:ascii="Arial" w:hAnsi="Arial" w:cs="Arial"/>
          <w:szCs w:val="24"/>
        </w:rPr>
      </w:pPr>
      <w:r w:rsidRPr="00D30AAE">
        <w:rPr>
          <w:rFonts w:ascii="Arial" w:hAnsi="Arial" w:cs="Arial"/>
          <w:szCs w:val="24"/>
        </w:rPr>
        <w:t>Stress</w:t>
      </w:r>
      <w:r w:rsidR="006759C4">
        <w:rPr>
          <w:rFonts w:ascii="Arial" w:hAnsi="Arial" w:cs="Arial"/>
          <w:szCs w:val="24"/>
        </w:rPr>
        <w:t>-</w:t>
      </w:r>
      <w:r w:rsidRPr="00D30AAE">
        <w:rPr>
          <w:rFonts w:ascii="Arial" w:hAnsi="Arial" w:cs="Arial"/>
          <w:szCs w:val="24"/>
        </w:rPr>
        <w:t>Busting Handbook</w:t>
      </w:r>
      <w:r w:rsidR="007A1A29">
        <w:rPr>
          <w:rFonts w:ascii="Arial" w:hAnsi="Arial" w:cs="Arial"/>
          <w:szCs w:val="24"/>
        </w:rPr>
        <w:t>;</w:t>
      </w:r>
    </w:p>
    <w:p w14:paraId="145682D1" w14:textId="41294509" w:rsidR="00B5771A" w:rsidRPr="00D30AAE" w:rsidRDefault="00B5771A" w:rsidP="00360413">
      <w:pPr>
        <w:pStyle w:val="ListParagraph"/>
        <w:numPr>
          <w:ilvl w:val="0"/>
          <w:numId w:val="13"/>
        </w:numPr>
        <w:jc w:val="both"/>
        <w:rPr>
          <w:rFonts w:ascii="Arial" w:hAnsi="Arial" w:cs="Arial"/>
          <w:szCs w:val="24"/>
        </w:rPr>
      </w:pPr>
      <w:r w:rsidRPr="00D30AAE">
        <w:rPr>
          <w:rFonts w:ascii="Arial" w:hAnsi="Arial" w:cs="Arial"/>
          <w:szCs w:val="24"/>
        </w:rPr>
        <w:t>Available for purchase through WellMed, $20 per handbook</w:t>
      </w:r>
      <w:r w:rsidR="007A1A29">
        <w:rPr>
          <w:rFonts w:ascii="Arial" w:hAnsi="Arial" w:cs="Arial"/>
          <w:szCs w:val="24"/>
        </w:rPr>
        <w:t>;</w:t>
      </w:r>
    </w:p>
    <w:p w14:paraId="55E53835" w14:textId="329610F9" w:rsidR="00B5771A" w:rsidRPr="00D30AAE" w:rsidRDefault="00B5771A" w:rsidP="00360413">
      <w:pPr>
        <w:pStyle w:val="ListParagraph"/>
        <w:numPr>
          <w:ilvl w:val="0"/>
          <w:numId w:val="13"/>
        </w:numPr>
        <w:jc w:val="both"/>
        <w:rPr>
          <w:rFonts w:ascii="Arial" w:hAnsi="Arial" w:cs="Arial"/>
          <w:szCs w:val="24"/>
        </w:rPr>
      </w:pPr>
      <w:r w:rsidRPr="00D30AAE">
        <w:rPr>
          <w:rFonts w:ascii="Arial" w:hAnsi="Arial" w:cs="Arial"/>
          <w:szCs w:val="24"/>
        </w:rPr>
        <w:t xml:space="preserve">The handbook must be provided by the </w:t>
      </w:r>
      <w:r w:rsidR="00411577">
        <w:rPr>
          <w:rFonts w:ascii="Arial" w:hAnsi="Arial" w:cs="Arial"/>
          <w:szCs w:val="24"/>
        </w:rPr>
        <w:t>Provider A</w:t>
      </w:r>
      <w:r w:rsidRPr="00D30AAE">
        <w:rPr>
          <w:rFonts w:ascii="Arial" w:hAnsi="Arial" w:cs="Arial"/>
          <w:szCs w:val="24"/>
        </w:rPr>
        <w:t>gency to all Master Trainers, Facilitators, and class Participants</w:t>
      </w:r>
      <w:r w:rsidR="0000404E">
        <w:rPr>
          <w:rFonts w:ascii="Arial" w:hAnsi="Arial" w:cs="Arial"/>
          <w:szCs w:val="24"/>
        </w:rPr>
        <w:t xml:space="preserve"> to keep</w:t>
      </w:r>
      <w:r w:rsidR="007A1A29">
        <w:rPr>
          <w:rFonts w:ascii="Arial" w:hAnsi="Arial" w:cs="Arial"/>
          <w:szCs w:val="24"/>
        </w:rPr>
        <w:t>;</w:t>
      </w:r>
      <w:r w:rsidR="000C366A">
        <w:rPr>
          <w:rFonts w:ascii="Arial" w:hAnsi="Arial" w:cs="Arial"/>
          <w:szCs w:val="24"/>
        </w:rPr>
        <w:t xml:space="preserve"> and</w:t>
      </w:r>
    </w:p>
    <w:p w14:paraId="51611B4A" w14:textId="6CD50AAE" w:rsidR="0000404E" w:rsidRPr="004C337A" w:rsidRDefault="00B5771A" w:rsidP="00360413">
      <w:pPr>
        <w:pStyle w:val="ListParagraph"/>
        <w:numPr>
          <w:ilvl w:val="0"/>
          <w:numId w:val="13"/>
        </w:numPr>
        <w:jc w:val="both"/>
        <w:rPr>
          <w:rFonts w:ascii="Arial" w:hAnsi="Arial" w:cs="Arial"/>
          <w:szCs w:val="24"/>
        </w:rPr>
      </w:pPr>
      <w:r w:rsidRPr="00D30AAE">
        <w:rPr>
          <w:rFonts w:ascii="Arial" w:hAnsi="Arial" w:cs="Arial"/>
          <w:szCs w:val="24"/>
        </w:rPr>
        <w:t xml:space="preserve">The Spanish version of the Handbook is available for purchase for $20 through WellMed and must be provided to all Spanish speaking Master Trainers, Facilitators, and </w:t>
      </w:r>
      <w:r w:rsidR="006759C4">
        <w:rPr>
          <w:rFonts w:ascii="Arial" w:hAnsi="Arial" w:cs="Arial"/>
          <w:szCs w:val="24"/>
        </w:rPr>
        <w:t>p</w:t>
      </w:r>
      <w:r w:rsidRPr="00D30AAE">
        <w:rPr>
          <w:rFonts w:ascii="Arial" w:hAnsi="Arial" w:cs="Arial"/>
          <w:szCs w:val="24"/>
        </w:rPr>
        <w:t>articipants</w:t>
      </w:r>
      <w:r w:rsidR="000C366A">
        <w:rPr>
          <w:rFonts w:ascii="Arial" w:hAnsi="Arial" w:cs="Arial"/>
          <w:szCs w:val="24"/>
        </w:rPr>
        <w:t>.</w:t>
      </w:r>
    </w:p>
    <w:p w14:paraId="7D13AA3D" w14:textId="6CEBB77C" w:rsidR="00B5771A" w:rsidRPr="00D30AAE" w:rsidRDefault="00B5771A" w:rsidP="00360413">
      <w:pPr>
        <w:pStyle w:val="ListParagraph"/>
        <w:numPr>
          <w:ilvl w:val="1"/>
          <w:numId w:val="27"/>
        </w:numPr>
        <w:spacing w:after="160" w:line="259" w:lineRule="auto"/>
        <w:contextualSpacing/>
        <w:jc w:val="both"/>
        <w:rPr>
          <w:rFonts w:ascii="Arial" w:hAnsi="Arial" w:cs="Arial"/>
          <w:szCs w:val="24"/>
        </w:rPr>
      </w:pPr>
      <w:r w:rsidRPr="00D30AAE">
        <w:rPr>
          <w:rFonts w:ascii="Arial" w:hAnsi="Arial" w:cs="Arial"/>
          <w:szCs w:val="24"/>
        </w:rPr>
        <w:t>Group Facilitator Training Booklet</w:t>
      </w:r>
      <w:r w:rsidR="007A1A29">
        <w:rPr>
          <w:rFonts w:ascii="Arial" w:hAnsi="Arial" w:cs="Arial"/>
          <w:szCs w:val="24"/>
        </w:rPr>
        <w:t>;</w:t>
      </w:r>
    </w:p>
    <w:p w14:paraId="7676DD25" w14:textId="29EB053D" w:rsidR="00B5771A" w:rsidRPr="00D30AAE" w:rsidRDefault="00B5771A" w:rsidP="00360413">
      <w:pPr>
        <w:pStyle w:val="ListParagraph"/>
        <w:numPr>
          <w:ilvl w:val="0"/>
          <w:numId w:val="12"/>
        </w:numPr>
        <w:jc w:val="both"/>
        <w:rPr>
          <w:rFonts w:ascii="Arial" w:hAnsi="Arial" w:cs="Arial"/>
          <w:szCs w:val="24"/>
        </w:rPr>
      </w:pPr>
      <w:r w:rsidRPr="00D30AAE">
        <w:rPr>
          <w:rFonts w:ascii="Arial" w:hAnsi="Arial" w:cs="Arial"/>
          <w:szCs w:val="24"/>
        </w:rPr>
        <w:t>Physical copies must be purchased through Allegra Printing for $15 per Booklet</w:t>
      </w:r>
      <w:r w:rsidR="007A1A29">
        <w:rPr>
          <w:rFonts w:ascii="Arial" w:hAnsi="Arial" w:cs="Arial"/>
          <w:szCs w:val="24"/>
        </w:rPr>
        <w:t>;</w:t>
      </w:r>
    </w:p>
    <w:p w14:paraId="490EBF5D" w14:textId="22652FD3" w:rsidR="00B5771A" w:rsidRPr="00D30AAE" w:rsidRDefault="00B5771A" w:rsidP="00360413">
      <w:pPr>
        <w:pStyle w:val="ListParagraph"/>
        <w:numPr>
          <w:ilvl w:val="0"/>
          <w:numId w:val="12"/>
        </w:numPr>
        <w:jc w:val="both"/>
        <w:rPr>
          <w:rFonts w:ascii="Arial" w:hAnsi="Arial" w:cs="Arial"/>
          <w:szCs w:val="24"/>
        </w:rPr>
      </w:pPr>
      <w:r w:rsidRPr="00D30AAE">
        <w:rPr>
          <w:rFonts w:ascii="Arial" w:hAnsi="Arial" w:cs="Arial"/>
          <w:szCs w:val="24"/>
        </w:rPr>
        <w:t xml:space="preserve">If the </w:t>
      </w:r>
      <w:r w:rsidR="00411577">
        <w:rPr>
          <w:rFonts w:ascii="Arial" w:hAnsi="Arial" w:cs="Arial"/>
          <w:szCs w:val="24"/>
        </w:rPr>
        <w:t>Provider A</w:t>
      </w:r>
      <w:r w:rsidRPr="00D30AAE">
        <w:rPr>
          <w:rFonts w:ascii="Arial" w:hAnsi="Arial" w:cs="Arial"/>
          <w:szCs w:val="24"/>
        </w:rPr>
        <w:t>gency is planning to host Facilitator trainings virtually, they must purchase or download the Virtual Training Booklet</w:t>
      </w:r>
      <w:r w:rsidR="007A1A29">
        <w:rPr>
          <w:rFonts w:ascii="Arial" w:hAnsi="Arial" w:cs="Arial"/>
          <w:szCs w:val="24"/>
        </w:rPr>
        <w:t>;</w:t>
      </w:r>
      <w:r w:rsidR="000C366A">
        <w:rPr>
          <w:rFonts w:ascii="Arial" w:hAnsi="Arial" w:cs="Arial"/>
          <w:szCs w:val="24"/>
        </w:rPr>
        <w:t xml:space="preserve"> and</w:t>
      </w:r>
    </w:p>
    <w:p w14:paraId="55D0346A" w14:textId="0A0E7D89" w:rsidR="00B5771A" w:rsidRPr="00D30AAE" w:rsidRDefault="00B5771A" w:rsidP="00360413">
      <w:pPr>
        <w:pStyle w:val="ListParagraph"/>
        <w:numPr>
          <w:ilvl w:val="0"/>
          <w:numId w:val="12"/>
        </w:numPr>
        <w:jc w:val="both"/>
        <w:rPr>
          <w:rFonts w:ascii="Arial" w:hAnsi="Arial" w:cs="Arial"/>
          <w:szCs w:val="24"/>
        </w:rPr>
      </w:pPr>
      <w:r w:rsidRPr="00D30AAE">
        <w:rPr>
          <w:rFonts w:ascii="Arial" w:hAnsi="Arial" w:cs="Arial"/>
          <w:szCs w:val="24"/>
        </w:rPr>
        <w:t>Digital copies of the Training Booklet and Virtual Training Booklet are free to download</w:t>
      </w:r>
      <w:r w:rsidR="000C366A">
        <w:rPr>
          <w:rFonts w:ascii="Arial" w:hAnsi="Arial" w:cs="Arial"/>
          <w:szCs w:val="24"/>
        </w:rPr>
        <w:t>.</w:t>
      </w:r>
    </w:p>
    <w:p w14:paraId="2F77BA59" w14:textId="6E8AC69D" w:rsidR="00B5771A" w:rsidRPr="00D30AAE" w:rsidRDefault="00B5771A" w:rsidP="00360413">
      <w:pPr>
        <w:pStyle w:val="ListParagraph"/>
        <w:numPr>
          <w:ilvl w:val="0"/>
          <w:numId w:val="10"/>
        </w:numPr>
        <w:ind w:left="1080"/>
        <w:jc w:val="both"/>
        <w:rPr>
          <w:rFonts w:ascii="Arial" w:hAnsi="Arial" w:cs="Arial"/>
          <w:szCs w:val="24"/>
        </w:rPr>
      </w:pPr>
      <w:r w:rsidRPr="00D30AAE">
        <w:rPr>
          <w:rFonts w:ascii="Arial" w:hAnsi="Arial" w:cs="Arial"/>
          <w:szCs w:val="24"/>
        </w:rPr>
        <w:t xml:space="preserve">The following materials are needed during all Facilitator </w:t>
      </w:r>
      <w:r w:rsidR="00DB38EF">
        <w:rPr>
          <w:rFonts w:ascii="Arial" w:hAnsi="Arial" w:cs="Arial"/>
          <w:szCs w:val="24"/>
        </w:rPr>
        <w:t>t</w:t>
      </w:r>
      <w:r w:rsidRPr="00D30AAE">
        <w:rPr>
          <w:rFonts w:ascii="Arial" w:hAnsi="Arial" w:cs="Arial"/>
          <w:szCs w:val="24"/>
        </w:rPr>
        <w:t>rainings and Stress</w:t>
      </w:r>
      <w:r w:rsidR="006759C4">
        <w:rPr>
          <w:rFonts w:ascii="Arial" w:hAnsi="Arial" w:cs="Arial"/>
          <w:szCs w:val="24"/>
        </w:rPr>
        <w:t>-</w:t>
      </w:r>
      <w:r w:rsidRPr="00D30AAE">
        <w:rPr>
          <w:rFonts w:ascii="Arial" w:hAnsi="Arial" w:cs="Arial"/>
          <w:szCs w:val="24"/>
        </w:rPr>
        <w:t xml:space="preserve">Busting classes. Unless otherwise specified, the </w:t>
      </w:r>
      <w:r w:rsidR="00411577">
        <w:rPr>
          <w:rFonts w:ascii="Arial" w:hAnsi="Arial" w:cs="Arial"/>
          <w:szCs w:val="24"/>
        </w:rPr>
        <w:t>Provider A</w:t>
      </w:r>
      <w:r w:rsidRPr="00D30AAE">
        <w:rPr>
          <w:rFonts w:ascii="Arial" w:hAnsi="Arial" w:cs="Arial"/>
          <w:szCs w:val="24"/>
        </w:rPr>
        <w:t>gency is able to purchase materials from their choice of vendor</w:t>
      </w:r>
      <w:r w:rsidR="00F40654">
        <w:rPr>
          <w:rFonts w:ascii="Arial" w:hAnsi="Arial" w:cs="Arial"/>
          <w:szCs w:val="24"/>
        </w:rPr>
        <w:t>:</w:t>
      </w:r>
    </w:p>
    <w:p w14:paraId="1F34BB21" w14:textId="466AA7B5" w:rsidR="00B5771A" w:rsidRPr="00D30AAE" w:rsidRDefault="00B5771A" w:rsidP="00360413">
      <w:pPr>
        <w:pStyle w:val="ListParagraph"/>
        <w:numPr>
          <w:ilvl w:val="1"/>
          <w:numId w:val="30"/>
        </w:numPr>
        <w:spacing w:after="160" w:line="259" w:lineRule="auto"/>
        <w:contextualSpacing/>
        <w:jc w:val="both"/>
        <w:rPr>
          <w:rFonts w:ascii="Arial" w:hAnsi="Arial" w:cs="Arial"/>
          <w:szCs w:val="24"/>
        </w:rPr>
      </w:pPr>
      <w:r w:rsidRPr="00D30AAE">
        <w:rPr>
          <w:rFonts w:ascii="Arial" w:hAnsi="Arial" w:cs="Arial"/>
          <w:szCs w:val="24"/>
        </w:rPr>
        <w:t>Laptop/Projector/TV with HDMI</w:t>
      </w:r>
      <w:r w:rsidR="007A1A29">
        <w:rPr>
          <w:rFonts w:ascii="Arial" w:hAnsi="Arial" w:cs="Arial"/>
          <w:szCs w:val="24"/>
        </w:rPr>
        <w:t>;</w:t>
      </w:r>
    </w:p>
    <w:p w14:paraId="44FBAFD0" w14:textId="62D28E9C" w:rsidR="00B5771A" w:rsidRPr="00D30AAE" w:rsidRDefault="00B5771A" w:rsidP="00360413">
      <w:pPr>
        <w:pStyle w:val="ListParagraph"/>
        <w:numPr>
          <w:ilvl w:val="1"/>
          <w:numId w:val="30"/>
        </w:numPr>
        <w:spacing w:after="160" w:line="259" w:lineRule="auto"/>
        <w:contextualSpacing/>
        <w:jc w:val="both"/>
        <w:rPr>
          <w:rFonts w:ascii="Arial" w:hAnsi="Arial" w:cs="Arial"/>
          <w:szCs w:val="24"/>
        </w:rPr>
      </w:pPr>
      <w:r w:rsidRPr="00D30AAE">
        <w:rPr>
          <w:rFonts w:ascii="Arial" w:hAnsi="Arial" w:cs="Arial"/>
          <w:szCs w:val="24"/>
        </w:rPr>
        <w:t>A speaker or audio projector</w:t>
      </w:r>
      <w:r w:rsidR="006852C6">
        <w:rPr>
          <w:rFonts w:ascii="Arial" w:hAnsi="Arial" w:cs="Arial"/>
          <w:szCs w:val="24"/>
        </w:rPr>
        <w:t>;</w:t>
      </w:r>
    </w:p>
    <w:p w14:paraId="0E25F367" w14:textId="5D4CF640" w:rsidR="00B5771A" w:rsidRPr="00D30AAE" w:rsidRDefault="00B5771A" w:rsidP="00360413">
      <w:pPr>
        <w:pStyle w:val="ListParagraph"/>
        <w:numPr>
          <w:ilvl w:val="1"/>
          <w:numId w:val="30"/>
        </w:numPr>
        <w:spacing w:line="259" w:lineRule="auto"/>
        <w:contextualSpacing/>
        <w:jc w:val="both"/>
        <w:rPr>
          <w:rFonts w:ascii="Arial" w:hAnsi="Arial" w:cs="Arial"/>
          <w:szCs w:val="24"/>
        </w:rPr>
      </w:pPr>
      <w:r w:rsidRPr="00D30AAE">
        <w:rPr>
          <w:rFonts w:ascii="Arial" w:hAnsi="Arial" w:cs="Arial"/>
          <w:szCs w:val="24"/>
        </w:rPr>
        <w:t xml:space="preserve">WellMed CD/DVD set, </w:t>
      </w:r>
      <w:r w:rsidR="00AA700A">
        <w:rPr>
          <w:rFonts w:ascii="Arial" w:hAnsi="Arial" w:cs="Arial"/>
          <w:szCs w:val="24"/>
        </w:rPr>
        <w:t>three dollars (</w:t>
      </w:r>
      <w:r w:rsidRPr="00D30AAE">
        <w:rPr>
          <w:rFonts w:ascii="Arial" w:hAnsi="Arial" w:cs="Arial"/>
          <w:szCs w:val="24"/>
        </w:rPr>
        <w:t>$3</w:t>
      </w:r>
      <w:r w:rsidR="00AA700A">
        <w:rPr>
          <w:rFonts w:ascii="Arial" w:hAnsi="Arial" w:cs="Arial"/>
          <w:szCs w:val="24"/>
        </w:rPr>
        <w:t>)</w:t>
      </w:r>
      <w:r w:rsidRPr="00D30AAE">
        <w:rPr>
          <w:rFonts w:ascii="Arial" w:hAnsi="Arial" w:cs="Arial"/>
          <w:szCs w:val="24"/>
        </w:rPr>
        <w:t xml:space="preserve"> per </w:t>
      </w:r>
      <w:r w:rsidR="00BB6603" w:rsidRPr="00074F3E">
        <w:rPr>
          <w:rFonts w:ascii="Arial" w:hAnsi="Arial" w:cs="Arial"/>
          <w:szCs w:val="24"/>
        </w:rPr>
        <w:t>CD/DVD</w:t>
      </w:r>
      <w:r w:rsidR="006852C6">
        <w:rPr>
          <w:rFonts w:ascii="Arial" w:hAnsi="Arial" w:cs="Arial"/>
          <w:szCs w:val="24"/>
        </w:rPr>
        <w:t xml:space="preserve">; </w:t>
      </w:r>
    </w:p>
    <w:p w14:paraId="60F773EF" w14:textId="6AE23C43" w:rsidR="00B5771A" w:rsidRPr="00D30AAE" w:rsidRDefault="00B5771A" w:rsidP="00360413">
      <w:pPr>
        <w:pStyle w:val="ListParagraph"/>
        <w:numPr>
          <w:ilvl w:val="1"/>
          <w:numId w:val="30"/>
        </w:numPr>
        <w:spacing w:after="160" w:line="259" w:lineRule="auto"/>
        <w:contextualSpacing/>
        <w:jc w:val="both"/>
        <w:rPr>
          <w:rFonts w:ascii="Arial" w:hAnsi="Arial" w:cs="Arial"/>
          <w:szCs w:val="24"/>
        </w:rPr>
      </w:pPr>
      <w:r w:rsidRPr="00D30AAE">
        <w:rPr>
          <w:rFonts w:ascii="Arial" w:hAnsi="Arial" w:cs="Arial"/>
          <w:szCs w:val="24"/>
        </w:rPr>
        <w:t xml:space="preserve">Other </w:t>
      </w:r>
      <w:r w:rsidR="006759C4">
        <w:rPr>
          <w:rFonts w:ascii="Arial" w:hAnsi="Arial" w:cs="Arial"/>
          <w:szCs w:val="24"/>
        </w:rPr>
        <w:t>m</w:t>
      </w:r>
      <w:r w:rsidRPr="00D30AAE">
        <w:rPr>
          <w:rFonts w:ascii="Arial" w:hAnsi="Arial" w:cs="Arial"/>
          <w:szCs w:val="24"/>
        </w:rPr>
        <w:t xml:space="preserve">aterials </w:t>
      </w:r>
      <w:r w:rsidR="00F40654">
        <w:rPr>
          <w:rFonts w:ascii="Arial" w:hAnsi="Arial" w:cs="Arial"/>
          <w:szCs w:val="24"/>
        </w:rPr>
        <w:t>required for administrating</w:t>
      </w:r>
      <w:r w:rsidRPr="00D30AAE">
        <w:rPr>
          <w:rFonts w:ascii="Arial" w:hAnsi="Arial" w:cs="Arial"/>
          <w:szCs w:val="24"/>
        </w:rPr>
        <w:t xml:space="preserve"> </w:t>
      </w:r>
      <w:r w:rsidR="006759C4">
        <w:rPr>
          <w:rFonts w:ascii="Arial" w:hAnsi="Arial" w:cs="Arial"/>
          <w:szCs w:val="24"/>
        </w:rPr>
        <w:t>F</w:t>
      </w:r>
      <w:r w:rsidRPr="00D30AAE">
        <w:rPr>
          <w:rFonts w:ascii="Arial" w:hAnsi="Arial" w:cs="Arial"/>
          <w:szCs w:val="24"/>
        </w:rPr>
        <w:t xml:space="preserve">acilitator </w:t>
      </w:r>
      <w:r w:rsidR="00F40654">
        <w:rPr>
          <w:rFonts w:ascii="Arial" w:hAnsi="Arial" w:cs="Arial"/>
          <w:szCs w:val="24"/>
        </w:rPr>
        <w:t xml:space="preserve">trainings </w:t>
      </w:r>
      <w:r w:rsidRPr="00D30AAE">
        <w:rPr>
          <w:rFonts w:ascii="Arial" w:hAnsi="Arial" w:cs="Arial"/>
          <w:szCs w:val="24"/>
        </w:rPr>
        <w:t xml:space="preserve">and </w:t>
      </w:r>
      <w:r w:rsidR="006759C4">
        <w:rPr>
          <w:rFonts w:ascii="Arial" w:hAnsi="Arial" w:cs="Arial"/>
          <w:szCs w:val="24"/>
        </w:rPr>
        <w:t>S</w:t>
      </w:r>
      <w:r w:rsidRPr="00D30AAE">
        <w:rPr>
          <w:rFonts w:ascii="Arial" w:hAnsi="Arial" w:cs="Arial"/>
          <w:szCs w:val="24"/>
        </w:rPr>
        <w:t>tress</w:t>
      </w:r>
      <w:r w:rsidR="006759C4">
        <w:rPr>
          <w:rFonts w:ascii="Arial" w:hAnsi="Arial" w:cs="Arial"/>
          <w:szCs w:val="24"/>
        </w:rPr>
        <w:t>-B</w:t>
      </w:r>
      <w:r w:rsidRPr="00D30AAE">
        <w:rPr>
          <w:rFonts w:ascii="Arial" w:hAnsi="Arial" w:cs="Arial"/>
          <w:szCs w:val="24"/>
        </w:rPr>
        <w:t>usting classes</w:t>
      </w:r>
      <w:r w:rsidR="007A1A29">
        <w:rPr>
          <w:rFonts w:ascii="Arial" w:hAnsi="Arial" w:cs="Arial"/>
          <w:szCs w:val="24"/>
        </w:rPr>
        <w:t>;</w:t>
      </w:r>
    </w:p>
    <w:p w14:paraId="10277689" w14:textId="26E047C0" w:rsidR="00B5771A" w:rsidRPr="00D30AAE" w:rsidRDefault="00B5771A" w:rsidP="00360413">
      <w:pPr>
        <w:pStyle w:val="ListParagraph"/>
        <w:numPr>
          <w:ilvl w:val="0"/>
          <w:numId w:val="19"/>
        </w:numPr>
        <w:jc w:val="both"/>
        <w:rPr>
          <w:rFonts w:ascii="Arial" w:hAnsi="Arial" w:cs="Arial"/>
          <w:szCs w:val="24"/>
        </w:rPr>
      </w:pPr>
      <w:r w:rsidRPr="00D30AAE">
        <w:rPr>
          <w:rFonts w:ascii="Arial" w:hAnsi="Arial" w:cs="Arial"/>
          <w:szCs w:val="24"/>
        </w:rPr>
        <w:t>Individual bottles of unscented lotion for each participant to take home</w:t>
      </w:r>
      <w:r w:rsidR="007A1A29">
        <w:rPr>
          <w:rFonts w:ascii="Arial" w:hAnsi="Arial" w:cs="Arial"/>
          <w:szCs w:val="24"/>
        </w:rPr>
        <w:t>;</w:t>
      </w:r>
    </w:p>
    <w:p w14:paraId="01B4BFEF" w14:textId="052D45E1" w:rsidR="003B02CD" w:rsidRPr="00D30AAE" w:rsidRDefault="00B5771A" w:rsidP="00360413">
      <w:pPr>
        <w:pStyle w:val="ListParagraph"/>
        <w:numPr>
          <w:ilvl w:val="0"/>
          <w:numId w:val="19"/>
        </w:numPr>
        <w:jc w:val="both"/>
      </w:pPr>
      <w:r w:rsidRPr="00D30AAE">
        <w:rPr>
          <w:rFonts w:ascii="Arial" w:hAnsi="Arial" w:cs="Arial"/>
          <w:szCs w:val="24"/>
        </w:rPr>
        <w:t>Essential oils</w:t>
      </w:r>
      <w:r w:rsidR="007A1A29" w:rsidRPr="00D30AAE">
        <w:rPr>
          <w:rFonts w:ascii="Arial" w:hAnsi="Arial" w:cs="Arial"/>
          <w:szCs w:val="24"/>
        </w:rPr>
        <w:t>;</w:t>
      </w:r>
    </w:p>
    <w:p w14:paraId="436E303E" w14:textId="17A2C6B7" w:rsidR="00B5771A" w:rsidRPr="00D30AAE" w:rsidRDefault="00F40654" w:rsidP="00360413">
      <w:pPr>
        <w:pStyle w:val="ListParagraph"/>
        <w:numPr>
          <w:ilvl w:val="0"/>
          <w:numId w:val="20"/>
        </w:numPr>
        <w:jc w:val="both"/>
      </w:pPr>
      <w:r>
        <w:rPr>
          <w:rFonts w:ascii="Arial" w:hAnsi="Arial" w:cs="Arial"/>
          <w:szCs w:val="24"/>
        </w:rPr>
        <w:t>Five</w:t>
      </w:r>
      <w:r w:rsidR="002D2C43">
        <w:rPr>
          <w:rFonts w:ascii="Arial" w:hAnsi="Arial" w:cs="Arial"/>
          <w:szCs w:val="24"/>
        </w:rPr>
        <w:t xml:space="preserve"> (5)</w:t>
      </w:r>
      <w:r>
        <w:rPr>
          <w:rFonts w:ascii="Arial" w:hAnsi="Arial" w:cs="Arial"/>
          <w:szCs w:val="24"/>
        </w:rPr>
        <w:t xml:space="preserve"> unique scents minimum</w:t>
      </w:r>
      <w:r w:rsidR="003B02CD">
        <w:rPr>
          <w:rFonts w:ascii="Arial" w:hAnsi="Arial" w:cs="Arial"/>
          <w:szCs w:val="24"/>
        </w:rPr>
        <w:t>.</w:t>
      </w:r>
    </w:p>
    <w:p w14:paraId="753DA119" w14:textId="667C15DE" w:rsidR="00B5771A" w:rsidRPr="00D30AAE" w:rsidRDefault="00B5771A" w:rsidP="00360413">
      <w:pPr>
        <w:pStyle w:val="ListParagraph"/>
        <w:numPr>
          <w:ilvl w:val="0"/>
          <w:numId w:val="19"/>
        </w:numPr>
        <w:jc w:val="both"/>
        <w:rPr>
          <w:rFonts w:ascii="Arial" w:hAnsi="Arial" w:cs="Arial"/>
          <w:szCs w:val="24"/>
        </w:rPr>
      </w:pPr>
      <w:r w:rsidRPr="00D30AAE">
        <w:rPr>
          <w:rFonts w:ascii="Arial" w:hAnsi="Arial" w:cs="Arial"/>
          <w:szCs w:val="24"/>
        </w:rPr>
        <w:t>Art supplies</w:t>
      </w:r>
      <w:r w:rsidR="007A1A29">
        <w:rPr>
          <w:rFonts w:ascii="Arial" w:hAnsi="Arial" w:cs="Arial"/>
          <w:szCs w:val="24"/>
        </w:rPr>
        <w:t>;</w:t>
      </w:r>
    </w:p>
    <w:p w14:paraId="585A2F78" w14:textId="415FD212" w:rsidR="00B5771A" w:rsidRPr="00D30AAE" w:rsidRDefault="00B5771A" w:rsidP="00360413">
      <w:pPr>
        <w:pStyle w:val="ListParagraph"/>
        <w:numPr>
          <w:ilvl w:val="0"/>
          <w:numId w:val="19"/>
        </w:numPr>
        <w:jc w:val="both"/>
        <w:rPr>
          <w:rFonts w:ascii="Arial" w:hAnsi="Arial" w:cs="Arial"/>
          <w:szCs w:val="24"/>
        </w:rPr>
      </w:pPr>
      <w:r w:rsidRPr="00D30AAE">
        <w:rPr>
          <w:rFonts w:ascii="Arial" w:hAnsi="Arial" w:cs="Arial"/>
          <w:szCs w:val="24"/>
        </w:rPr>
        <w:t>Wooden block letters</w:t>
      </w:r>
      <w:r w:rsidR="007A1A29">
        <w:rPr>
          <w:rFonts w:ascii="Arial" w:hAnsi="Arial" w:cs="Arial"/>
          <w:szCs w:val="24"/>
        </w:rPr>
        <w:t>;</w:t>
      </w:r>
    </w:p>
    <w:p w14:paraId="16DC044F" w14:textId="662D40C5" w:rsidR="00B5771A" w:rsidRPr="00D30AAE" w:rsidRDefault="00B5771A" w:rsidP="00360413">
      <w:pPr>
        <w:pStyle w:val="ListParagraph"/>
        <w:numPr>
          <w:ilvl w:val="0"/>
          <w:numId w:val="19"/>
        </w:numPr>
        <w:jc w:val="both"/>
        <w:rPr>
          <w:rFonts w:ascii="Arial" w:hAnsi="Arial" w:cs="Arial"/>
          <w:szCs w:val="24"/>
        </w:rPr>
      </w:pPr>
      <w:r w:rsidRPr="00D30AAE">
        <w:rPr>
          <w:rFonts w:ascii="Arial" w:hAnsi="Arial" w:cs="Arial"/>
          <w:szCs w:val="24"/>
        </w:rPr>
        <w:t>Cardstock paper for name</w:t>
      </w:r>
      <w:r w:rsidR="00F40654">
        <w:rPr>
          <w:rFonts w:ascii="Arial" w:hAnsi="Arial" w:cs="Arial"/>
          <w:szCs w:val="24"/>
        </w:rPr>
        <w:t xml:space="preserve"> </w:t>
      </w:r>
      <w:r w:rsidRPr="00D30AAE">
        <w:rPr>
          <w:rFonts w:ascii="Arial" w:hAnsi="Arial" w:cs="Arial"/>
          <w:szCs w:val="24"/>
        </w:rPr>
        <w:t>tents</w:t>
      </w:r>
      <w:r w:rsidR="007A1A29">
        <w:rPr>
          <w:rFonts w:ascii="Arial" w:hAnsi="Arial" w:cs="Arial"/>
          <w:szCs w:val="24"/>
        </w:rPr>
        <w:t>;</w:t>
      </w:r>
    </w:p>
    <w:p w14:paraId="119E0BE4" w14:textId="16D4E518" w:rsidR="00B5771A" w:rsidRPr="00D30AAE" w:rsidRDefault="00B5771A" w:rsidP="00360413">
      <w:pPr>
        <w:pStyle w:val="ListParagraph"/>
        <w:numPr>
          <w:ilvl w:val="0"/>
          <w:numId w:val="19"/>
        </w:numPr>
        <w:jc w:val="both"/>
        <w:rPr>
          <w:rFonts w:ascii="Arial" w:hAnsi="Arial" w:cs="Arial"/>
          <w:szCs w:val="24"/>
        </w:rPr>
      </w:pPr>
      <w:r w:rsidRPr="00D30AAE">
        <w:rPr>
          <w:rFonts w:ascii="Arial" w:hAnsi="Arial" w:cs="Arial"/>
          <w:szCs w:val="24"/>
        </w:rPr>
        <w:t>Tissues</w:t>
      </w:r>
      <w:r w:rsidR="007A1A29">
        <w:rPr>
          <w:rFonts w:ascii="Arial" w:hAnsi="Arial" w:cs="Arial"/>
          <w:szCs w:val="24"/>
        </w:rPr>
        <w:t>;</w:t>
      </w:r>
      <w:r w:rsidR="003B02CD">
        <w:rPr>
          <w:rFonts w:ascii="Arial" w:hAnsi="Arial" w:cs="Arial"/>
          <w:szCs w:val="24"/>
        </w:rPr>
        <w:t xml:space="preserve"> and</w:t>
      </w:r>
    </w:p>
    <w:p w14:paraId="773ADE5A" w14:textId="01379BD3" w:rsidR="00B5771A" w:rsidRPr="00D30AAE" w:rsidRDefault="00B5771A" w:rsidP="00360413">
      <w:pPr>
        <w:pStyle w:val="ListParagraph"/>
        <w:numPr>
          <w:ilvl w:val="0"/>
          <w:numId w:val="19"/>
        </w:numPr>
        <w:jc w:val="both"/>
        <w:rPr>
          <w:rFonts w:ascii="Arial" w:hAnsi="Arial" w:cs="Arial"/>
          <w:szCs w:val="24"/>
        </w:rPr>
      </w:pPr>
      <w:r w:rsidRPr="00D30AAE">
        <w:rPr>
          <w:rFonts w:ascii="Arial" w:hAnsi="Arial" w:cs="Arial"/>
          <w:szCs w:val="24"/>
        </w:rPr>
        <w:t>Seashells</w:t>
      </w:r>
      <w:r w:rsidR="001259A6">
        <w:rPr>
          <w:rFonts w:ascii="Arial" w:hAnsi="Arial" w:cs="Arial"/>
          <w:szCs w:val="24"/>
        </w:rPr>
        <w:t xml:space="preserve">, </w:t>
      </w:r>
      <w:r w:rsidR="001259A6" w:rsidRPr="002531F6">
        <w:rPr>
          <w:rFonts w:ascii="Arial" w:hAnsi="Arial" w:cs="Arial"/>
          <w:szCs w:val="24"/>
          <w:u w:val="single"/>
        </w:rPr>
        <w:t>only</w:t>
      </w:r>
      <w:r w:rsidR="001259A6">
        <w:rPr>
          <w:rFonts w:ascii="Arial" w:hAnsi="Arial" w:cs="Arial"/>
          <w:szCs w:val="24"/>
        </w:rPr>
        <w:t xml:space="preserve"> needed for</w:t>
      </w:r>
      <w:r w:rsidRPr="00D30AAE">
        <w:rPr>
          <w:rFonts w:ascii="Arial" w:hAnsi="Arial" w:cs="Arial"/>
          <w:szCs w:val="24"/>
        </w:rPr>
        <w:t xml:space="preserve"> Facilitator </w:t>
      </w:r>
      <w:r w:rsidR="00DB38EF">
        <w:rPr>
          <w:rFonts w:ascii="Arial" w:hAnsi="Arial" w:cs="Arial"/>
          <w:szCs w:val="24"/>
        </w:rPr>
        <w:t>t</w:t>
      </w:r>
      <w:r w:rsidRPr="00D30AAE">
        <w:rPr>
          <w:rFonts w:ascii="Arial" w:hAnsi="Arial" w:cs="Arial"/>
          <w:szCs w:val="24"/>
        </w:rPr>
        <w:t>raining</w:t>
      </w:r>
      <w:r w:rsidR="003B02CD">
        <w:rPr>
          <w:rFonts w:ascii="Arial" w:hAnsi="Arial" w:cs="Arial"/>
          <w:szCs w:val="24"/>
        </w:rPr>
        <w:t>.</w:t>
      </w:r>
    </w:p>
    <w:p w14:paraId="65AD1434" w14:textId="77777777" w:rsidR="002529F8" w:rsidRDefault="00B5771A" w:rsidP="00360413">
      <w:pPr>
        <w:pStyle w:val="ListParagraph"/>
        <w:numPr>
          <w:ilvl w:val="0"/>
          <w:numId w:val="10"/>
        </w:numPr>
        <w:ind w:left="1080"/>
        <w:jc w:val="both"/>
        <w:rPr>
          <w:rFonts w:ascii="Arial" w:hAnsi="Arial" w:cs="Arial"/>
          <w:szCs w:val="24"/>
        </w:rPr>
      </w:pPr>
      <w:r w:rsidRPr="00D30AAE">
        <w:rPr>
          <w:rFonts w:ascii="Arial" w:hAnsi="Arial" w:cs="Arial"/>
          <w:szCs w:val="24"/>
        </w:rPr>
        <w:t xml:space="preserve">All costs are to be incurred by the </w:t>
      </w:r>
      <w:r w:rsidR="00411577">
        <w:rPr>
          <w:rFonts w:ascii="Arial" w:hAnsi="Arial" w:cs="Arial"/>
          <w:szCs w:val="24"/>
        </w:rPr>
        <w:t>Provider A</w:t>
      </w:r>
      <w:r w:rsidRPr="00D30AAE">
        <w:rPr>
          <w:rFonts w:ascii="Arial" w:hAnsi="Arial" w:cs="Arial"/>
          <w:szCs w:val="24"/>
        </w:rPr>
        <w:t>gency</w:t>
      </w:r>
      <w:r w:rsidR="007A1A29">
        <w:rPr>
          <w:rFonts w:ascii="Arial" w:hAnsi="Arial" w:cs="Arial"/>
          <w:szCs w:val="24"/>
        </w:rPr>
        <w:t xml:space="preserve">; </w:t>
      </w:r>
    </w:p>
    <w:p w14:paraId="3EDE0E4B" w14:textId="32E71212" w:rsidR="00A63B97" w:rsidRPr="002529F8" w:rsidRDefault="00B5771A" w:rsidP="00360413">
      <w:pPr>
        <w:pStyle w:val="ListParagraph"/>
        <w:numPr>
          <w:ilvl w:val="0"/>
          <w:numId w:val="31"/>
        </w:numPr>
        <w:jc w:val="both"/>
        <w:rPr>
          <w:rFonts w:ascii="Arial" w:hAnsi="Arial" w:cs="Arial"/>
          <w:szCs w:val="24"/>
        </w:rPr>
      </w:pPr>
      <w:r w:rsidRPr="002529F8">
        <w:rPr>
          <w:rFonts w:ascii="Arial" w:hAnsi="Arial" w:cs="Arial"/>
          <w:szCs w:val="24"/>
        </w:rPr>
        <w:t>Master Trainers, Facilitators and Stress</w:t>
      </w:r>
      <w:r w:rsidR="006759C4" w:rsidRPr="002529F8">
        <w:rPr>
          <w:rFonts w:ascii="Arial" w:hAnsi="Arial" w:cs="Arial"/>
          <w:szCs w:val="24"/>
        </w:rPr>
        <w:t>-</w:t>
      </w:r>
      <w:r w:rsidRPr="002529F8">
        <w:rPr>
          <w:rFonts w:ascii="Arial" w:hAnsi="Arial" w:cs="Arial"/>
          <w:szCs w:val="24"/>
        </w:rPr>
        <w:t xml:space="preserve">Busting </w:t>
      </w:r>
      <w:r w:rsidR="00DB38EF" w:rsidRPr="002529F8">
        <w:rPr>
          <w:rFonts w:ascii="Arial" w:hAnsi="Arial" w:cs="Arial"/>
          <w:szCs w:val="24"/>
        </w:rPr>
        <w:t>c</w:t>
      </w:r>
      <w:r w:rsidRPr="002529F8">
        <w:rPr>
          <w:rFonts w:ascii="Arial" w:hAnsi="Arial" w:cs="Arial"/>
          <w:szCs w:val="24"/>
        </w:rPr>
        <w:t>lass participants shall not be responsible for any expenses associated with the classes</w:t>
      </w:r>
      <w:r w:rsidR="008E7666" w:rsidRPr="002529F8">
        <w:rPr>
          <w:rFonts w:ascii="Arial" w:hAnsi="Arial" w:cs="Arial"/>
          <w:szCs w:val="24"/>
        </w:rPr>
        <w:t xml:space="preserve"> or trainings</w:t>
      </w:r>
      <w:r w:rsidRPr="002529F8">
        <w:rPr>
          <w:rFonts w:ascii="Arial" w:hAnsi="Arial" w:cs="Arial"/>
          <w:szCs w:val="24"/>
        </w:rPr>
        <w:t xml:space="preserve">. </w:t>
      </w:r>
    </w:p>
    <w:p w14:paraId="42CD0EFA" w14:textId="77777777" w:rsidR="0091112A" w:rsidRPr="00714FAD" w:rsidRDefault="0091112A" w:rsidP="002D458C">
      <w:pPr>
        <w:jc w:val="both"/>
        <w:rPr>
          <w:rFonts w:ascii="Arial" w:hAnsi="Arial" w:cs="Arial"/>
        </w:rPr>
      </w:pPr>
    </w:p>
    <w:p w14:paraId="4FC46DB4" w14:textId="5E86D129" w:rsidR="0091112A" w:rsidRDefault="73DE7F75" w:rsidP="00360413">
      <w:pPr>
        <w:pStyle w:val="Heading1"/>
        <w:jc w:val="both"/>
      </w:pPr>
      <w:bookmarkStart w:id="5" w:name="_Toc355021266"/>
      <w:r>
        <w:t>V</w:t>
      </w:r>
      <w:r w:rsidR="2A236ADA">
        <w:t>.</w:t>
      </w:r>
      <w:r w:rsidR="10C1B29B">
        <w:t xml:space="preserve"> </w:t>
      </w:r>
      <w:bookmarkEnd w:id="5"/>
      <w:r w:rsidR="2B741C71">
        <w:t>General Contracting Information</w:t>
      </w:r>
    </w:p>
    <w:p w14:paraId="3DB166E9" w14:textId="77777777" w:rsidR="00F43692" w:rsidRDefault="00F43692" w:rsidP="00360413">
      <w:pPr>
        <w:jc w:val="both"/>
      </w:pPr>
    </w:p>
    <w:p w14:paraId="01946963" w14:textId="4F3ED4B5" w:rsidR="00863990" w:rsidRDefault="00863990" w:rsidP="00360413">
      <w:pPr>
        <w:jc w:val="both"/>
        <w:rPr>
          <w:rFonts w:ascii="Arial" w:hAnsi="Arial" w:cs="Arial"/>
        </w:rPr>
      </w:pPr>
      <w:r w:rsidRPr="00863990">
        <w:rPr>
          <w:rFonts w:ascii="Arial" w:hAnsi="Arial" w:cs="Arial"/>
        </w:rPr>
        <w:t xml:space="preserve">All </w:t>
      </w:r>
      <w:r w:rsidR="002A2421">
        <w:rPr>
          <w:rFonts w:ascii="Arial" w:hAnsi="Arial" w:cs="Arial"/>
        </w:rPr>
        <w:t>applicants</w:t>
      </w:r>
      <w:r w:rsidR="002A2421" w:rsidRPr="00863990">
        <w:rPr>
          <w:rFonts w:ascii="Arial" w:hAnsi="Arial" w:cs="Arial"/>
        </w:rPr>
        <w:t xml:space="preserve"> </w:t>
      </w:r>
      <w:r w:rsidRPr="00863990">
        <w:rPr>
          <w:rFonts w:ascii="Arial" w:hAnsi="Arial" w:cs="Arial"/>
        </w:rPr>
        <w:t xml:space="preserve">will be notified in writing of the DHS’s intent to award a contract. </w:t>
      </w:r>
    </w:p>
    <w:p w14:paraId="2D77D9A5" w14:textId="77777777" w:rsidR="00863990" w:rsidRDefault="00863990" w:rsidP="00360413">
      <w:pPr>
        <w:jc w:val="both"/>
        <w:rPr>
          <w:rFonts w:ascii="Arial" w:hAnsi="Arial" w:cs="Arial"/>
        </w:rPr>
      </w:pPr>
    </w:p>
    <w:p w14:paraId="1CDE2147" w14:textId="3872F055" w:rsidR="00863990" w:rsidRDefault="00863990" w:rsidP="00360413">
      <w:pPr>
        <w:jc w:val="both"/>
        <w:rPr>
          <w:rFonts w:ascii="Arial" w:hAnsi="Arial" w:cs="Arial"/>
        </w:rPr>
      </w:pPr>
      <w:r w:rsidRPr="004C337A">
        <w:rPr>
          <w:rFonts w:ascii="Arial" w:hAnsi="Arial" w:cs="Arial"/>
        </w:rPr>
        <w:t xml:space="preserve">All successful </w:t>
      </w:r>
      <w:r w:rsidR="002A2421" w:rsidRPr="004C337A">
        <w:rPr>
          <w:rFonts w:ascii="Arial" w:hAnsi="Arial" w:cs="Arial"/>
        </w:rPr>
        <w:t xml:space="preserve">applicants </w:t>
      </w:r>
      <w:r w:rsidRPr="004C337A">
        <w:rPr>
          <w:rFonts w:ascii="Arial" w:hAnsi="Arial" w:cs="Arial"/>
        </w:rPr>
        <w:t>will be required to comply with the Affirmative Action requirements of N.J.S.A. 10:5- 32 et seq.; N.J.A.C. 17:27; P.L. 2005, c.51 and 271 (N.J.S.A. 19:44A-20.13 et seq. and N.J.S.A. 40A:11-51); Executive Order 117 of 2008; and N.J.S.A. 52:34-13.2, Source Disclosure 11 Certification (replaces Executive Order 129). Source Disclosure Form</w:t>
      </w:r>
      <w:r w:rsidR="00B72B25" w:rsidRPr="004C337A">
        <w:t xml:space="preserve"> </w:t>
      </w:r>
      <w:r w:rsidRPr="004C337A">
        <w:rPr>
          <w:rFonts w:ascii="Arial" w:hAnsi="Arial" w:cs="Arial"/>
        </w:rPr>
        <w:t>and Ch. 51 Pay-to-Play Certification</w:t>
      </w:r>
      <w:r w:rsidR="00B72B25" w:rsidRPr="004C337A">
        <w:rPr>
          <w:rFonts w:ascii="Arial" w:hAnsi="Arial" w:cs="Arial"/>
        </w:rPr>
        <w:t xml:space="preserve"> </w:t>
      </w:r>
      <w:r w:rsidRPr="004C337A">
        <w:rPr>
          <w:rFonts w:ascii="Arial" w:hAnsi="Arial" w:cs="Arial"/>
        </w:rPr>
        <w:t>must be provided upon final award</w:t>
      </w:r>
      <w:r w:rsidRPr="00790CE6">
        <w:rPr>
          <w:rFonts w:ascii="Arial" w:hAnsi="Arial" w:cs="Arial"/>
        </w:rPr>
        <w:t>.</w:t>
      </w:r>
      <w:r w:rsidR="00A22F0B">
        <w:rPr>
          <w:rFonts w:ascii="Arial" w:hAnsi="Arial" w:cs="Arial"/>
        </w:rPr>
        <w:t xml:space="preserve"> </w:t>
      </w:r>
    </w:p>
    <w:p w14:paraId="3126CDE7" w14:textId="77777777" w:rsidR="00863990" w:rsidRDefault="00863990" w:rsidP="00360413">
      <w:pPr>
        <w:jc w:val="both"/>
        <w:rPr>
          <w:rFonts w:ascii="Arial" w:hAnsi="Arial" w:cs="Arial"/>
        </w:rPr>
      </w:pPr>
    </w:p>
    <w:p w14:paraId="24CB2C84" w14:textId="2C7AB8C8" w:rsidR="00863990" w:rsidRDefault="002A2421" w:rsidP="00360413">
      <w:pPr>
        <w:jc w:val="both"/>
        <w:rPr>
          <w:rFonts w:ascii="Arial" w:hAnsi="Arial" w:cs="Arial"/>
        </w:rPr>
      </w:pPr>
      <w:r>
        <w:rPr>
          <w:rFonts w:ascii="Arial" w:hAnsi="Arial" w:cs="Arial"/>
        </w:rPr>
        <w:t>Applicants</w:t>
      </w:r>
      <w:r w:rsidRPr="00863990">
        <w:rPr>
          <w:rFonts w:ascii="Arial" w:hAnsi="Arial" w:cs="Arial"/>
        </w:rPr>
        <w:t xml:space="preserve"> </w:t>
      </w:r>
      <w:r w:rsidR="00863990" w:rsidRPr="00863990">
        <w:rPr>
          <w:rFonts w:ascii="Arial" w:hAnsi="Arial" w:cs="Arial"/>
        </w:rPr>
        <w:t>must currently meet the terms and conditions of the DHS contracting policies and procedures as set forth in Standard Language Document, the Contract Reimbursement Manual, and the Contract Policy and Information Manual. These documents are available at</w:t>
      </w:r>
      <w:r w:rsidR="00B72B25">
        <w:rPr>
          <w:rFonts w:ascii="Arial" w:hAnsi="Arial" w:cs="Arial"/>
        </w:rPr>
        <w:t xml:space="preserve">: </w:t>
      </w:r>
      <w:hyperlink r:id="rId13" w:history="1">
        <w:r w:rsidR="00B72B25" w:rsidRPr="00436A7C">
          <w:rPr>
            <w:rStyle w:val="Hyperlink"/>
            <w:rFonts w:ascii="Arial" w:hAnsi="Arial" w:cs="Arial"/>
          </w:rPr>
          <w:t>https://www.state.nj.us/humanservices/olra/contracting/policy/</w:t>
        </w:r>
      </w:hyperlink>
      <w:r w:rsidR="00863990">
        <w:rPr>
          <w:rFonts w:ascii="Arial" w:hAnsi="Arial" w:cs="Arial"/>
        </w:rPr>
        <w:t>.</w:t>
      </w:r>
    </w:p>
    <w:p w14:paraId="221CA9ED" w14:textId="77777777" w:rsidR="00863990" w:rsidRDefault="00863990" w:rsidP="00360413">
      <w:pPr>
        <w:jc w:val="both"/>
        <w:rPr>
          <w:rFonts w:ascii="Arial" w:hAnsi="Arial" w:cs="Arial"/>
        </w:rPr>
      </w:pPr>
    </w:p>
    <w:p w14:paraId="472AF3AF" w14:textId="36128E6B" w:rsidR="00863990" w:rsidRDefault="00863990" w:rsidP="00360413">
      <w:pPr>
        <w:jc w:val="both"/>
        <w:rPr>
          <w:rFonts w:ascii="Arial" w:hAnsi="Arial" w:cs="Arial"/>
        </w:rPr>
      </w:pPr>
      <w:r w:rsidRPr="00863990">
        <w:rPr>
          <w:rFonts w:ascii="Arial" w:hAnsi="Arial" w:cs="Arial"/>
        </w:rPr>
        <w:t xml:space="preserve">Contract(s) awards as a result of this RFP will terminate </w:t>
      </w:r>
      <w:r w:rsidRPr="004C337A">
        <w:rPr>
          <w:rFonts w:ascii="Arial" w:hAnsi="Arial" w:cs="Arial"/>
        </w:rPr>
        <w:t>September 29, 2026</w:t>
      </w:r>
      <w:r w:rsidRPr="00863990">
        <w:rPr>
          <w:rFonts w:ascii="Arial" w:hAnsi="Arial" w:cs="Arial"/>
        </w:rPr>
        <w:t>. Funds may only be used to support services that are specific to this award; hence, this funding may not be used to supplant or duplicate existing funding streams. These resources may not replace existing DoAS funding allocation.</w:t>
      </w:r>
    </w:p>
    <w:p w14:paraId="29151C9C" w14:textId="77777777" w:rsidR="00863990" w:rsidRDefault="00863990" w:rsidP="00360413">
      <w:pPr>
        <w:jc w:val="both"/>
        <w:rPr>
          <w:rFonts w:ascii="Arial" w:hAnsi="Arial" w:cs="Arial"/>
        </w:rPr>
      </w:pPr>
    </w:p>
    <w:p w14:paraId="135DFEAE" w14:textId="7B0FAA91" w:rsidR="00863990" w:rsidRDefault="00863990" w:rsidP="00360413">
      <w:pPr>
        <w:jc w:val="both"/>
        <w:rPr>
          <w:rFonts w:ascii="Arial" w:hAnsi="Arial" w:cs="Arial"/>
        </w:rPr>
      </w:pPr>
      <w:r w:rsidRPr="00863990">
        <w:rPr>
          <w:rFonts w:ascii="Arial" w:hAnsi="Arial" w:cs="Arial"/>
        </w:rPr>
        <w:t xml:space="preserve">Successful </w:t>
      </w:r>
      <w:r w:rsidR="002A2421">
        <w:rPr>
          <w:rFonts w:ascii="Arial" w:hAnsi="Arial" w:cs="Arial"/>
        </w:rPr>
        <w:t>applicants</w:t>
      </w:r>
      <w:r w:rsidR="002A2421" w:rsidRPr="00863990">
        <w:rPr>
          <w:rFonts w:ascii="Arial" w:hAnsi="Arial" w:cs="Arial"/>
        </w:rPr>
        <w:t xml:space="preserve"> </w:t>
      </w:r>
      <w:r w:rsidRPr="00863990">
        <w:rPr>
          <w:rFonts w:ascii="Arial" w:hAnsi="Arial" w:cs="Arial"/>
        </w:rPr>
        <w:t>shall maintain all documentation related to products, transactions or services under this contract for a period of five years from the date of final payment. Such records shall be made available to the State upon request.</w:t>
      </w:r>
    </w:p>
    <w:p w14:paraId="5407D837" w14:textId="77777777" w:rsidR="00863990" w:rsidRDefault="00863990" w:rsidP="00360413">
      <w:pPr>
        <w:jc w:val="both"/>
        <w:rPr>
          <w:rFonts w:ascii="Arial" w:hAnsi="Arial" w:cs="Arial"/>
        </w:rPr>
      </w:pPr>
    </w:p>
    <w:p w14:paraId="7D4479F4" w14:textId="2408978E" w:rsidR="00863990" w:rsidRDefault="00863990" w:rsidP="00360413">
      <w:pPr>
        <w:jc w:val="both"/>
        <w:rPr>
          <w:rFonts w:ascii="Arial" w:hAnsi="Arial" w:cs="Arial"/>
        </w:rPr>
      </w:pPr>
      <w:r w:rsidRPr="00863990">
        <w:rPr>
          <w:rFonts w:ascii="Arial" w:hAnsi="Arial" w:cs="Arial"/>
        </w:rPr>
        <w:t xml:space="preserve">In accordance with DHS Policy P1.12 available on the web at: </w:t>
      </w:r>
      <w:hyperlink r:id="rId14" w:history="1">
        <w:r w:rsidRPr="00DF4782">
          <w:rPr>
            <w:rStyle w:val="Hyperlink"/>
            <w:rFonts w:ascii="Arial" w:hAnsi="Arial" w:cs="Arial"/>
          </w:rPr>
          <w:t>https://www.state.nj.us/humanservices/olra/assets/documents/CPIManual.pdf</w:t>
        </w:r>
      </w:hyperlink>
      <w:r w:rsidRPr="00863990">
        <w:rPr>
          <w:rFonts w:ascii="Arial" w:hAnsi="Arial" w:cs="Arial"/>
        </w:rPr>
        <w:t xml:space="preserve">, funds awarded pursuant to this RFP will be kept separate from existing programs in place between the </w:t>
      </w:r>
      <w:r w:rsidR="002A2421">
        <w:rPr>
          <w:rFonts w:ascii="Arial" w:hAnsi="Arial" w:cs="Arial"/>
        </w:rPr>
        <w:t>applicant</w:t>
      </w:r>
      <w:r w:rsidR="002A2421" w:rsidRPr="00863990">
        <w:rPr>
          <w:rFonts w:ascii="Arial" w:hAnsi="Arial" w:cs="Arial"/>
        </w:rPr>
        <w:t xml:space="preserve"> </w:t>
      </w:r>
      <w:r w:rsidRPr="00863990">
        <w:rPr>
          <w:rFonts w:ascii="Arial" w:hAnsi="Arial" w:cs="Arial"/>
        </w:rPr>
        <w:t xml:space="preserve">and DoAS until DoAS determines, in its sole discretion, that the program is stable in terms of service provision, expenditures, and applicable revenue generation. Should service provision be delayed through no fault of the successful </w:t>
      </w:r>
      <w:r w:rsidR="002A2421">
        <w:rPr>
          <w:rFonts w:ascii="Arial" w:hAnsi="Arial" w:cs="Arial"/>
        </w:rPr>
        <w:t>applicant</w:t>
      </w:r>
      <w:r w:rsidRPr="00863990">
        <w:rPr>
          <w:rFonts w:ascii="Arial" w:hAnsi="Arial" w:cs="Arial"/>
        </w:rPr>
        <w:t xml:space="preserve">, funding continuation will be considered on a case-by-case basis. </w:t>
      </w:r>
    </w:p>
    <w:p w14:paraId="04115EF7" w14:textId="77777777" w:rsidR="00863990" w:rsidRDefault="00863990" w:rsidP="00360413">
      <w:pPr>
        <w:jc w:val="both"/>
        <w:rPr>
          <w:rFonts w:ascii="Arial" w:hAnsi="Arial" w:cs="Arial"/>
        </w:rPr>
      </w:pPr>
    </w:p>
    <w:p w14:paraId="6D2AC791" w14:textId="77777777" w:rsidR="00863990" w:rsidRDefault="00863990" w:rsidP="00360413">
      <w:pPr>
        <w:jc w:val="both"/>
        <w:rPr>
          <w:rFonts w:ascii="Arial" w:hAnsi="Arial" w:cs="Arial"/>
        </w:rPr>
      </w:pPr>
      <w:r w:rsidRPr="00863990">
        <w:rPr>
          <w:rFonts w:ascii="Arial" w:hAnsi="Arial" w:cs="Arial"/>
        </w:rPr>
        <w:t>Should services not be rendered, any funds which have been provided pursuant to this agreement shall be returned to DoAS.</w:t>
      </w:r>
    </w:p>
    <w:p w14:paraId="629BBDE6" w14:textId="77777777" w:rsidR="00863990" w:rsidRDefault="00863990" w:rsidP="00360413">
      <w:pPr>
        <w:jc w:val="both"/>
        <w:rPr>
          <w:rFonts w:ascii="Arial" w:hAnsi="Arial" w:cs="Arial"/>
        </w:rPr>
      </w:pPr>
    </w:p>
    <w:p w14:paraId="6FAB8254" w14:textId="78AAF827" w:rsidR="003D5282" w:rsidRPr="00863990" w:rsidRDefault="00F43692" w:rsidP="00360413">
      <w:pPr>
        <w:jc w:val="both"/>
        <w:rPr>
          <w:rFonts w:ascii="Arial" w:hAnsi="Arial" w:cs="Arial"/>
        </w:rPr>
      </w:pPr>
      <w:r w:rsidRPr="00863990">
        <w:rPr>
          <w:rFonts w:ascii="Arial" w:hAnsi="Arial" w:cs="Arial"/>
        </w:rPr>
        <w:t>Awards under this RFP will be clustered separately from other existing components for contract</w:t>
      </w:r>
      <w:r w:rsidR="00863990">
        <w:rPr>
          <w:rFonts w:ascii="Arial" w:hAnsi="Arial" w:cs="Arial"/>
        </w:rPr>
        <w:t xml:space="preserve"> </w:t>
      </w:r>
      <w:r w:rsidRPr="00863990">
        <w:rPr>
          <w:rFonts w:ascii="Arial" w:hAnsi="Arial" w:cs="Arial"/>
        </w:rPr>
        <w:t>application and reporting. All application and</w:t>
      </w:r>
      <w:r w:rsidR="00863990">
        <w:rPr>
          <w:rFonts w:ascii="Arial" w:hAnsi="Arial" w:cs="Arial"/>
        </w:rPr>
        <w:t xml:space="preserve"> </w:t>
      </w:r>
      <w:r w:rsidRPr="00863990">
        <w:rPr>
          <w:rFonts w:ascii="Arial" w:hAnsi="Arial" w:cs="Arial"/>
        </w:rPr>
        <w:t>expenditure data pertaining to these contract funds must be presented independently of any other</w:t>
      </w:r>
      <w:r w:rsidR="00863990">
        <w:rPr>
          <w:rFonts w:ascii="Arial" w:hAnsi="Arial" w:cs="Arial"/>
        </w:rPr>
        <w:t xml:space="preserve"> </w:t>
      </w:r>
      <w:r w:rsidRPr="00863990">
        <w:rPr>
          <w:rFonts w:ascii="Arial" w:hAnsi="Arial" w:cs="Arial"/>
        </w:rPr>
        <w:t xml:space="preserve">DoAS or non-DoAS funded program of the </w:t>
      </w:r>
      <w:r w:rsidR="002A2421">
        <w:rPr>
          <w:rFonts w:ascii="Arial" w:hAnsi="Arial" w:cs="Arial"/>
        </w:rPr>
        <w:t>applicant</w:t>
      </w:r>
      <w:r w:rsidRPr="00863990">
        <w:rPr>
          <w:rFonts w:ascii="Arial" w:hAnsi="Arial" w:cs="Arial"/>
        </w:rPr>
        <w:t>/contractor.</w:t>
      </w:r>
    </w:p>
    <w:p w14:paraId="08484CFB" w14:textId="77777777" w:rsidR="00064E3C" w:rsidRDefault="00064E3C" w:rsidP="002D458C">
      <w:pPr>
        <w:jc w:val="both"/>
        <w:rPr>
          <w:rFonts w:ascii="Arial" w:hAnsi="Arial" w:cs="Arial"/>
        </w:rPr>
      </w:pPr>
    </w:p>
    <w:p w14:paraId="490F7AEE" w14:textId="71EBC570" w:rsidR="00D4703D" w:rsidRDefault="00D4703D" w:rsidP="0007276C">
      <w:pPr>
        <w:jc w:val="both"/>
        <w:rPr>
          <w:rFonts w:ascii="Arial" w:hAnsi="Arial" w:cs="Arial"/>
        </w:rPr>
      </w:pPr>
    </w:p>
    <w:p w14:paraId="5E4BDD49" w14:textId="51FEDAA4" w:rsidR="00D4703D" w:rsidRPr="00D30AAE" w:rsidRDefault="27C59371" w:rsidP="00360413">
      <w:pPr>
        <w:jc w:val="both"/>
        <w:rPr>
          <w:rFonts w:ascii="Arial" w:hAnsi="Arial" w:cs="Arial"/>
          <w:b/>
          <w:bCs/>
        </w:rPr>
      </w:pPr>
      <w:r w:rsidRPr="55A2505A">
        <w:rPr>
          <w:rFonts w:ascii="Arial" w:hAnsi="Arial" w:cs="Arial"/>
          <w:b/>
          <w:bCs/>
        </w:rPr>
        <w:t>VI.</w:t>
      </w:r>
      <w:r w:rsidR="6F414486" w:rsidRPr="55A2505A">
        <w:rPr>
          <w:rFonts w:ascii="Arial" w:hAnsi="Arial" w:cs="Arial"/>
          <w:b/>
          <w:bCs/>
        </w:rPr>
        <w:t xml:space="preserve"> </w:t>
      </w:r>
      <w:r w:rsidR="53B35982" w:rsidRPr="55A2505A">
        <w:rPr>
          <w:rFonts w:ascii="Arial" w:hAnsi="Arial" w:cs="Arial"/>
          <w:b/>
          <w:bCs/>
        </w:rPr>
        <w:t>Letter of Interest</w:t>
      </w:r>
      <w:r w:rsidRPr="55A2505A">
        <w:rPr>
          <w:rFonts w:ascii="Arial" w:hAnsi="Arial" w:cs="Arial"/>
          <w:b/>
          <w:bCs/>
        </w:rPr>
        <w:t xml:space="preserve"> and </w:t>
      </w:r>
      <w:r w:rsidR="0000404E">
        <w:rPr>
          <w:rFonts w:ascii="Arial" w:hAnsi="Arial" w:cs="Arial"/>
          <w:b/>
          <w:bCs/>
        </w:rPr>
        <w:t>Question Submission</w:t>
      </w:r>
      <w:r w:rsidRPr="55A2505A">
        <w:rPr>
          <w:rFonts w:ascii="Arial" w:hAnsi="Arial" w:cs="Arial"/>
          <w:b/>
          <w:bCs/>
        </w:rPr>
        <w:t xml:space="preserve"> </w:t>
      </w:r>
    </w:p>
    <w:p w14:paraId="1F752857" w14:textId="77777777" w:rsidR="00D4703D" w:rsidRPr="00D4703D" w:rsidRDefault="00D4703D" w:rsidP="002D458C">
      <w:pPr>
        <w:jc w:val="both"/>
        <w:rPr>
          <w:rFonts w:ascii="Arial" w:hAnsi="Arial" w:cs="Arial"/>
        </w:rPr>
      </w:pPr>
      <w:r w:rsidRPr="00D4703D">
        <w:rPr>
          <w:rFonts w:ascii="Arial" w:hAnsi="Arial" w:cs="Arial"/>
        </w:rPr>
        <w:t xml:space="preserve"> </w:t>
      </w:r>
    </w:p>
    <w:p w14:paraId="554FAB5B" w14:textId="0178C9F4" w:rsidR="00F34BF8" w:rsidRPr="00F34BF8" w:rsidRDefault="002A2421" w:rsidP="00360413">
      <w:pPr>
        <w:jc w:val="both"/>
        <w:rPr>
          <w:rFonts w:ascii="Arial" w:hAnsi="Arial" w:cs="Arial"/>
        </w:rPr>
      </w:pPr>
      <w:r>
        <w:rPr>
          <w:rFonts w:ascii="Arial" w:hAnsi="Arial" w:cs="Arial"/>
        </w:rPr>
        <w:t>Applicants</w:t>
      </w:r>
      <w:r w:rsidRPr="55A2505A">
        <w:rPr>
          <w:rFonts w:ascii="Arial" w:hAnsi="Arial" w:cs="Arial"/>
        </w:rPr>
        <w:t xml:space="preserve"> </w:t>
      </w:r>
      <w:r w:rsidR="007F1AC0">
        <w:rPr>
          <w:rFonts w:ascii="Arial" w:hAnsi="Arial" w:cs="Arial"/>
        </w:rPr>
        <w:t>shall</w:t>
      </w:r>
      <w:r w:rsidR="007F1AC0" w:rsidRPr="55A2505A">
        <w:rPr>
          <w:rFonts w:ascii="Arial" w:hAnsi="Arial" w:cs="Arial"/>
        </w:rPr>
        <w:t xml:space="preserve"> </w:t>
      </w:r>
      <w:r w:rsidR="536BEFE8" w:rsidRPr="55A2505A">
        <w:rPr>
          <w:rFonts w:ascii="Arial" w:hAnsi="Arial" w:cs="Arial"/>
        </w:rPr>
        <w:t>submit a letter of interest</w:t>
      </w:r>
      <w:r w:rsidR="6EB1B6A7" w:rsidRPr="55A2505A">
        <w:rPr>
          <w:rFonts w:ascii="Arial" w:hAnsi="Arial" w:cs="Arial"/>
        </w:rPr>
        <w:t xml:space="preserve"> as well as</w:t>
      </w:r>
      <w:r w:rsidR="28D82ECB" w:rsidRPr="55A2505A">
        <w:rPr>
          <w:rFonts w:ascii="Arial" w:hAnsi="Arial" w:cs="Arial"/>
        </w:rPr>
        <w:t xml:space="preserve"> </w:t>
      </w:r>
      <w:r w:rsidR="00993B88">
        <w:rPr>
          <w:rFonts w:ascii="Arial" w:hAnsi="Arial" w:cs="Arial"/>
        </w:rPr>
        <w:t>the</w:t>
      </w:r>
      <w:r w:rsidR="28D82ECB" w:rsidRPr="55A2505A">
        <w:rPr>
          <w:rFonts w:ascii="Arial" w:hAnsi="Arial" w:cs="Arial"/>
        </w:rPr>
        <w:t xml:space="preserve"> completed</w:t>
      </w:r>
      <w:r w:rsidR="007F1AC0">
        <w:rPr>
          <w:rFonts w:ascii="Arial" w:hAnsi="Arial" w:cs="Arial"/>
        </w:rPr>
        <w:t xml:space="preserve"> </w:t>
      </w:r>
      <w:r w:rsidR="007F1AC0" w:rsidRPr="007F1AC0">
        <w:rPr>
          <w:rFonts w:ascii="Arial" w:hAnsi="Arial" w:cs="Arial"/>
        </w:rPr>
        <w:t>SAGE Registration</w:t>
      </w:r>
      <w:r w:rsidR="00993B88">
        <w:rPr>
          <w:rFonts w:ascii="Arial" w:hAnsi="Arial" w:cs="Arial"/>
        </w:rPr>
        <w:t xml:space="preserve"> form </w:t>
      </w:r>
      <w:r w:rsidR="007F1AC0">
        <w:rPr>
          <w:rFonts w:ascii="Arial" w:hAnsi="Arial" w:cs="Arial"/>
        </w:rPr>
        <w:t>(</w:t>
      </w:r>
      <w:r w:rsidR="6EB1B6A7" w:rsidRPr="55A2505A">
        <w:rPr>
          <w:rFonts w:ascii="Arial" w:hAnsi="Arial" w:cs="Arial"/>
        </w:rPr>
        <w:t>Attachment B</w:t>
      </w:r>
      <w:r w:rsidR="007F1AC0">
        <w:rPr>
          <w:rFonts w:ascii="Arial" w:hAnsi="Arial" w:cs="Arial"/>
        </w:rPr>
        <w:t>)</w:t>
      </w:r>
      <w:r w:rsidR="536BEFE8" w:rsidRPr="55A2505A">
        <w:rPr>
          <w:rFonts w:ascii="Arial" w:hAnsi="Arial" w:cs="Arial"/>
        </w:rPr>
        <w:t xml:space="preserve"> by </w:t>
      </w:r>
      <w:r w:rsidR="536BEFE8" w:rsidRPr="55A2505A">
        <w:rPr>
          <w:rFonts w:ascii="Arial" w:hAnsi="Arial" w:cs="Arial"/>
          <w:highlight w:val="yellow"/>
        </w:rPr>
        <w:t>3:00 p</w:t>
      </w:r>
      <w:r w:rsidR="0083701B">
        <w:rPr>
          <w:rFonts w:ascii="Arial" w:hAnsi="Arial" w:cs="Arial"/>
          <w:highlight w:val="yellow"/>
        </w:rPr>
        <w:t>.</w:t>
      </w:r>
      <w:r w:rsidR="536BEFE8" w:rsidRPr="55A2505A">
        <w:rPr>
          <w:rFonts w:ascii="Arial" w:hAnsi="Arial" w:cs="Arial"/>
          <w:highlight w:val="yellow"/>
        </w:rPr>
        <w:t>m</w:t>
      </w:r>
      <w:r w:rsidR="0083701B">
        <w:rPr>
          <w:rFonts w:ascii="Arial" w:hAnsi="Arial" w:cs="Arial"/>
          <w:highlight w:val="yellow"/>
        </w:rPr>
        <w:t>.</w:t>
      </w:r>
      <w:r w:rsidR="00F15679">
        <w:rPr>
          <w:rFonts w:ascii="Arial" w:hAnsi="Arial" w:cs="Arial"/>
          <w:highlight w:val="yellow"/>
        </w:rPr>
        <w:t xml:space="preserve"> ET</w:t>
      </w:r>
      <w:r w:rsidR="536BEFE8" w:rsidRPr="55A2505A">
        <w:rPr>
          <w:rFonts w:ascii="Arial" w:hAnsi="Arial" w:cs="Arial"/>
          <w:highlight w:val="yellow"/>
        </w:rPr>
        <w:t xml:space="preserve"> on </w:t>
      </w:r>
      <w:r w:rsidR="009B1A6B">
        <w:rPr>
          <w:rFonts w:ascii="Arial" w:hAnsi="Arial" w:cs="Arial"/>
          <w:highlight w:val="yellow"/>
        </w:rPr>
        <w:t>July</w:t>
      </w:r>
      <w:r w:rsidR="009B1A6B" w:rsidRPr="55A2505A">
        <w:rPr>
          <w:rFonts w:ascii="Arial" w:hAnsi="Arial" w:cs="Arial"/>
          <w:highlight w:val="yellow"/>
        </w:rPr>
        <w:t xml:space="preserve"> </w:t>
      </w:r>
      <w:r w:rsidR="00864E3E">
        <w:rPr>
          <w:rFonts w:ascii="Arial" w:hAnsi="Arial" w:cs="Arial"/>
          <w:highlight w:val="yellow"/>
        </w:rPr>
        <w:t>2</w:t>
      </w:r>
      <w:r w:rsidR="536BEFE8" w:rsidRPr="55A2505A">
        <w:rPr>
          <w:rFonts w:ascii="Arial" w:hAnsi="Arial" w:cs="Arial"/>
          <w:highlight w:val="yellow"/>
        </w:rPr>
        <w:t>, 202</w:t>
      </w:r>
      <w:r w:rsidR="331E8A20" w:rsidRPr="55A2505A">
        <w:rPr>
          <w:rFonts w:ascii="Arial" w:hAnsi="Arial" w:cs="Arial"/>
          <w:highlight w:val="yellow"/>
        </w:rPr>
        <w:t>5</w:t>
      </w:r>
      <w:r w:rsidR="536BEFE8" w:rsidRPr="55A2505A">
        <w:rPr>
          <w:rFonts w:ascii="Arial" w:hAnsi="Arial" w:cs="Arial"/>
        </w:rPr>
        <w:t xml:space="preserve">. </w:t>
      </w:r>
      <w:r w:rsidR="72E63E6F" w:rsidRPr="55A2505A">
        <w:rPr>
          <w:rFonts w:ascii="Arial" w:hAnsi="Arial" w:cs="Arial"/>
        </w:rPr>
        <w:t>Both documents must be submitted in a single email to</w:t>
      </w:r>
      <w:r w:rsidR="00025B5B">
        <w:rPr>
          <w:rFonts w:ascii="Arial" w:hAnsi="Arial" w:cs="Arial"/>
        </w:rPr>
        <w:t xml:space="preserve"> Jennifer Rutberg at</w:t>
      </w:r>
      <w:r w:rsidR="49D7C419" w:rsidRPr="55A2505A">
        <w:rPr>
          <w:rFonts w:ascii="Arial" w:hAnsi="Arial" w:cs="Arial"/>
        </w:rPr>
        <w:t xml:space="preserve"> </w:t>
      </w:r>
      <w:hyperlink r:id="rId15">
        <w:r w:rsidR="78744D9B" w:rsidRPr="55A2505A">
          <w:rPr>
            <w:rStyle w:val="Hyperlink"/>
            <w:rFonts w:ascii="Arial" w:hAnsi="Arial" w:cs="Arial"/>
          </w:rPr>
          <w:t>Doas@DHS.NJ.Gov</w:t>
        </w:r>
        <w:r w:rsidR="18B6335C" w:rsidRPr="55A2505A">
          <w:rPr>
            <w:rStyle w:val="Hyperlink"/>
            <w:rFonts w:ascii="Arial" w:hAnsi="Arial" w:cs="Arial"/>
          </w:rPr>
          <w:t>.</w:t>
        </w:r>
      </w:hyperlink>
      <w:r w:rsidR="18B6335C" w:rsidRPr="55A2505A">
        <w:rPr>
          <w:rFonts w:ascii="Arial" w:hAnsi="Arial" w:cs="Arial"/>
        </w:rPr>
        <w:t xml:space="preserve"> </w:t>
      </w:r>
    </w:p>
    <w:p w14:paraId="6C6DB78B" w14:textId="77777777" w:rsidR="00F34BF8" w:rsidRPr="00F34BF8" w:rsidRDefault="00F34BF8" w:rsidP="00360413">
      <w:pPr>
        <w:jc w:val="both"/>
        <w:rPr>
          <w:rFonts w:ascii="Arial" w:hAnsi="Arial" w:cs="Arial"/>
        </w:rPr>
      </w:pPr>
    </w:p>
    <w:p w14:paraId="48274881" w14:textId="3794C9CF" w:rsidR="00F34BF8" w:rsidRPr="00F34BF8" w:rsidRDefault="536BEFE8" w:rsidP="00360413">
      <w:pPr>
        <w:jc w:val="both"/>
        <w:rPr>
          <w:rFonts w:ascii="Arial" w:hAnsi="Arial" w:cs="Arial"/>
        </w:rPr>
      </w:pPr>
      <w:r w:rsidRPr="55A2505A">
        <w:rPr>
          <w:rFonts w:ascii="Arial" w:hAnsi="Arial" w:cs="Arial"/>
        </w:rPr>
        <w:t xml:space="preserve">Any questions regarding this RFP should be directed via email to </w:t>
      </w:r>
      <w:hyperlink r:id="rId16">
        <w:r w:rsidR="28A5AB6A" w:rsidRPr="55A2505A">
          <w:rPr>
            <w:rStyle w:val="Hyperlink"/>
            <w:rFonts w:ascii="Arial" w:hAnsi="Arial" w:cs="Arial"/>
          </w:rPr>
          <w:t>Doas@DHS.NJ.Gov</w:t>
        </w:r>
      </w:hyperlink>
      <w:r w:rsidRPr="55A2505A">
        <w:rPr>
          <w:rFonts w:ascii="Arial" w:hAnsi="Arial" w:cs="Arial"/>
        </w:rPr>
        <w:t xml:space="preserve"> no later than </w:t>
      </w:r>
      <w:r w:rsidRPr="55A2505A">
        <w:rPr>
          <w:rFonts w:ascii="Arial" w:hAnsi="Arial" w:cs="Arial"/>
          <w:highlight w:val="yellow"/>
        </w:rPr>
        <w:t>3:00 p</w:t>
      </w:r>
      <w:r w:rsidR="0083701B">
        <w:rPr>
          <w:rFonts w:ascii="Arial" w:hAnsi="Arial" w:cs="Arial"/>
          <w:highlight w:val="yellow"/>
        </w:rPr>
        <w:t>.</w:t>
      </w:r>
      <w:r w:rsidRPr="55A2505A">
        <w:rPr>
          <w:rFonts w:ascii="Arial" w:hAnsi="Arial" w:cs="Arial"/>
          <w:highlight w:val="yellow"/>
        </w:rPr>
        <w:t>m</w:t>
      </w:r>
      <w:r w:rsidR="0083701B">
        <w:rPr>
          <w:rFonts w:ascii="Arial" w:hAnsi="Arial" w:cs="Arial"/>
        </w:rPr>
        <w:t>.</w:t>
      </w:r>
      <w:r w:rsidRPr="55A2505A">
        <w:rPr>
          <w:rFonts w:ascii="Arial" w:hAnsi="Arial" w:cs="Arial"/>
        </w:rPr>
        <w:t xml:space="preserve"> </w:t>
      </w:r>
      <w:r w:rsidR="00F15679">
        <w:rPr>
          <w:rFonts w:ascii="Arial" w:hAnsi="Arial" w:cs="Arial"/>
        </w:rPr>
        <w:t xml:space="preserve">ET </w:t>
      </w:r>
      <w:r w:rsidRPr="55A2505A">
        <w:rPr>
          <w:rFonts w:ascii="Arial" w:hAnsi="Arial" w:cs="Arial"/>
        </w:rPr>
        <w:t xml:space="preserve">on </w:t>
      </w:r>
      <w:r w:rsidR="009B1A6B">
        <w:rPr>
          <w:rFonts w:ascii="Arial" w:hAnsi="Arial" w:cs="Arial"/>
          <w:highlight w:val="yellow"/>
        </w:rPr>
        <w:t xml:space="preserve">July </w:t>
      </w:r>
      <w:r w:rsidR="00864E3E">
        <w:rPr>
          <w:rFonts w:ascii="Arial" w:hAnsi="Arial" w:cs="Arial"/>
          <w:highlight w:val="yellow"/>
        </w:rPr>
        <w:t>10</w:t>
      </w:r>
      <w:r w:rsidRPr="55A2505A">
        <w:rPr>
          <w:rFonts w:ascii="Arial" w:hAnsi="Arial" w:cs="Arial"/>
          <w:highlight w:val="yellow"/>
        </w:rPr>
        <w:t>, 202</w:t>
      </w:r>
      <w:r w:rsidR="71959A51" w:rsidRPr="55A2505A">
        <w:rPr>
          <w:rFonts w:ascii="Arial" w:hAnsi="Arial" w:cs="Arial"/>
          <w:highlight w:val="yellow"/>
        </w:rPr>
        <w:t>5</w:t>
      </w:r>
      <w:r w:rsidRPr="55A2505A">
        <w:rPr>
          <w:rFonts w:ascii="Arial" w:hAnsi="Arial" w:cs="Arial"/>
        </w:rPr>
        <w:t xml:space="preserve">. All questions and responses will be compiled and posted on the DHS website at </w:t>
      </w:r>
      <w:hyperlink r:id="rId17">
        <w:r w:rsidRPr="55A2505A">
          <w:rPr>
            <w:rStyle w:val="Hyperlink"/>
            <w:rFonts w:ascii="Arial" w:hAnsi="Arial" w:cs="Arial"/>
          </w:rPr>
          <w:t>www.state.nj.us/humanservices/providers/grants/rfprfi</w:t>
        </w:r>
      </w:hyperlink>
      <w:r w:rsidRPr="55A2505A">
        <w:rPr>
          <w:rFonts w:ascii="Arial" w:hAnsi="Arial" w:cs="Arial"/>
        </w:rPr>
        <w:t xml:space="preserve">. </w:t>
      </w:r>
      <w:r w:rsidR="002A2421">
        <w:rPr>
          <w:rFonts w:ascii="Arial" w:hAnsi="Arial" w:cs="Arial"/>
        </w:rPr>
        <w:t>Applicants</w:t>
      </w:r>
      <w:r w:rsidR="002A2421" w:rsidRPr="55A2505A">
        <w:rPr>
          <w:rFonts w:ascii="Arial" w:hAnsi="Arial" w:cs="Arial"/>
        </w:rPr>
        <w:t xml:space="preserve"> </w:t>
      </w:r>
      <w:r w:rsidRPr="55A2505A">
        <w:rPr>
          <w:rFonts w:ascii="Arial" w:hAnsi="Arial" w:cs="Arial"/>
        </w:rPr>
        <w:t xml:space="preserve">are guided to rely upon the information in this RFP and the responses to questions that were submitted by email to develop their proposals. Specific guidance, however, will not be provided to individual </w:t>
      </w:r>
      <w:r w:rsidR="002A2421">
        <w:rPr>
          <w:rFonts w:ascii="Arial" w:hAnsi="Arial" w:cs="Arial"/>
        </w:rPr>
        <w:t>applicants</w:t>
      </w:r>
      <w:r w:rsidR="002A2421" w:rsidRPr="55A2505A">
        <w:rPr>
          <w:rFonts w:ascii="Arial" w:hAnsi="Arial" w:cs="Arial"/>
        </w:rPr>
        <w:t xml:space="preserve"> </w:t>
      </w:r>
      <w:r w:rsidRPr="55A2505A">
        <w:rPr>
          <w:rFonts w:ascii="Arial" w:hAnsi="Arial" w:cs="Arial"/>
        </w:rPr>
        <w:t>at any time.</w:t>
      </w:r>
    </w:p>
    <w:p w14:paraId="26156431" w14:textId="77777777" w:rsidR="00F34BF8" w:rsidRPr="00F34BF8" w:rsidRDefault="00F34BF8" w:rsidP="00360413">
      <w:pPr>
        <w:jc w:val="both"/>
        <w:rPr>
          <w:rFonts w:ascii="Arial" w:hAnsi="Arial" w:cs="Arial"/>
        </w:rPr>
      </w:pPr>
    </w:p>
    <w:p w14:paraId="1DB171C9" w14:textId="3495538D" w:rsidR="00F34BF8" w:rsidRPr="00F34BF8" w:rsidRDefault="536BEFE8" w:rsidP="00360413">
      <w:pPr>
        <w:jc w:val="both"/>
        <w:rPr>
          <w:rFonts w:ascii="Arial" w:hAnsi="Arial" w:cs="Arial"/>
        </w:rPr>
      </w:pPr>
      <w:r w:rsidRPr="55A2505A">
        <w:rPr>
          <w:rFonts w:ascii="Arial" w:hAnsi="Arial" w:cs="Arial"/>
        </w:rPr>
        <w:t>All proposals</w:t>
      </w:r>
      <w:r w:rsidR="23D6EE49" w:rsidRPr="55A2505A">
        <w:rPr>
          <w:rFonts w:ascii="Arial" w:hAnsi="Arial" w:cs="Arial"/>
        </w:rPr>
        <w:t xml:space="preserve"> </w:t>
      </w:r>
      <w:r w:rsidRPr="55A2505A">
        <w:rPr>
          <w:rFonts w:ascii="Arial" w:hAnsi="Arial" w:cs="Arial"/>
        </w:rPr>
        <w:t xml:space="preserve">must be submitted through the SAGE online system. Paper </w:t>
      </w:r>
      <w:r w:rsidR="007F1AC0">
        <w:rPr>
          <w:rFonts w:ascii="Arial" w:hAnsi="Arial" w:cs="Arial"/>
        </w:rPr>
        <w:t xml:space="preserve">and email </w:t>
      </w:r>
      <w:r w:rsidRPr="55A2505A">
        <w:rPr>
          <w:rFonts w:ascii="Arial" w:hAnsi="Arial" w:cs="Arial"/>
        </w:rPr>
        <w:t xml:space="preserve">submissions will not be considered. </w:t>
      </w:r>
      <w:r w:rsidR="002A2421">
        <w:rPr>
          <w:rFonts w:ascii="Arial" w:hAnsi="Arial" w:cs="Arial"/>
        </w:rPr>
        <w:t>Applicants</w:t>
      </w:r>
      <w:r w:rsidR="002A2421" w:rsidRPr="55A2505A">
        <w:rPr>
          <w:rFonts w:ascii="Arial" w:hAnsi="Arial" w:cs="Arial"/>
        </w:rPr>
        <w:t xml:space="preserve"> </w:t>
      </w:r>
      <w:r w:rsidRPr="55A2505A">
        <w:rPr>
          <w:rFonts w:ascii="Arial" w:hAnsi="Arial" w:cs="Arial"/>
        </w:rPr>
        <w:t xml:space="preserve">may begin submitting their proposals </w:t>
      </w:r>
      <w:r w:rsidR="00864E3E">
        <w:rPr>
          <w:rFonts w:ascii="Arial" w:hAnsi="Arial" w:cs="Arial"/>
        </w:rPr>
        <w:t xml:space="preserve">after </w:t>
      </w:r>
      <w:r w:rsidR="00316CC9">
        <w:rPr>
          <w:rFonts w:ascii="Arial" w:hAnsi="Arial" w:cs="Arial"/>
        </w:rPr>
        <w:t>3</w:t>
      </w:r>
      <w:r w:rsidR="00864E3E">
        <w:rPr>
          <w:rFonts w:ascii="Arial" w:hAnsi="Arial" w:cs="Arial"/>
        </w:rPr>
        <w:t>:00 p.m. ET on</w:t>
      </w:r>
      <w:r w:rsidR="00864E3E" w:rsidRPr="55A2505A">
        <w:rPr>
          <w:rFonts w:ascii="Arial" w:hAnsi="Arial" w:cs="Arial"/>
        </w:rPr>
        <w:t xml:space="preserve"> </w:t>
      </w:r>
      <w:r w:rsidR="007D1597">
        <w:rPr>
          <w:rFonts w:ascii="Arial" w:hAnsi="Arial" w:cs="Arial"/>
          <w:highlight w:val="yellow"/>
        </w:rPr>
        <w:t xml:space="preserve">July </w:t>
      </w:r>
      <w:r w:rsidR="00864E3E">
        <w:rPr>
          <w:rFonts w:ascii="Arial" w:hAnsi="Arial" w:cs="Arial"/>
          <w:highlight w:val="yellow"/>
        </w:rPr>
        <w:t>3</w:t>
      </w:r>
      <w:r w:rsidRPr="55A2505A">
        <w:rPr>
          <w:rFonts w:ascii="Arial" w:hAnsi="Arial" w:cs="Arial"/>
          <w:highlight w:val="yellow"/>
        </w:rPr>
        <w:t>, 202</w:t>
      </w:r>
      <w:r w:rsidR="657B8669" w:rsidRPr="55A2505A">
        <w:rPr>
          <w:rFonts w:ascii="Arial" w:hAnsi="Arial" w:cs="Arial"/>
          <w:highlight w:val="yellow"/>
        </w:rPr>
        <w:t>5</w:t>
      </w:r>
      <w:r w:rsidRPr="55A2505A">
        <w:rPr>
          <w:rFonts w:ascii="Arial" w:hAnsi="Arial" w:cs="Arial"/>
        </w:rPr>
        <w:t xml:space="preserve">. </w:t>
      </w:r>
    </w:p>
    <w:p w14:paraId="3B66F886" w14:textId="77777777" w:rsidR="00F34BF8" w:rsidRPr="00F34BF8" w:rsidRDefault="00F34BF8" w:rsidP="00360413">
      <w:pPr>
        <w:jc w:val="both"/>
        <w:rPr>
          <w:rFonts w:ascii="Arial" w:hAnsi="Arial" w:cs="Arial"/>
        </w:rPr>
      </w:pPr>
    </w:p>
    <w:p w14:paraId="7858F19C" w14:textId="77777777" w:rsidR="00F34BF8" w:rsidRPr="00F34BF8" w:rsidRDefault="00F34BF8" w:rsidP="00360413">
      <w:pPr>
        <w:numPr>
          <w:ilvl w:val="12"/>
          <w:numId w:val="0"/>
        </w:numPr>
        <w:jc w:val="both"/>
        <w:rPr>
          <w:rFonts w:ascii="Arial" w:hAnsi="Arial" w:cs="Arial"/>
        </w:rPr>
      </w:pPr>
    </w:p>
    <w:p w14:paraId="0739F213" w14:textId="77777777" w:rsidR="00F34BF8" w:rsidRPr="00F34BF8" w:rsidRDefault="00F34BF8" w:rsidP="00360413">
      <w:pPr>
        <w:numPr>
          <w:ilvl w:val="12"/>
          <w:numId w:val="0"/>
        </w:numPr>
        <w:jc w:val="both"/>
        <w:rPr>
          <w:rFonts w:ascii="Arial" w:hAnsi="Arial" w:cs="Arial"/>
          <w:b/>
        </w:rPr>
      </w:pPr>
      <w:r w:rsidRPr="00F34BF8">
        <w:rPr>
          <w:rFonts w:ascii="Arial" w:hAnsi="Arial" w:cs="Arial"/>
          <w:b/>
        </w:rPr>
        <w:t>VII. Required Proposal Content</w:t>
      </w:r>
    </w:p>
    <w:p w14:paraId="550874E1" w14:textId="77777777" w:rsidR="00F34BF8" w:rsidRPr="00F34BF8" w:rsidRDefault="00F34BF8" w:rsidP="002D458C">
      <w:pPr>
        <w:numPr>
          <w:ilvl w:val="12"/>
          <w:numId w:val="0"/>
        </w:numPr>
        <w:jc w:val="both"/>
        <w:rPr>
          <w:rFonts w:ascii="Arial" w:hAnsi="Arial" w:cs="Arial"/>
          <w:b/>
        </w:rPr>
      </w:pPr>
    </w:p>
    <w:p w14:paraId="4078BB7F" w14:textId="7C8A0702" w:rsidR="00F34BF8" w:rsidRPr="00F34BF8" w:rsidRDefault="536BEFE8" w:rsidP="00360413">
      <w:pPr>
        <w:jc w:val="both"/>
        <w:rPr>
          <w:rFonts w:ascii="Arial" w:hAnsi="Arial" w:cs="Arial"/>
        </w:rPr>
      </w:pPr>
      <w:r w:rsidRPr="55A2505A">
        <w:rPr>
          <w:rFonts w:ascii="Arial" w:hAnsi="Arial" w:cs="Arial"/>
        </w:rPr>
        <w:t xml:space="preserve">All </w:t>
      </w:r>
      <w:r w:rsidR="002A2421">
        <w:rPr>
          <w:rFonts w:ascii="Arial" w:hAnsi="Arial" w:cs="Arial"/>
        </w:rPr>
        <w:t>applicants</w:t>
      </w:r>
      <w:r w:rsidR="002A2421" w:rsidRPr="55A2505A">
        <w:rPr>
          <w:rFonts w:ascii="Arial" w:hAnsi="Arial" w:cs="Arial"/>
        </w:rPr>
        <w:t xml:space="preserve"> </w:t>
      </w:r>
      <w:r w:rsidR="1ACCEAF3" w:rsidRPr="55A2505A">
        <w:rPr>
          <w:rFonts w:ascii="Arial" w:hAnsi="Arial" w:cs="Arial"/>
        </w:rPr>
        <w:t xml:space="preserve">shall </w:t>
      </w:r>
      <w:r w:rsidRPr="55A2505A">
        <w:rPr>
          <w:rFonts w:ascii="Arial" w:hAnsi="Arial" w:cs="Arial"/>
        </w:rPr>
        <w:t>submit a written narrative proposal that addresses the following topics and adheres to all instructions</w:t>
      </w:r>
      <w:r w:rsidR="4F627645" w:rsidRPr="55A2505A">
        <w:rPr>
          <w:rFonts w:ascii="Arial" w:hAnsi="Arial" w:cs="Arial"/>
        </w:rPr>
        <w:t>, including</w:t>
      </w:r>
      <w:r w:rsidRPr="55A2505A">
        <w:rPr>
          <w:rFonts w:ascii="Arial" w:hAnsi="Arial" w:cs="Arial"/>
        </w:rPr>
        <w:t xml:space="preserve"> </w:t>
      </w:r>
      <w:r w:rsidR="4AF8A68D" w:rsidRPr="55A2505A">
        <w:rPr>
          <w:rFonts w:ascii="Arial" w:hAnsi="Arial" w:cs="Arial"/>
        </w:rPr>
        <w:t xml:space="preserve">the </w:t>
      </w:r>
      <w:r w:rsidR="6B15CA59" w:rsidRPr="55A2505A">
        <w:rPr>
          <w:rFonts w:ascii="Arial" w:hAnsi="Arial" w:cs="Arial"/>
        </w:rPr>
        <w:t xml:space="preserve">submission of </w:t>
      </w:r>
      <w:r w:rsidRPr="55A2505A">
        <w:rPr>
          <w:rFonts w:ascii="Arial" w:hAnsi="Arial" w:cs="Arial"/>
        </w:rPr>
        <w:t xml:space="preserve">required supporting documentation, </w:t>
      </w:r>
      <w:r w:rsidR="491A1EC9" w:rsidRPr="55A2505A">
        <w:rPr>
          <w:rFonts w:ascii="Arial" w:hAnsi="Arial" w:cs="Arial"/>
        </w:rPr>
        <w:t xml:space="preserve">as </w:t>
      </w:r>
      <w:r w:rsidRPr="55A2505A">
        <w:rPr>
          <w:rFonts w:ascii="Arial" w:hAnsi="Arial" w:cs="Arial"/>
        </w:rPr>
        <w:t xml:space="preserve">noted below. </w:t>
      </w:r>
    </w:p>
    <w:p w14:paraId="72BDD638" w14:textId="77777777" w:rsidR="00F34BF8" w:rsidRPr="00F34BF8" w:rsidRDefault="00F34BF8" w:rsidP="00360413">
      <w:pPr>
        <w:numPr>
          <w:ilvl w:val="12"/>
          <w:numId w:val="0"/>
        </w:numPr>
        <w:jc w:val="both"/>
        <w:rPr>
          <w:rFonts w:ascii="Arial" w:hAnsi="Arial" w:cs="Arial"/>
        </w:rPr>
      </w:pPr>
    </w:p>
    <w:p w14:paraId="77D00F70" w14:textId="77777777" w:rsidR="00F34BF8" w:rsidRPr="00F34BF8" w:rsidRDefault="00F34BF8" w:rsidP="00360413">
      <w:pPr>
        <w:numPr>
          <w:ilvl w:val="12"/>
          <w:numId w:val="0"/>
        </w:numPr>
        <w:jc w:val="both"/>
        <w:rPr>
          <w:rFonts w:ascii="Arial" w:hAnsi="Arial" w:cs="Arial"/>
        </w:rPr>
      </w:pPr>
      <w:r w:rsidRPr="00F34BF8">
        <w:rPr>
          <w:rFonts w:ascii="Arial" w:hAnsi="Arial" w:cs="Arial"/>
        </w:rPr>
        <w:t xml:space="preserve">Note: Only documents uploaded to SAGE in PDF file format will be accepted. This includes, but is not limited to, images, narratives, and spreadsheets. Any non-PDF documents will be disregarded and classified as missing/nonresponsive. </w:t>
      </w:r>
    </w:p>
    <w:p w14:paraId="03ED2783" w14:textId="77777777" w:rsidR="00F34BF8" w:rsidRPr="00F34BF8" w:rsidRDefault="00F34BF8" w:rsidP="00360413">
      <w:pPr>
        <w:numPr>
          <w:ilvl w:val="12"/>
          <w:numId w:val="0"/>
        </w:numPr>
        <w:jc w:val="both"/>
        <w:rPr>
          <w:rFonts w:ascii="Arial" w:hAnsi="Arial" w:cs="Arial"/>
        </w:rPr>
      </w:pPr>
      <w:r w:rsidRPr="00F34BF8">
        <w:rPr>
          <w:rFonts w:ascii="Arial" w:hAnsi="Arial" w:cs="Arial"/>
        </w:rPr>
        <w:t xml:space="preserve"> </w:t>
      </w:r>
    </w:p>
    <w:p w14:paraId="3C118EC1" w14:textId="0EF8933E" w:rsidR="00F34BF8" w:rsidRPr="00F34BF8" w:rsidRDefault="536BEFE8" w:rsidP="00360413">
      <w:pPr>
        <w:jc w:val="both"/>
        <w:rPr>
          <w:rFonts w:ascii="Arial" w:hAnsi="Arial" w:cs="Arial"/>
          <w:b/>
          <w:bCs/>
          <w:u w:val="single"/>
        </w:rPr>
      </w:pPr>
      <w:r w:rsidRPr="4C192E8E">
        <w:rPr>
          <w:rFonts w:ascii="Arial" w:hAnsi="Arial" w:cs="Arial"/>
          <w:b/>
          <w:bCs/>
          <w:u w:val="single"/>
        </w:rPr>
        <w:t xml:space="preserve">Funding Proposal Cover Sheet (RFP Attachment </w:t>
      </w:r>
      <w:r w:rsidR="736F79D7" w:rsidRPr="4C192E8E">
        <w:rPr>
          <w:rFonts w:ascii="Arial" w:hAnsi="Arial" w:cs="Arial"/>
          <w:b/>
          <w:bCs/>
          <w:u w:val="single"/>
        </w:rPr>
        <w:t>A</w:t>
      </w:r>
      <w:r w:rsidRPr="4C192E8E">
        <w:rPr>
          <w:rFonts w:ascii="Arial" w:hAnsi="Arial" w:cs="Arial"/>
          <w:b/>
          <w:bCs/>
          <w:u w:val="single"/>
        </w:rPr>
        <w:t xml:space="preserve">) </w:t>
      </w:r>
    </w:p>
    <w:p w14:paraId="089E4481" w14:textId="77777777" w:rsidR="00F34BF8" w:rsidRPr="00F34BF8" w:rsidRDefault="00F34BF8" w:rsidP="00360413">
      <w:pPr>
        <w:numPr>
          <w:ilvl w:val="12"/>
          <w:numId w:val="0"/>
        </w:numPr>
        <w:jc w:val="both"/>
        <w:rPr>
          <w:rFonts w:ascii="Arial" w:hAnsi="Arial" w:cs="Arial"/>
          <w:b/>
          <w:bCs/>
        </w:rPr>
      </w:pPr>
    </w:p>
    <w:p w14:paraId="3AB6B9CB" w14:textId="77777777" w:rsidR="00F34BF8" w:rsidRPr="00F34BF8" w:rsidRDefault="00F34BF8" w:rsidP="00360413">
      <w:pPr>
        <w:numPr>
          <w:ilvl w:val="12"/>
          <w:numId w:val="0"/>
        </w:numPr>
        <w:jc w:val="both"/>
        <w:rPr>
          <w:rFonts w:ascii="Arial" w:hAnsi="Arial" w:cs="Arial"/>
        </w:rPr>
      </w:pPr>
      <w:r w:rsidRPr="00F34BF8">
        <w:rPr>
          <w:rFonts w:ascii="Arial" w:hAnsi="Arial" w:cs="Arial"/>
        </w:rPr>
        <w:t>Within SAGE, upload as a PDF document to the Miscellaneous Attachments page.</w:t>
      </w:r>
    </w:p>
    <w:p w14:paraId="0F026BAD" w14:textId="77777777" w:rsidR="00F34BF8" w:rsidRPr="00F34BF8" w:rsidRDefault="00F34BF8" w:rsidP="00360413">
      <w:pPr>
        <w:numPr>
          <w:ilvl w:val="12"/>
          <w:numId w:val="0"/>
        </w:numPr>
        <w:jc w:val="both"/>
        <w:rPr>
          <w:rFonts w:ascii="Arial" w:hAnsi="Arial" w:cs="Arial"/>
        </w:rPr>
      </w:pPr>
    </w:p>
    <w:p w14:paraId="6AE997E6" w14:textId="77777777" w:rsidR="00F34BF8" w:rsidRPr="00F34BF8" w:rsidRDefault="00F34BF8" w:rsidP="00360413">
      <w:pPr>
        <w:numPr>
          <w:ilvl w:val="12"/>
          <w:numId w:val="0"/>
        </w:numPr>
        <w:jc w:val="both"/>
        <w:rPr>
          <w:rFonts w:ascii="Arial" w:hAnsi="Arial" w:cs="Arial"/>
          <w:b/>
          <w:bCs/>
          <w:u w:val="single"/>
        </w:rPr>
      </w:pPr>
      <w:r w:rsidRPr="00F34BF8">
        <w:rPr>
          <w:rFonts w:ascii="Arial" w:hAnsi="Arial" w:cs="Arial"/>
          <w:b/>
          <w:bCs/>
          <w:u w:val="single"/>
        </w:rPr>
        <w:t xml:space="preserve">Proposal Narrative (10 Page Limit) </w:t>
      </w:r>
    </w:p>
    <w:p w14:paraId="1E753A68" w14:textId="77777777" w:rsidR="00F34BF8" w:rsidRPr="00F34BF8" w:rsidRDefault="00F34BF8" w:rsidP="00360413">
      <w:pPr>
        <w:numPr>
          <w:ilvl w:val="12"/>
          <w:numId w:val="0"/>
        </w:numPr>
        <w:jc w:val="both"/>
        <w:rPr>
          <w:rFonts w:ascii="Arial" w:hAnsi="Arial" w:cs="Arial"/>
        </w:rPr>
      </w:pPr>
    </w:p>
    <w:p w14:paraId="124E7855" w14:textId="77777777" w:rsidR="00F34BF8" w:rsidRPr="00F34BF8" w:rsidRDefault="00F34BF8" w:rsidP="00360413">
      <w:pPr>
        <w:numPr>
          <w:ilvl w:val="12"/>
          <w:numId w:val="0"/>
        </w:numPr>
        <w:jc w:val="both"/>
        <w:rPr>
          <w:rFonts w:ascii="Arial" w:hAnsi="Arial" w:cs="Arial"/>
        </w:rPr>
      </w:pPr>
      <w:r w:rsidRPr="00F34BF8">
        <w:rPr>
          <w:rFonts w:ascii="Arial" w:hAnsi="Arial" w:cs="Arial"/>
        </w:rPr>
        <w:t>Within SAGE, upload as a PDF document to the Miscellaneous Attachments page.</w:t>
      </w:r>
    </w:p>
    <w:p w14:paraId="676B1278" w14:textId="77777777" w:rsidR="00F34BF8" w:rsidRPr="00F34BF8" w:rsidRDefault="00F34BF8" w:rsidP="00360413">
      <w:pPr>
        <w:numPr>
          <w:ilvl w:val="12"/>
          <w:numId w:val="0"/>
        </w:numPr>
        <w:jc w:val="both"/>
        <w:rPr>
          <w:rFonts w:ascii="Arial" w:hAnsi="Arial" w:cs="Arial"/>
        </w:rPr>
      </w:pPr>
    </w:p>
    <w:p w14:paraId="11B06B46" w14:textId="23B2D5BF" w:rsidR="00F34BF8" w:rsidRPr="00260B08" w:rsidRDefault="00F34BF8" w:rsidP="00360413">
      <w:pPr>
        <w:numPr>
          <w:ilvl w:val="12"/>
          <w:numId w:val="0"/>
        </w:numPr>
        <w:ind w:firstLine="360"/>
        <w:jc w:val="both"/>
        <w:rPr>
          <w:rFonts w:ascii="Arial" w:hAnsi="Arial" w:cs="Arial"/>
          <w:u w:val="single"/>
        </w:rPr>
      </w:pPr>
      <w:r w:rsidRPr="00260B08">
        <w:rPr>
          <w:rFonts w:ascii="Arial" w:hAnsi="Arial" w:cs="Arial"/>
          <w:u w:val="single"/>
        </w:rPr>
        <w:t xml:space="preserve">Organizational Capacity, History, and Program Sustainability </w:t>
      </w:r>
    </w:p>
    <w:p w14:paraId="38102290" w14:textId="77777777" w:rsidR="00F34BF8" w:rsidRPr="00F34BF8" w:rsidRDefault="00F34BF8" w:rsidP="00360413">
      <w:pPr>
        <w:numPr>
          <w:ilvl w:val="12"/>
          <w:numId w:val="0"/>
        </w:numPr>
        <w:jc w:val="both"/>
        <w:rPr>
          <w:rFonts w:ascii="Arial" w:hAnsi="Arial" w:cs="Arial"/>
        </w:rPr>
      </w:pPr>
    </w:p>
    <w:p w14:paraId="5E0AC8C0" w14:textId="5189CF30" w:rsidR="00F34BF8" w:rsidRPr="00084A0B" w:rsidRDefault="00F34BF8" w:rsidP="00360413">
      <w:pPr>
        <w:ind w:left="360"/>
        <w:jc w:val="both"/>
        <w:rPr>
          <w:rFonts w:ascii="Arial" w:hAnsi="Arial" w:cs="Arial"/>
        </w:rPr>
      </w:pPr>
      <w:r w:rsidRPr="00084A0B">
        <w:rPr>
          <w:rFonts w:ascii="Arial" w:hAnsi="Arial" w:cs="Arial"/>
        </w:rPr>
        <w:t xml:space="preserve">Provide a brief and concise summary of the </w:t>
      </w:r>
      <w:r w:rsidR="006E418B">
        <w:rPr>
          <w:rFonts w:ascii="Arial" w:hAnsi="Arial" w:cs="Arial"/>
        </w:rPr>
        <w:t>applicant’s</w:t>
      </w:r>
      <w:r w:rsidR="006E418B" w:rsidRPr="00084A0B">
        <w:rPr>
          <w:rFonts w:ascii="Arial" w:hAnsi="Arial" w:cs="Arial"/>
        </w:rPr>
        <w:t xml:space="preserve"> </w:t>
      </w:r>
      <w:r w:rsidRPr="00084A0B">
        <w:rPr>
          <w:rFonts w:ascii="Arial" w:hAnsi="Arial" w:cs="Arial"/>
        </w:rPr>
        <w:t xml:space="preserve">background and experience in implementing this or related types of services and explain how the </w:t>
      </w:r>
      <w:r w:rsidR="006E418B">
        <w:rPr>
          <w:rFonts w:ascii="Arial" w:hAnsi="Arial" w:cs="Arial"/>
        </w:rPr>
        <w:t>applicant</w:t>
      </w:r>
      <w:r w:rsidR="006E418B" w:rsidRPr="00084A0B">
        <w:rPr>
          <w:rFonts w:ascii="Arial" w:hAnsi="Arial" w:cs="Arial"/>
        </w:rPr>
        <w:t xml:space="preserve"> </w:t>
      </w:r>
      <w:r w:rsidRPr="00084A0B">
        <w:rPr>
          <w:rFonts w:ascii="Arial" w:hAnsi="Arial" w:cs="Arial"/>
        </w:rPr>
        <w:t xml:space="preserve">is qualified to fulfill the obligations of the RFP. The written narrative should: </w:t>
      </w:r>
    </w:p>
    <w:p w14:paraId="5EC450CE" w14:textId="77777777" w:rsidR="00F34BF8" w:rsidRPr="00F34BF8" w:rsidRDefault="00F34BF8" w:rsidP="00360413">
      <w:pPr>
        <w:numPr>
          <w:ilvl w:val="12"/>
          <w:numId w:val="0"/>
        </w:numPr>
        <w:jc w:val="both"/>
        <w:rPr>
          <w:rFonts w:ascii="Arial" w:hAnsi="Arial" w:cs="Arial"/>
        </w:rPr>
      </w:pPr>
    </w:p>
    <w:p w14:paraId="54219A92" w14:textId="3C9AE2B5" w:rsidR="00014DE9" w:rsidRPr="00014DE9" w:rsidRDefault="00F34BF8" w:rsidP="00360413">
      <w:pPr>
        <w:pStyle w:val="ListParagraph"/>
        <w:numPr>
          <w:ilvl w:val="0"/>
          <w:numId w:val="34"/>
        </w:numPr>
        <w:jc w:val="both"/>
        <w:rPr>
          <w:rFonts w:ascii="Arial" w:hAnsi="Arial" w:cs="Arial"/>
        </w:rPr>
      </w:pPr>
      <w:r w:rsidRPr="00260B08">
        <w:rPr>
          <w:rFonts w:ascii="Arial" w:hAnsi="Arial" w:cs="Arial"/>
        </w:rPr>
        <w:t xml:space="preserve">Describe the </w:t>
      </w:r>
      <w:r w:rsidR="002A2421">
        <w:rPr>
          <w:rFonts w:ascii="Arial" w:hAnsi="Arial" w:cs="Arial"/>
        </w:rPr>
        <w:t>applicant’s</w:t>
      </w:r>
      <w:r w:rsidRPr="00260B08">
        <w:rPr>
          <w:rFonts w:ascii="Arial" w:hAnsi="Arial" w:cs="Arial"/>
        </w:rPr>
        <w:t xml:space="preserve"> history, mission, purpose, current group services, and record of accomplishments which are relevant to support of caregivers, PLWD, and/or people whose primary language is Spanish</w:t>
      </w:r>
      <w:r w:rsidR="005822FD">
        <w:rPr>
          <w:rFonts w:ascii="Arial" w:hAnsi="Arial" w:cs="Arial"/>
        </w:rPr>
        <w:t>, if offering Spanish classes</w:t>
      </w:r>
      <w:r w:rsidRPr="00260B08">
        <w:rPr>
          <w:rFonts w:ascii="Arial" w:hAnsi="Arial" w:cs="Arial"/>
        </w:rPr>
        <w:t>.</w:t>
      </w:r>
      <w:r w:rsidR="00014DE9">
        <w:rPr>
          <w:rFonts w:ascii="Arial" w:hAnsi="Arial" w:cs="Arial"/>
        </w:rPr>
        <w:t xml:space="preserve"> Describe the </w:t>
      </w:r>
      <w:r w:rsidR="002A2421">
        <w:rPr>
          <w:rFonts w:ascii="Arial" w:hAnsi="Arial" w:cs="Arial"/>
        </w:rPr>
        <w:t>applicant’s</w:t>
      </w:r>
      <w:r w:rsidR="00014DE9">
        <w:rPr>
          <w:rFonts w:ascii="Arial" w:hAnsi="Arial" w:cs="Arial"/>
        </w:rPr>
        <w:t xml:space="preserve"> experience hosting trainings and the </w:t>
      </w:r>
      <w:r w:rsidR="001B23B4">
        <w:rPr>
          <w:rFonts w:ascii="Arial" w:hAnsi="Arial" w:cs="Arial"/>
        </w:rPr>
        <w:t>applicant’s</w:t>
      </w:r>
      <w:r w:rsidR="00014DE9">
        <w:rPr>
          <w:rFonts w:ascii="Arial" w:hAnsi="Arial" w:cs="Arial"/>
        </w:rPr>
        <w:t xml:space="preserve"> </w:t>
      </w:r>
      <w:r w:rsidR="00D66EE7">
        <w:rPr>
          <w:rFonts w:ascii="Arial" w:hAnsi="Arial" w:cs="Arial"/>
        </w:rPr>
        <w:t xml:space="preserve">ability to </w:t>
      </w:r>
      <w:r w:rsidR="00014DE9">
        <w:rPr>
          <w:rFonts w:ascii="Arial" w:hAnsi="Arial" w:cs="Arial"/>
        </w:rPr>
        <w:t>host</w:t>
      </w:r>
      <w:r w:rsidR="00D66EE7">
        <w:rPr>
          <w:rFonts w:ascii="Arial" w:hAnsi="Arial" w:cs="Arial"/>
        </w:rPr>
        <w:t xml:space="preserve"> on a virtual</w:t>
      </w:r>
      <w:r w:rsidR="00014DE9">
        <w:rPr>
          <w:rFonts w:ascii="Arial" w:hAnsi="Arial" w:cs="Arial"/>
        </w:rPr>
        <w:t xml:space="preserve"> platform (ex. ZOOM)</w:t>
      </w:r>
      <w:r w:rsidR="00D66EE7">
        <w:rPr>
          <w:rFonts w:ascii="Arial" w:hAnsi="Arial" w:cs="Arial"/>
        </w:rPr>
        <w:t xml:space="preserve"> if necessary</w:t>
      </w:r>
      <w:r w:rsidR="00014DE9">
        <w:rPr>
          <w:rFonts w:ascii="Arial" w:hAnsi="Arial" w:cs="Arial"/>
        </w:rPr>
        <w:t>.</w:t>
      </w:r>
    </w:p>
    <w:p w14:paraId="49DF8808" w14:textId="77777777" w:rsidR="00CA4CE6" w:rsidRPr="00D07BBE" w:rsidRDefault="00CA4CE6" w:rsidP="00360413">
      <w:pPr>
        <w:jc w:val="both"/>
        <w:rPr>
          <w:rFonts w:ascii="Arial" w:hAnsi="Arial" w:cs="Arial"/>
        </w:rPr>
      </w:pPr>
    </w:p>
    <w:p w14:paraId="17E562EB" w14:textId="2B721F62" w:rsidR="00CA4CE6" w:rsidRPr="00CA4CE6" w:rsidRDefault="00CA4CE6" w:rsidP="00360413">
      <w:pPr>
        <w:pStyle w:val="ListParagraph"/>
        <w:numPr>
          <w:ilvl w:val="0"/>
          <w:numId w:val="34"/>
        </w:numPr>
        <w:jc w:val="both"/>
        <w:rPr>
          <w:rFonts w:ascii="Arial" w:hAnsi="Arial" w:cs="Arial"/>
        </w:rPr>
      </w:pPr>
      <w:r w:rsidRPr="00260B08">
        <w:rPr>
          <w:rFonts w:ascii="Arial" w:hAnsi="Arial" w:cs="Arial"/>
        </w:rPr>
        <w:t xml:space="preserve">Summarize the </w:t>
      </w:r>
      <w:r w:rsidR="002A2421">
        <w:rPr>
          <w:rFonts w:ascii="Arial" w:hAnsi="Arial" w:cs="Arial"/>
        </w:rPr>
        <w:t>applicant’s</w:t>
      </w:r>
      <w:r w:rsidR="002A2421" w:rsidRPr="00260B08">
        <w:rPr>
          <w:rFonts w:ascii="Arial" w:hAnsi="Arial" w:cs="Arial"/>
        </w:rPr>
        <w:t xml:space="preserve"> </w:t>
      </w:r>
      <w:r w:rsidRPr="00260B08">
        <w:rPr>
          <w:rFonts w:ascii="Arial" w:hAnsi="Arial" w:cs="Arial"/>
        </w:rPr>
        <w:t>administrative and organizational capacity to establish and implement sound administrative practices and successfully carry out the proposed program.</w:t>
      </w:r>
    </w:p>
    <w:p w14:paraId="7FAE5726" w14:textId="77777777" w:rsidR="00097BDF" w:rsidRDefault="00097BDF" w:rsidP="00360413">
      <w:pPr>
        <w:pStyle w:val="ListParagraph"/>
        <w:jc w:val="both"/>
        <w:rPr>
          <w:rFonts w:ascii="Arial" w:hAnsi="Arial" w:cs="Arial"/>
        </w:rPr>
      </w:pPr>
    </w:p>
    <w:p w14:paraId="2C5CCD9F" w14:textId="1CF80B81" w:rsidR="00F34BF8" w:rsidRDefault="00F34BF8" w:rsidP="00360413">
      <w:pPr>
        <w:pStyle w:val="ListParagraph"/>
        <w:numPr>
          <w:ilvl w:val="0"/>
          <w:numId w:val="34"/>
        </w:numPr>
        <w:jc w:val="both"/>
        <w:rPr>
          <w:rFonts w:ascii="Arial" w:hAnsi="Arial" w:cs="Arial"/>
        </w:rPr>
      </w:pPr>
      <w:r w:rsidRPr="00260B08">
        <w:rPr>
          <w:rFonts w:ascii="Arial" w:hAnsi="Arial" w:cs="Arial"/>
        </w:rPr>
        <w:t xml:space="preserve">Explain any work or experience the </w:t>
      </w:r>
      <w:r w:rsidR="002A2421">
        <w:rPr>
          <w:rFonts w:ascii="Arial" w:hAnsi="Arial" w:cs="Arial"/>
        </w:rPr>
        <w:t>applicant</w:t>
      </w:r>
      <w:r w:rsidR="002A2421" w:rsidRPr="00260B08">
        <w:rPr>
          <w:rFonts w:ascii="Arial" w:hAnsi="Arial" w:cs="Arial"/>
        </w:rPr>
        <w:t xml:space="preserve"> </w:t>
      </w:r>
      <w:r w:rsidRPr="00260B08">
        <w:rPr>
          <w:rFonts w:ascii="Arial" w:hAnsi="Arial" w:cs="Arial"/>
        </w:rPr>
        <w:t xml:space="preserve">has with the target population. </w:t>
      </w:r>
    </w:p>
    <w:p w14:paraId="7F491DFB" w14:textId="77777777" w:rsidR="00F34BF8" w:rsidRPr="00F34BF8" w:rsidRDefault="00F34BF8" w:rsidP="00360413">
      <w:pPr>
        <w:numPr>
          <w:ilvl w:val="12"/>
          <w:numId w:val="0"/>
        </w:numPr>
        <w:jc w:val="both"/>
        <w:rPr>
          <w:rFonts w:ascii="Arial" w:hAnsi="Arial" w:cs="Arial"/>
        </w:rPr>
      </w:pPr>
    </w:p>
    <w:p w14:paraId="3310227E" w14:textId="602B1B7F" w:rsidR="00F34BF8" w:rsidRPr="00260B08" w:rsidRDefault="536BEFE8" w:rsidP="00360413">
      <w:pPr>
        <w:pStyle w:val="ListParagraph"/>
        <w:numPr>
          <w:ilvl w:val="0"/>
          <w:numId w:val="34"/>
        </w:numPr>
        <w:jc w:val="both"/>
        <w:rPr>
          <w:rFonts w:ascii="Arial" w:hAnsi="Arial" w:cs="Arial"/>
        </w:rPr>
      </w:pPr>
      <w:r w:rsidRPr="52C9228E">
        <w:rPr>
          <w:rFonts w:ascii="Arial" w:hAnsi="Arial" w:cs="Arial"/>
        </w:rPr>
        <w:t xml:space="preserve">Describe why the </w:t>
      </w:r>
      <w:r w:rsidR="002A2421">
        <w:rPr>
          <w:rFonts w:ascii="Arial" w:hAnsi="Arial" w:cs="Arial"/>
        </w:rPr>
        <w:t>applicant</w:t>
      </w:r>
      <w:r w:rsidR="002A2421" w:rsidRPr="52C9228E">
        <w:rPr>
          <w:rFonts w:ascii="Arial" w:hAnsi="Arial" w:cs="Arial"/>
        </w:rPr>
        <w:t xml:space="preserve"> </w:t>
      </w:r>
      <w:r w:rsidRPr="52C9228E">
        <w:rPr>
          <w:rFonts w:ascii="Arial" w:hAnsi="Arial" w:cs="Arial"/>
        </w:rPr>
        <w:t xml:space="preserve">is the most appropriate and best qualified to implement this program in the target service area. If this is a new area of work for the </w:t>
      </w:r>
      <w:r w:rsidR="002A2421">
        <w:rPr>
          <w:rFonts w:ascii="Arial" w:hAnsi="Arial" w:cs="Arial"/>
        </w:rPr>
        <w:t>applicant</w:t>
      </w:r>
      <w:r w:rsidRPr="52C9228E">
        <w:rPr>
          <w:rFonts w:ascii="Arial" w:hAnsi="Arial" w:cs="Arial"/>
        </w:rPr>
        <w:t xml:space="preserve">, describe how this </w:t>
      </w:r>
      <w:r w:rsidR="2BFC65BE" w:rsidRPr="52C9228E">
        <w:rPr>
          <w:rFonts w:ascii="Arial" w:hAnsi="Arial" w:cs="Arial"/>
        </w:rPr>
        <w:t>p</w:t>
      </w:r>
      <w:r w:rsidRPr="52C9228E">
        <w:rPr>
          <w:rFonts w:ascii="Arial" w:hAnsi="Arial" w:cs="Arial"/>
        </w:rPr>
        <w:t xml:space="preserve">roject is relevant to the overall mission of the </w:t>
      </w:r>
      <w:r w:rsidR="002A2421">
        <w:rPr>
          <w:rFonts w:ascii="Arial" w:hAnsi="Arial" w:cs="Arial"/>
        </w:rPr>
        <w:t>applicant’s agency.</w:t>
      </w:r>
    </w:p>
    <w:p w14:paraId="4E8180AE" w14:textId="77777777" w:rsidR="00F34BF8" w:rsidRPr="00F34BF8" w:rsidRDefault="00F34BF8" w:rsidP="00360413">
      <w:pPr>
        <w:numPr>
          <w:ilvl w:val="12"/>
          <w:numId w:val="0"/>
        </w:numPr>
        <w:jc w:val="both"/>
        <w:rPr>
          <w:rFonts w:ascii="Arial" w:hAnsi="Arial" w:cs="Arial"/>
        </w:rPr>
      </w:pPr>
    </w:p>
    <w:p w14:paraId="7F043817" w14:textId="44C9190A" w:rsidR="00F34BF8" w:rsidRPr="004C337A" w:rsidRDefault="536BEFE8" w:rsidP="00360413">
      <w:pPr>
        <w:pStyle w:val="ListParagraph"/>
        <w:numPr>
          <w:ilvl w:val="0"/>
          <w:numId w:val="34"/>
        </w:numPr>
        <w:jc w:val="both"/>
        <w:rPr>
          <w:rFonts w:ascii="Arial" w:hAnsi="Arial" w:cs="Arial"/>
        </w:rPr>
      </w:pPr>
      <w:r w:rsidRPr="004C337A">
        <w:rPr>
          <w:rFonts w:ascii="Arial" w:hAnsi="Arial" w:cs="Arial"/>
        </w:rPr>
        <w:t xml:space="preserve">Describe the </w:t>
      </w:r>
      <w:r w:rsidR="002A2421">
        <w:rPr>
          <w:rFonts w:ascii="Arial" w:hAnsi="Arial" w:cs="Arial"/>
        </w:rPr>
        <w:t>applicant’s</w:t>
      </w:r>
      <w:r w:rsidR="002A2421" w:rsidRPr="004C337A">
        <w:rPr>
          <w:rFonts w:ascii="Arial" w:hAnsi="Arial" w:cs="Arial"/>
        </w:rPr>
        <w:t xml:space="preserve"> </w:t>
      </w:r>
      <w:r w:rsidRPr="004C337A">
        <w:rPr>
          <w:rFonts w:ascii="Arial" w:hAnsi="Arial" w:cs="Arial"/>
        </w:rPr>
        <w:t xml:space="preserve">sustainability plan for the project </w:t>
      </w:r>
      <w:r w:rsidR="0012703A">
        <w:rPr>
          <w:rFonts w:ascii="Arial" w:hAnsi="Arial" w:cs="Arial"/>
        </w:rPr>
        <w:t>beyond the grant period</w:t>
      </w:r>
      <w:r w:rsidRPr="004C337A">
        <w:rPr>
          <w:rFonts w:ascii="Arial" w:hAnsi="Arial" w:cs="Arial"/>
        </w:rPr>
        <w:t>.</w:t>
      </w:r>
    </w:p>
    <w:p w14:paraId="12F49466" w14:textId="4BEDD270" w:rsidR="007916B5" w:rsidRPr="00CD1682" w:rsidRDefault="007916B5" w:rsidP="00360413">
      <w:pPr>
        <w:pStyle w:val="ListParagraph"/>
        <w:numPr>
          <w:ilvl w:val="12"/>
          <w:numId w:val="0"/>
        </w:numPr>
        <w:jc w:val="both"/>
        <w:rPr>
          <w:rFonts w:ascii="Arial" w:hAnsi="Arial" w:cs="Arial"/>
        </w:rPr>
      </w:pPr>
    </w:p>
    <w:p w14:paraId="7DAEF42A" w14:textId="2A87750F" w:rsidR="007916B5" w:rsidRPr="00F26579" w:rsidRDefault="007916B5" w:rsidP="00360413">
      <w:pPr>
        <w:pStyle w:val="ListParagraph"/>
        <w:numPr>
          <w:ilvl w:val="0"/>
          <w:numId w:val="57"/>
        </w:numPr>
        <w:jc w:val="both"/>
        <w:rPr>
          <w:rFonts w:ascii="Arial" w:hAnsi="Arial" w:cs="Arial"/>
        </w:rPr>
      </w:pPr>
      <w:r w:rsidRPr="004C337A">
        <w:rPr>
          <w:rFonts w:ascii="Arial" w:hAnsi="Arial" w:cs="Arial"/>
        </w:rPr>
        <w:t xml:space="preserve">NOTE: National statistics will be disregarded and should not be included. </w:t>
      </w:r>
    </w:p>
    <w:p w14:paraId="59E40122" w14:textId="77777777" w:rsidR="00F34BF8" w:rsidRPr="00F34BF8" w:rsidRDefault="00F34BF8" w:rsidP="00360413">
      <w:pPr>
        <w:numPr>
          <w:ilvl w:val="12"/>
          <w:numId w:val="0"/>
        </w:numPr>
        <w:jc w:val="both"/>
        <w:rPr>
          <w:rFonts w:ascii="Arial" w:hAnsi="Arial" w:cs="Arial"/>
        </w:rPr>
      </w:pPr>
    </w:p>
    <w:p w14:paraId="1B0C64FF" w14:textId="14627EB3" w:rsidR="00F34BF8" w:rsidRPr="00260B08" w:rsidRDefault="00F34BF8" w:rsidP="00360413">
      <w:pPr>
        <w:numPr>
          <w:ilvl w:val="12"/>
          <w:numId w:val="0"/>
        </w:numPr>
        <w:jc w:val="both"/>
        <w:rPr>
          <w:rFonts w:ascii="Arial" w:hAnsi="Arial" w:cs="Arial"/>
          <w:u w:val="single"/>
        </w:rPr>
      </w:pPr>
      <w:r w:rsidRPr="00260B08">
        <w:rPr>
          <w:rFonts w:ascii="Arial" w:hAnsi="Arial" w:cs="Arial"/>
          <w:u w:val="single"/>
        </w:rPr>
        <w:t>Program Implementation</w:t>
      </w:r>
    </w:p>
    <w:p w14:paraId="458B56D7" w14:textId="77777777" w:rsidR="00F34BF8" w:rsidRPr="00F34BF8" w:rsidRDefault="00F34BF8" w:rsidP="00360413">
      <w:pPr>
        <w:jc w:val="both"/>
        <w:rPr>
          <w:rFonts w:ascii="Arial" w:hAnsi="Arial" w:cs="Arial"/>
        </w:rPr>
      </w:pPr>
    </w:p>
    <w:p w14:paraId="0D8F4588" w14:textId="5DA6FED2" w:rsidR="00F34BF8" w:rsidRPr="00260B08" w:rsidRDefault="00F34BF8" w:rsidP="00360413">
      <w:pPr>
        <w:pStyle w:val="ListParagraph"/>
        <w:numPr>
          <w:ilvl w:val="0"/>
          <w:numId w:val="35"/>
        </w:numPr>
        <w:jc w:val="both"/>
        <w:rPr>
          <w:rFonts w:ascii="Arial" w:hAnsi="Arial" w:cs="Arial"/>
        </w:rPr>
      </w:pPr>
      <w:r w:rsidRPr="1E051460">
        <w:rPr>
          <w:rFonts w:ascii="Arial" w:hAnsi="Arial" w:cs="Arial"/>
        </w:rPr>
        <w:t xml:space="preserve">Describe the current and anticipated needs and challenges of the region and how the </w:t>
      </w:r>
      <w:r w:rsidR="00DF3EA1">
        <w:rPr>
          <w:rFonts w:ascii="Arial" w:hAnsi="Arial" w:cs="Arial"/>
        </w:rPr>
        <w:t>applicant</w:t>
      </w:r>
      <w:r w:rsidR="00DF3EA1" w:rsidRPr="1E051460">
        <w:rPr>
          <w:rFonts w:ascii="Arial" w:hAnsi="Arial" w:cs="Arial"/>
        </w:rPr>
        <w:t xml:space="preserve"> </w:t>
      </w:r>
      <w:r w:rsidRPr="1E051460">
        <w:rPr>
          <w:rFonts w:ascii="Arial" w:hAnsi="Arial" w:cs="Arial"/>
        </w:rPr>
        <w:t>will overcome these challenges. Identify and address specific barriers that may impede the target population from seeking and accessing SBP.</w:t>
      </w:r>
    </w:p>
    <w:p w14:paraId="4C6B3A90" w14:textId="77777777" w:rsidR="00F34BF8" w:rsidRPr="00F34BF8" w:rsidRDefault="00F34BF8" w:rsidP="00360413">
      <w:pPr>
        <w:widowControl w:val="0"/>
        <w:jc w:val="both"/>
        <w:rPr>
          <w:rFonts w:ascii="Arial" w:hAnsi="Arial" w:cs="Arial"/>
          <w:bCs/>
          <w:iCs/>
        </w:rPr>
      </w:pPr>
    </w:p>
    <w:p w14:paraId="48B27D14" w14:textId="650BB85A" w:rsidR="00F34BF8" w:rsidRPr="00260B08" w:rsidRDefault="00F34BF8" w:rsidP="00360413">
      <w:pPr>
        <w:pStyle w:val="ListParagraph"/>
        <w:widowControl w:val="0"/>
        <w:numPr>
          <w:ilvl w:val="0"/>
          <w:numId w:val="35"/>
        </w:numPr>
        <w:jc w:val="both"/>
        <w:rPr>
          <w:rFonts w:ascii="Arial" w:hAnsi="Arial" w:cs="Arial"/>
          <w:szCs w:val="24"/>
        </w:rPr>
      </w:pPr>
      <w:r w:rsidRPr="1E051460">
        <w:rPr>
          <w:rFonts w:ascii="Arial" w:hAnsi="Arial" w:cs="Arial"/>
          <w:snapToGrid w:val="0"/>
        </w:rPr>
        <w:t xml:space="preserve">Describe the </w:t>
      </w:r>
      <w:r w:rsidR="00DF3EA1">
        <w:rPr>
          <w:rFonts w:ascii="Arial" w:hAnsi="Arial" w:cs="Arial"/>
        </w:rPr>
        <w:t>applicant’s</w:t>
      </w:r>
      <w:r w:rsidR="00DF3EA1" w:rsidRPr="1E051460">
        <w:rPr>
          <w:rFonts w:ascii="Arial" w:hAnsi="Arial" w:cs="Arial"/>
          <w:snapToGrid w:val="0"/>
        </w:rPr>
        <w:t xml:space="preserve"> </w:t>
      </w:r>
      <w:r w:rsidRPr="1E051460">
        <w:rPr>
          <w:rFonts w:ascii="Arial" w:hAnsi="Arial" w:cs="Arial"/>
          <w:snapToGrid w:val="0"/>
        </w:rPr>
        <w:t xml:space="preserve">facilities and potential hosting sites accessibility features. This may include, but is not limited to: facility’s </w:t>
      </w:r>
      <w:r w:rsidR="00240487" w:rsidRPr="1E051460">
        <w:rPr>
          <w:rFonts w:ascii="Arial" w:hAnsi="Arial" w:cs="Arial"/>
          <w:snapToGrid w:val="0"/>
        </w:rPr>
        <w:t>Americans with Disabilities Act (</w:t>
      </w:r>
      <w:r w:rsidRPr="1E051460">
        <w:rPr>
          <w:rFonts w:ascii="Arial" w:hAnsi="Arial" w:cs="Arial"/>
          <w:snapToGrid w:val="0"/>
        </w:rPr>
        <w:t>ADA</w:t>
      </w:r>
      <w:r w:rsidR="00240487" w:rsidRPr="1E051460">
        <w:rPr>
          <w:rFonts w:ascii="Arial" w:hAnsi="Arial" w:cs="Arial"/>
          <w:snapToGrid w:val="0"/>
        </w:rPr>
        <w:t>)</w:t>
      </w:r>
      <w:r w:rsidRPr="1E051460">
        <w:rPr>
          <w:rFonts w:ascii="Arial" w:hAnsi="Arial" w:cs="Arial"/>
          <w:snapToGrid w:val="0"/>
        </w:rPr>
        <w:t xml:space="preserve"> compliance, safety, and proximity to public transportation.</w:t>
      </w:r>
    </w:p>
    <w:p w14:paraId="4C605FDA" w14:textId="77777777" w:rsidR="00F34BF8" w:rsidRPr="00F34BF8" w:rsidRDefault="00F34BF8" w:rsidP="00360413">
      <w:pPr>
        <w:jc w:val="both"/>
        <w:rPr>
          <w:rFonts w:ascii="Arial" w:hAnsi="Arial" w:cs="Arial"/>
          <w:szCs w:val="28"/>
        </w:rPr>
      </w:pPr>
    </w:p>
    <w:p w14:paraId="2849FC33" w14:textId="2550839A" w:rsidR="00F34BF8" w:rsidRDefault="00F34BF8" w:rsidP="00360413">
      <w:pPr>
        <w:pStyle w:val="ListParagraph"/>
        <w:numPr>
          <w:ilvl w:val="0"/>
          <w:numId w:val="35"/>
        </w:numPr>
        <w:jc w:val="both"/>
        <w:rPr>
          <w:rFonts w:ascii="Arial" w:hAnsi="Arial" w:cs="Arial"/>
          <w:szCs w:val="28"/>
        </w:rPr>
      </w:pPr>
      <w:r w:rsidRPr="00260B08">
        <w:rPr>
          <w:rFonts w:ascii="Arial" w:hAnsi="Arial" w:cs="Arial"/>
          <w:szCs w:val="28"/>
        </w:rPr>
        <w:t xml:space="preserve">Describe the </w:t>
      </w:r>
      <w:r w:rsidR="00DF3EA1">
        <w:rPr>
          <w:rFonts w:ascii="Arial" w:hAnsi="Arial" w:cs="Arial"/>
          <w:szCs w:val="28"/>
        </w:rPr>
        <w:t>applicant’s</w:t>
      </w:r>
      <w:r w:rsidR="00DF3EA1" w:rsidRPr="00260B08">
        <w:rPr>
          <w:rFonts w:ascii="Arial" w:hAnsi="Arial" w:cs="Arial"/>
          <w:szCs w:val="28"/>
        </w:rPr>
        <w:t xml:space="preserve"> </w:t>
      </w:r>
      <w:r w:rsidRPr="00260B08">
        <w:rPr>
          <w:rFonts w:ascii="Arial" w:hAnsi="Arial" w:cs="Arial"/>
          <w:szCs w:val="28"/>
        </w:rPr>
        <w:t>initial plan to implement Stress-Busting classes</w:t>
      </w:r>
      <w:r w:rsidR="004C4B71">
        <w:rPr>
          <w:rFonts w:ascii="Arial" w:hAnsi="Arial" w:cs="Arial"/>
          <w:szCs w:val="28"/>
        </w:rPr>
        <w:t xml:space="preserve"> as described in the Scope of Work</w:t>
      </w:r>
      <w:r w:rsidR="003A5575">
        <w:rPr>
          <w:rFonts w:ascii="Arial" w:hAnsi="Arial" w:cs="Arial"/>
          <w:szCs w:val="28"/>
        </w:rPr>
        <w:t xml:space="preserve"> and, if applicable, build of</w:t>
      </w:r>
      <w:r w:rsidR="004C4B71">
        <w:rPr>
          <w:rFonts w:ascii="Arial" w:hAnsi="Arial" w:cs="Arial"/>
          <w:szCs w:val="28"/>
        </w:rPr>
        <w:t>f</w:t>
      </w:r>
      <w:r w:rsidR="003A5575">
        <w:rPr>
          <w:rFonts w:ascii="Arial" w:hAnsi="Arial" w:cs="Arial"/>
          <w:szCs w:val="28"/>
        </w:rPr>
        <w:t xml:space="preserve"> the </w:t>
      </w:r>
      <w:r w:rsidR="00DF3EA1">
        <w:rPr>
          <w:rFonts w:ascii="Arial" w:hAnsi="Arial" w:cs="Arial"/>
          <w:szCs w:val="28"/>
        </w:rPr>
        <w:t xml:space="preserve">applicant’s </w:t>
      </w:r>
      <w:r w:rsidR="004C4B71">
        <w:rPr>
          <w:rFonts w:ascii="Arial" w:hAnsi="Arial" w:cs="Arial"/>
          <w:szCs w:val="28"/>
        </w:rPr>
        <w:t>experience</w:t>
      </w:r>
      <w:r w:rsidR="003A5575">
        <w:rPr>
          <w:rFonts w:ascii="Arial" w:hAnsi="Arial" w:cs="Arial"/>
          <w:szCs w:val="28"/>
        </w:rPr>
        <w:t xml:space="preserve"> with caregivers and PLWD. This shall include, but is not limited to:</w:t>
      </w:r>
    </w:p>
    <w:p w14:paraId="3EB9D377" w14:textId="77777777" w:rsidR="00260B08" w:rsidRPr="00260B08" w:rsidRDefault="00260B08" w:rsidP="00360413">
      <w:pPr>
        <w:jc w:val="both"/>
        <w:rPr>
          <w:rFonts w:ascii="Arial" w:hAnsi="Arial" w:cs="Arial"/>
          <w:szCs w:val="28"/>
        </w:rPr>
      </w:pPr>
    </w:p>
    <w:p w14:paraId="395CE760" w14:textId="2E80B33C" w:rsidR="00F34BF8" w:rsidRPr="00DF086F" w:rsidRDefault="00F34BF8" w:rsidP="00360413">
      <w:pPr>
        <w:pStyle w:val="ListParagraph"/>
        <w:numPr>
          <w:ilvl w:val="0"/>
          <w:numId w:val="32"/>
        </w:numPr>
        <w:jc w:val="both"/>
        <w:rPr>
          <w:rFonts w:ascii="Arial" w:hAnsi="Arial" w:cs="Arial"/>
          <w:szCs w:val="28"/>
        </w:rPr>
      </w:pPr>
      <w:r w:rsidRPr="00DF086F">
        <w:rPr>
          <w:rFonts w:ascii="Arial" w:hAnsi="Arial" w:cs="Arial"/>
          <w:szCs w:val="28"/>
        </w:rPr>
        <w:t>Arrangement of Master Trainer training from WellMed;</w:t>
      </w:r>
    </w:p>
    <w:p w14:paraId="3C252637" w14:textId="77777777" w:rsidR="00F34BF8" w:rsidRPr="00DF086F" w:rsidRDefault="00F34BF8" w:rsidP="00360413">
      <w:pPr>
        <w:pStyle w:val="ListParagraph"/>
        <w:numPr>
          <w:ilvl w:val="0"/>
          <w:numId w:val="32"/>
        </w:numPr>
        <w:jc w:val="both"/>
        <w:rPr>
          <w:rFonts w:ascii="Arial" w:hAnsi="Arial" w:cs="Arial"/>
          <w:szCs w:val="28"/>
        </w:rPr>
      </w:pPr>
      <w:r w:rsidRPr="00DF086F">
        <w:rPr>
          <w:rFonts w:ascii="Arial" w:hAnsi="Arial" w:cs="Arial"/>
          <w:szCs w:val="28"/>
        </w:rPr>
        <w:t>Recruitment of Facilitators;</w:t>
      </w:r>
    </w:p>
    <w:p w14:paraId="7837EBBC" w14:textId="77777777" w:rsidR="00F34BF8" w:rsidRPr="00DF086F" w:rsidRDefault="00F34BF8" w:rsidP="00360413">
      <w:pPr>
        <w:pStyle w:val="ListParagraph"/>
        <w:numPr>
          <w:ilvl w:val="0"/>
          <w:numId w:val="32"/>
        </w:numPr>
        <w:jc w:val="both"/>
        <w:rPr>
          <w:rFonts w:ascii="Arial" w:hAnsi="Arial" w:cs="Arial"/>
          <w:szCs w:val="28"/>
        </w:rPr>
      </w:pPr>
      <w:r w:rsidRPr="00DF086F">
        <w:rPr>
          <w:rFonts w:ascii="Arial" w:hAnsi="Arial" w:cs="Arial"/>
          <w:szCs w:val="28"/>
        </w:rPr>
        <w:t>Training of Facilitators;</w:t>
      </w:r>
    </w:p>
    <w:p w14:paraId="145B90BF" w14:textId="1CD57461" w:rsidR="00F34BF8" w:rsidRPr="00DF086F" w:rsidRDefault="00F34BF8" w:rsidP="00360413">
      <w:pPr>
        <w:pStyle w:val="ListParagraph"/>
        <w:numPr>
          <w:ilvl w:val="0"/>
          <w:numId w:val="32"/>
        </w:numPr>
        <w:jc w:val="both"/>
        <w:rPr>
          <w:rFonts w:ascii="Arial" w:hAnsi="Arial" w:cs="Arial"/>
          <w:szCs w:val="28"/>
        </w:rPr>
      </w:pPr>
      <w:r w:rsidRPr="00DF086F">
        <w:rPr>
          <w:rFonts w:ascii="Arial" w:hAnsi="Arial" w:cs="Arial"/>
          <w:szCs w:val="28"/>
        </w:rPr>
        <w:t>Outreach and advertising for class participants;</w:t>
      </w:r>
    </w:p>
    <w:p w14:paraId="17CCB632" w14:textId="77777777" w:rsidR="00F34BF8" w:rsidRPr="00DF086F" w:rsidRDefault="00F34BF8" w:rsidP="00360413">
      <w:pPr>
        <w:pStyle w:val="ListParagraph"/>
        <w:numPr>
          <w:ilvl w:val="0"/>
          <w:numId w:val="32"/>
        </w:numPr>
        <w:jc w:val="both"/>
        <w:rPr>
          <w:rFonts w:ascii="Arial" w:hAnsi="Arial" w:cs="Arial"/>
          <w:szCs w:val="28"/>
        </w:rPr>
      </w:pPr>
      <w:r w:rsidRPr="00DF086F">
        <w:rPr>
          <w:rFonts w:ascii="Arial" w:hAnsi="Arial" w:cs="Arial"/>
          <w:szCs w:val="28"/>
        </w:rPr>
        <w:t>Oversight and support of Facilitators;</w:t>
      </w:r>
    </w:p>
    <w:p w14:paraId="23766898" w14:textId="77777777" w:rsidR="00F34BF8" w:rsidRPr="00DF086F" w:rsidRDefault="00F34BF8" w:rsidP="00360413">
      <w:pPr>
        <w:pStyle w:val="ListParagraph"/>
        <w:numPr>
          <w:ilvl w:val="0"/>
          <w:numId w:val="32"/>
        </w:numPr>
        <w:jc w:val="both"/>
        <w:rPr>
          <w:rFonts w:ascii="Arial" w:hAnsi="Arial" w:cs="Arial"/>
          <w:szCs w:val="28"/>
        </w:rPr>
      </w:pPr>
      <w:r w:rsidRPr="00DF086F">
        <w:rPr>
          <w:rFonts w:ascii="Arial" w:hAnsi="Arial" w:cs="Arial"/>
          <w:szCs w:val="28"/>
        </w:rPr>
        <w:t>Data collection;</w:t>
      </w:r>
    </w:p>
    <w:p w14:paraId="10974D30" w14:textId="77777777" w:rsidR="00F34BF8" w:rsidRPr="00DF086F" w:rsidRDefault="00F34BF8" w:rsidP="00360413">
      <w:pPr>
        <w:pStyle w:val="ListParagraph"/>
        <w:numPr>
          <w:ilvl w:val="0"/>
          <w:numId w:val="32"/>
        </w:numPr>
        <w:jc w:val="both"/>
        <w:rPr>
          <w:rFonts w:ascii="Arial" w:hAnsi="Arial" w:cs="Arial"/>
          <w:szCs w:val="28"/>
        </w:rPr>
      </w:pPr>
      <w:r w:rsidRPr="00DF086F">
        <w:rPr>
          <w:rFonts w:ascii="Arial" w:hAnsi="Arial" w:cs="Arial"/>
          <w:szCs w:val="28"/>
        </w:rPr>
        <w:t xml:space="preserve">Partnering with other grantees for unified processes; and </w:t>
      </w:r>
    </w:p>
    <w:p w14:paraId="14253D54" w14:textId="1450A589" w:rsidR="00F34BF8" w:rsidRDefault="00F34BF8" w:rsidP="00360413">
      <w:pPr>
        <w:pStyle w:val="ListParagraph"/>
        <w:numPr>
          <w:ilvl w:val="0"/>
          <w:numId w:val="32"/>
        </w:numPr>
        <w:jc w:val="both"/>
        <w:rPr>
          <w:rFonts w:ascii="Arial" w:hAnsi="Arial" w:cs="Arial"/>
          <w:szCs w:val="28"/>
        </w:rPr>
      </w:pPr>
      <w:r w:rsidRPr="00DF086F">
        <w:rPr>
          <w:rFonts w:ascii="Arial" w:hAnsi="Arial" w:cs="Arial"/>
          <w:szCs w:val="28"/>
        </w:rPr>
        <w:t>Participation in DoAS coordination activities.</w:t>
      </w:r>
    </w:p>
    <w:p w14:paraId="74EB3C34" w14:textId="7D6087F5" w:rsidR="00DF086F" w:rsidRDefault="00DF086F" w:rsidP="00360413">
      <w:pPr>
        <w:jc w:val="both"/>
        <w:rPr>
          <w:rFonts w:ascii="Arial" w:hAnsi="Arial" w:cs="Arial"/>
          <w:szCs w:val="28"/>
        </w:rPr>
      </w:pPr>
    </w:p>
    <w:p w14:paraId="1188F8E7" w14:textId="02E3CB25" w:rsidR="004C4B71" w:rsidRPr="004C4B71" w:rsidRDefault="003A0BA8" w:rsidP="00360413">
      <w:pPr>
        <w:pStyle w:val="ListParagraph"/>
        <w:widowControl w:val="0"/>
        <w:numPr>
          <w:ilvl w:val="0"/>
          <w:numId w:val="35"/>
        </w:numPr>
        <w:jc w:val="both"/>
        <w:rPr>
          <w:rFonts w:ascii="Arial" w:hAnsi="Arial" w:cs="Arial"/>
          <w:snapToGrid w:val="0"/>
        </w:rPr>
      </w:pPr>
      <w:r>
        <w:rPr>
          <w:rFonts w:ascii="Arial" w:hAnsi="Arial" w:cs="Arial"/>
          <w:snapToGrid w:val="0"/>
        </w:rPr>
        <w:t xml:space="preserve">Describe </w:t>
      </w:r>
      <w:r w:rsidR="004C4B71" w:rsidRPr="1E051460">
        <w:rPr>
          <w:rFonts w:ascii="Arial" w:hAnsi="Arial" w:cs="Arial"/>
          <w:snapToGrid w:val="0"/>
        </w:rPr>
        <w:t>the</w:t>
      </w:r>
      <w:r w:rsidR="00E44400" w:rsidRPr="1E051460">
        <w:rPr>
          <w:rFonts w:ascii="Arial" w:hAnsi="Arial" w:cs="Arial"/>
          <w:snapToGrid w:val="0"/>
        </w:rPr>
        <w:t xml:space="preserve"> </w:t>
      </w:r>
      <w:r w:rsidR="00DF3EA1">
        <w:rPr>
          <w:rFonts w:ascii="Arial" w:hAnsi="Arial" w:cs="Arial"/>
          <w:snapToGrid w:val="0"/>
        </w:rPr>
        <w:t>applicant’s</w:t>
      </w:r>
      <w:r w:rsidR="00142EC6">
        <w:rPr>
          <w:rFonts w:ascii="Arial" w:hAnsi="Arial" w:cs="Arial"/>
          <w:snapToGrid w:val="0"/>
        </w:rPr>
        <w:t xml:space="preserve"> willingness to</w:t>
      </w:r>
      <w:r w:rsidR="00DF3EA1" w:rsidRPr="1E051460">
        <w:rPr>
          <w:rFonts w:ascii="Arial" w:hAnsi="Arial" w:cs="Arial"/>
          <w:snapToGrid w:val="0"/>
        </w:rPr>
        <w:t xml:space="preserve"> </w:t>
      </w:r>
      <w:r w:rsidR="004C4B71" w:rsidRPr="1E051460">
        <w:rPr>
          <w:rFonts w:ascii="Arial" w:hAnsi="Arial" w:cs="Arial"/>
          <w:snapToGrid w:val="0"/>
        </w:rPr>
        <w:t>participa</w:t>
      </w:r>
      <w:r w:rsidR="00142EC6">
        <w:rPr>
          <w:rFonts w:ascii="Arial" w:hAnsi="Arial" w:cs="Arial"/>
          <w:snapToGrid w:val="0"/>
        </w:rPr>
        <w:t>te</w:t>
      </w:r>
      <w:r w:rsidR="004C4B71" w:rsidRPr="1E051460">
        <w:rPr>
          <w:rFonts w:ascii="Arial" w:hAnsi="Arial" w:cs="Arial"/>
          <w:snapToGrid w:val="0"/>
        </w:rPr>
        <w:t xml:space="preserve"> with the Project’s </w:t>
      </w:r>
      <w:r w:rsidR="00142EC6">
        <w:rPr>
          <w:rFonts w:ascii="Arial" w:hAnsi="Arial" w:cs="Arial"/>
          <w:snapToGrid w:val="0"/>
        </w:rPr>
        <w:t>I</w:t>
      </w:r>
      <w:r w:rsidR="004C4B71" w:rsidRPr="1E051460">
        <w:rPr>
          <w:rFonts w:ascii="Arial" w:hAnsi="Arial" w:cs="Arial"/>
          <w:snapToGrid w:val="0"/>
        </w:rPr>
        <w:t xml:space="preserve">ndependent Evaluation Team, including the </w:t>
      </w:r>
      <w:r w:rsidR="00DF3EA1">
        <w:rPr>
          <w:rFonts w:ascii="Arial" w:hAnsi="Arial" w:cs="Arial"/>
          <w:snapToGrid w:val="0"/>
        </w:rPr>
        <w:t>applicant’s</w:t>
      </w:r>
      <w:r w:rsidR="00DF3EA1" w:rsidRPr="1E051460">
        <w:rPr>
          <w:rFonts w:ascii="Arial" w:hAnsi="Arial" w:cs="Arial"/>
          <w:snapToGrid w:val="0"/>
        </w:rPr>
        <w:t xml:space="preserve"> </w:t>
      </w:r>
      <w:r w:rsidR="004C4B71" w:rsidRPr="1E051460">
        <w:rPr>
          <w:rFonts w:ascii="Arial" w:hAnsi="Arial" w:cs="Arial"/>
          <w:snapToGrid w:val="0"/>
        </w:rPr>
        <w:t>commitment to comply with required data collection and reporting, as well as collaboration with the project’s independent evaluator to allow observations of classes and trainings.</w:t>
      </w:r>
    </w:p>
    <w:p w14:paraId="6B8C8AFC" w14:textId="77777777" w:rsidR="004C4B71" w:rsidRPr="004C4B71" w:rsidRDefault="004C4B71" w:rsidP="00360413">
      <w:pPr>
        <w:pStyle w:val="ListParagraph"/>
        <w:widowControl w:val="0"/>
        <w:jc w:val="both"/>
        <w:rPr>
          <w:rFonts w:ascii="Arial" w:hAnsi="Arial" w:cs="Arial"/>
          <w:bCs/>
          <w:iCs/>
          <w:snapToGrid w:val="0"/>
        </w:rPr>
      </w:pPr>
    </w:p>
    <w:p w14:paraId="384F6585" w14:textId="06753813" w:rsidR="004C4B71" w:rsidRDefault="003A0BA8" w:rsidP="00360413">
      <w:pPr>
        <w:pStyle w:val="ListParagraph"/>
        <w:numPr>
          <w:ilvl w:val="0"/>
          <w:numId w:val="35"/>
        </w:numPr>
        <w:jc w:val="both"/>
        <w:rPr>
          <w:rFonts w:ascii="Arial" w:hAnsi="Arial" w:cs="Arial"/>
          <w:szCs w:val="24"/>
        </w:rPr>
      </w:pPr>
      <w:r>
        <w:rPr>
          <w:rFonts w:ascii="Arial" w:hAnsi="Arial" w:cs="Arial"/>
        </w:rPr>
        <w:t>Describe</w:t>
      </w:r>
      <w:r w:rsidR="004C4B71" w:rsidRPr="1E051460">
        <w:rPr>
          <w:rFonts w:ascii="Arial" w:hAnsi="Arial" w:cs="Arial"/>
        </w:rPr>
        <w:t xml:space="preserve"> all tools </w:t>
      </w:r>
      <w:r w:rsidR="0315A89F" w:rsidRPr="1E051460">
        <w:rPr>
          <w:rFonts w:ascii="Arial" w:hAnsi="Arial" w:cs="Arial"/>
        </w:rPr>
        <w:t xml:space="preserve">and </w:t>
      </w:r>
      <w:r w:rsidR="07E39CC8" w:rsidRPr="1E051460">
        <w:rPr>
          <w:rFonts w:ascii="Arial" w:hAnsi="Arial" w:cs="Arial"/>
        </w:rPr>
        <w:t xml:space="preserve">activities </w:t>
      </w:r>
      <w:r w:rsidR="004C4B71" w:rsidRPr="1E051460">
        <w:rPr>
          <w:rFonts w:ascii="Arial" w:hAnsi="Arial" w:cs="Arial"/>
        </w:rPr>
        <w:t>t</w:t>
      </w:r>
      <w:r w:rsidR="26648D8A" w:rsidRPr="1E051460">
        <w:rPr>
          <w:rFonts w:ascii="Arial" w:hAnsi="Arial" w:cs="Arial"/>
        </w:rPr>
        <w:t xml:space="preserve">he </w:t>
      </w:r>
      <w:r w:rsidR="00DF3EA1">
        <w:rPr>
          <w:rFonts w:ascii="Arial" w:hAnsi="Arial" w:cs="Arial"/>
        </w:rPr>
        <w:t>applicant</w:t>
      </w:r>
      <w:r w:rsidR="00DF3EA1" w:rsidRPr="1E051460">
        <w:rPr>
          <w:rFonts w:ascii="Arial" w:hAnsi="Arial" w:cs="Arial"/>
        </w:rPr>
        <w:t xml:space="preserve"> </w:t>
      </w:r>
      <w:r w:rsidR="26648D8A" w:rsidRPr="1E051460">
        <w:rPr>
          <w:rFonts w:ascii="Arial" w:hAnsi="Arial" w:cs="Arial"/>
        </w:rPr>
        <w:t xml:space="preserve">will use to monitor their </w:t>
      </w:r>
      <w:r w:rsidR="3BE57BA8" w:rsidRPr="1E051460">
        <w:rPr>
          <w:rFonts w:ascii="Arial" w:hAnsi="Arial" w:cs="Arial"/>
        </w:rPr>
        <w:t xml:space="preserve">adherence to </w:t>
      </w:r>
      <w:r w:rsidR="26648D8A" w:rsidRPr="1E051460">
        <w:rPr>
          <w:rFonts w:ascii="Arial" w:hAnsi="Arial" w:cs="Arial"/>
        </w:rPr>
        <w:t xml:space="preserve">the </w:t>
      </w:r>
      <w:r w:rsidR="781F734C" w:rsidRPr="1E051460">
        <w:rPr>
          <w:rFonts w:ascii="Arial" w:hAnsi="Arial" w:cs="Arial"/>
        </w:rPr>
        <w:t>grant</w:t>
      </w:r>
      <w:r w:rsidR="4F9DF29E" w:rsidRPr="1E051460">
        <w:rPr>
          <w:rFonts w:ascii="Arial" w:hAnsi="Arial" w:cs="Arial"/>
        </w:rPr>
        <w:t xml:space="preserve"> Scope of Work</w:t>
      </w:r>
      <w:r w:rsidR="004C4B71" w:rsidRPr="1E051460">
        <w:rPr>
          <w:rFonts w:ascii="Arial" w:hAnsi="Arial" w:cs="Arial"/>
        </w:rPr>
        <w:t>.</w:t>
      </w:r>
    </w:p>
    <w:p w14:paraId="49095013" w14:textId="77777777" w:rsidR="004C4B71" w:rsidRPr="004C4B71" w:rsidRDefault="004C4B71" w:rsidP="00360413">
      <w:pPr>
        <w:pStyle w:val="ListParagraph"/>
        <w:jc w:val="both"/>
        <w:rPr>
          <w:rFonts w:ascii="Arial" w:hAnsi="Arial" w:cs="Arial"/>
          <w:bCs/>
          <w:szCs w:val="24"/>
        </w:rPr>
      </w:pPr>
    </w:p>
    <w:p w14:paraId="34234B37" w14:textId="72DE0DDB" w:rsidR="004C4B71" w:rsidRPr="004C4B71" w:rsidRDefault="004C4B71" w:rsidP="00360413">
      <w:pPr>
        <w:pStyle w:val="ListParagraph"/>
        <w:numPr>
          <w:ilvl w:val="0"/>
          <w:numId w:val="35"/>
        </w:numPr>
        <w:jc w:val="both"/>
        <w:rPr>
          <w:rFonts w:ascii="Arial" w:hAnsi="Arial" w:cs="Arial"/>
        </w:rPr>
      </w:pPr>
      <w:r w:rsidRPr="1E051460">
        <w:rPr>
          <w:rFonts w:ascii="Arial" w:hAnsi="Arial" w:cs="Arial"/>
        </w:rPr>
        <w:t xml:space="preserve">Describe the </w:t>
      </w:r>
      <w:r w:rsidR="00DF3EA1">
        <w:rPr>
          <w:rFonts w:ascii="Arial" w:hAnsi="Arial" w:cs="Arial"/>
        </w:rPr>
        <w:t>applicant’s</w:t>
      </w:r>
      <w:r w:rsidR="00DF3EA1" w:rsidRPr="1E051460">
        <w:rPr>
          <w:rFonts w:ascii="Arial" w:hAnsi="Arial" w:cs="Arial"/>
        </w:rPr>
        <w:t xml:space="preserve"> </w:t>
      </w:r>
      <w:r w:rsidRPr="1E051460">
        <w:rPr>
          <w:rFonts w:ascii="Arial" w:hAnsi="Arial" w:cs="Arial"/>
        </w:rPr>
        <w:t>plan to assess, review, implement, and evaluate quality assurance and quality improvement recommendations, particularly noting any barriers in access, quality, and program outcomes.</w:t>
      </w:r>
    </w:p>
    <w:p w14:paraId="7B4CCAD2" w14:textId="77777777" w:rsidR="004C4B71" w:rsidRPr="004C4B71" w:rsidRDefault="004C4B71" w:rsidP="00360413">
      <w:pPr>
        <w:jc w:val="both"/>
        <w:rPr>
          <w:rFonts w:ascii="Arial" w:hAnsi="Arial" w:cs="Arial"/>
          <w:szCs w:val="28"/>
        </w:rPr>
      </w:pPr>
    </w:p>
    <w:p w14:paraId="4FD8C4D3" w14:textId="31E4107F" w:rsidR="00FB1E5C" w:rsidRDefault="00F34BF8" w:rsidP="00360413">
      <w:pPr>
        <w:pStyle w:val="ListParagraph"/>
        <w:numPr>
          <w:ilvl w:val="0"/>
          <w:numId w:val="36"/>
        </w:numPr>
        <w:jc w:val="both"/>
        <w:rPr>
          <w:rFonts w:ascii="Arial" w:hAnsi="Arial" w:cs="Arial"/>
        </w:rPr>
      </w:pPr>
      <w:r w:rsidRPr="004C337A">
        <w:rPr>
          <w:rFonts w:ascii="Arial" w:hAnsi="Arial" w:cs="Arial"/>
        </w:rPr>
        <w:t xml:space="preserve">Provide a Work Plan Table </w:t>
      </w:r>
      <w:r w:rsidR="00310FAD">
        <w:rPr>
          <w:rFonts w:ascii="Arial" w:hAnsi="Arial" w:cs="Arial"/>
        </w:rPr>
        <w:t xml:space="preserve">(Attachment G) </w:t>
      </w:r>
      <w:r w:rsidRPr="004C337A">
        <w:rPr>
          <w:rFonts w:ascii="Arial" w:hAnsi="Arial" w:cs="Arial"/>
        </w:rPr>
        <w:t xml:space="preserve">for the anticipated </w:t>
      </w:r>
      <w:r w:rsidR="00457532">
        <w:rPr>
          <w:rFonts w:ascii="Arial" w:hAnsi="Arial" w:cs="Arial"/>
        </w:rPr>
        <w:t>grant period</w:t>
      </w:r>
      <w:r w:rsidRPr="004C337A">
        <w:rPr>
          <w:rFonts w:ascii="Arial" w:hAnsi="Arial" w:cs="Arial"/>
        </w:rPr>
        <w:t>, outlining an estimated timeline to complete Master Trainer trainings</w:t>
      </w:r>
      <w:r w:rsidR="00D66EE7">
        <w:rPr>
          <w:rFonts w:ascii="Arial" w:hAnsi="Arial" w:cs="Arial"/>
        </w:rPr>
        <w:t>,</w:t>
      </w:r>
      <w:r w:rsidR="00ED2C6A">
        <w:rPr>
          <w:rFonts w:ascii="Arial" w:hAnsi="Arial" w:cs="Arial"/>
        </w:rPr>
        <w:t xml:space="preserve"> </w:t>
      </w:r>
      <w:r w:rsidRPr="004C337A">
        <w:rPr>
          <w:rFonts w:ascii="Arial" w:hAnsi="Arial" w:cs="Arial"/>
        </w:rPr>
        <w:t xml:space="preserve">occurrence of the </w:t>
      </w:r>
      <w:r w:rsidR="00DF3EA1">
        <w:rPr>
          <w:rFonts w:ascii="Arial" w:hAnsi="Arial" w:cs="Arial"/>
        </w:rPr>
        <w:t>applicant’s</w:t>
      </w:r>
      <w:r w:rsidR="00DF3EA1" w:rsidRPr="004C337A">
        <w:rPr>
          <w:rFonts w:ascii="Arial" w:hAnsi="Arial" w:cs="Arial"/>
        </w:rPr>
        <w:t xml:space="preserve"> </w:t>
      </w:r>
      <w:r w:rsidRPr="004C337A">
        <w:rPr>
          <w:rFonts w:ascii="Arial" w:hAnsi="Arial" w:cs="Arial"/>
        </w:rPr>
        <w:t>first Stress-Busting class</w:t>
      </w:r>
      <w:r w:rsidR="00D66EE7">
        <w:rPr>
          <w:rFonts w:ascii="Arial" w:hAnsi="Arial" w:cs="Arial"/>
        </w:rPr>
        <w:t xml:space="preserve">, the </w:t>
      </w:r>
      <w:r w:rsidR="00ED2C6A">
        <w:rPr>
          <w:rFonts w:ascii="Arial" w:hAnsi="Arial" w:cs="Arial"/>
        </w:rPr>
        <w:t xml:space="preserve">anticipated </w:t>
      </w:r>
      <w:r w:rsidR="00D66EE7">
        <w:rPr>
          <w:rFonts w:ascii="Arial" w:hAnsi="Arial" w:cs="Arial"/>
        </w:rPr>
        <w:t xml:space="preserve">total number of </w:t>
      </w:r>
      <w:r w:rsidR="00ED2C6A">
        <w:rPr>
          <w:rFonts w:ascii="Arial" w:hAnsi="Arial" w:cs="Arial"/>
        </w:rPr>
        <w:t xml:space="preserve">SBP </w:t>
      </w:r>
      <w:r w:rsidR="00D66EE7">
        <w:rPr>
          <w:rFonts w:ascii="Arial" w:hAnsi="Arial" w:cs="Arial"/>
        </w:rPr>
        <w:t>class series</w:t>
      </w:r>
      <w:r w:rsidR="00ED2C6A">
        <w:rPr>
          <w:rFonts w:ascii="Arial" w:hAnsi="Arial" w:cs="Arial"/>
        </w:rPr>
        <w:t xml:space="preserve"> to be provided</w:t>
      </w:r>
      <w:r w:rsidR="00D66EE7">
        <w:rPr>
          <w:rFonts w:ascii="Arial" w:hAnsi="Arial" w:cs="Arial"/>
        </w:rPr>
        <w:t xml:space="preserve"> as well as </w:t>
      </w:r>
      <w:r w:rsidR="00464767">
        <w:rPr>
          <w:rFonts w:ascii="Arial" w:hAnsi="Arial" w:cs="Arial"/>
        </w:rPr>
        <w:t xml:space="preserve">the number of Spanish Stress-Busting class series the applicant will offer </w:t>
      </w:r>
      <w:r w:rsidR="00A11D20">
        <w:rPr>
          <w:rFonts w:ascii="Arial" w:hAnsi="Arial" w:cs="Arial"/>
        </w:rPr>
        <w:t>throughout the grant period</w:t>
      </w:r>
      <w:r w:rsidR="002B0D0F">
        <w:rPr>
          <w:rFonts w:ascii="Arial" w:hAnsi="Arial" w:cs="Arial"/>
        </w:rPr>
        <w:t>.</w:t>
      </w:r>
    </w:p>
    <w:p w14:paraId="45B2E138" w14:textId="39E41FC7" w:rsidR="00D66EE7" w:rsidRPr="004C337A" w:rsidRDefault="00464767" w:rsidP="001765FD">
      <w:pPr>
        <w:pStyle w:val="ListParagraph"/>
        <w:jc w:val="both"/>
        <w:rPr>
          <w:rFonts w:ascii="Arial" w:hAnsi="Arial" w:cs="Arial"/>
        </w:rPr>
      </w:pPr>
      <w:r>
        <w:rPr>
          <w:rFonts w:ascii="Arial" w:hAnsi="Arial" w:cs="Arial"/>
        </w:rPr>
        <w:t xml:space="preserve"> </w:t>
      </w:r>
    </w:p>
    <w:p w14:paraId="6D4802C5" w14:textId="32A50C31" w:rsidR="00F34BF8" w:rsidRPr="001765FD" w:rsidRDefault="00F34BF8" w:rsidP="001765FD">
      <w:pPr>
        <w:rPr>
          <w:rFonts w:ascii="Arial" w:hAnsi="Arial" w:cs="Arial"/>
          <w:bCs/>
          <w:u w:val="single"/>
        </w:rPr>
      </w:pPr>
      <w:r w:rsidRPr="001765FD">
        <w:rPr>
          <w:rFonts w:ascii="Arial" w:hAnsi="Arial" w:cs="Arial"/>
          <w:bCs/>
          <w:u w:val="single"/>
        </w:rPr>
        <w:t>Program Outreach, Recruitment, and Staffing</w:t>
      </w:r>
    </w:p>
    <w:p w14:paraId="7E9F211F" w14:textId="77777777" w:rsidR="00F34BF8" w:rsidRPr="00F34BF8" w:rsidRDefault="00F34BF8" w:rsidP="002D458C">
      <w:pPr>
        <w:numPr>
          <w:ilvl w:val="12"/>
          <w:numId w:val="0"/>
        </w:numPr>
        <w:jc w:val="both"/>
        <w:rPr>
          <w:rFonts w:ascii="Arial" w:hAnsi="Arial" w:cs="Arial"/>
          <w:b/>
        </w:rPr>
      </w:pPr>
    </w:p>
    <w:p w14:paraId="5C4CCBB0" w14:textId="426FEA68" w:rsidR="00BE11A6" w:rsidRPr="00D07BBE" w:rsidRDefault="00F34BF8" w:rsidP="00360413">
      <w:pPr>
        <w:pStyle w:val="ListParagraph"/>
        <w:numPr>
          <w:ilvl w:val="0"/>
          <w:numId w:val="37"/>
        </w:numPr>
        <w:jc w:val="both"/>
        <w:rPr>
          <w:rFonts w:ascii="Arial" w:hAnsi="Arial" w:cs="Arial"/>
        </w:rPr>
      </w:pPr>
      <w:r w:rsidRPr="1E051460">
        <w:rPr>
          <w:rFonts w:ascii="Arial" w:hAnsi="Arial" w:cs="Arial"/>
        </w:rPr>
        <w:t xml:space="preserve">Describe the </w:t>
      </w:r>
      <w:r w:rsidR="00455632">
        <w:rPr>
          <w:rFonts w:ascii="Arial" w:hAnsi="Arial" w:cs="Arial"/>
        </w:rPr>
        <w:t>applicant’s</w:t>
      </w:r>
      <w:r w:rsidR="00455632" w:rsidRPr="1E051460">
        <w:rPr>
          <w:rFonts w:ascii="Arial" w:hAnsi="Arial" w:cs="Arial"/>
        </w:rPr>
        <w:t xml:space="preserve"> </w:t>
      </w:r>
      <w:r w:rsidRPr="1E051460">
        <w:rPr>
          <w:rFonts w:ascii="Arial" w:hAnsi="Arial" w:cs="Arial"/>
        </w:rPr>
        <w:t xml:space="preserve">plan to advertise the Stress-Busting Program and Facilitator trainings in their designated region, specifically noting community partnerships, community engagement activities, and the </w:t>
      </w:r>
      <w:r w:rsidR="00455632">
        <w:rPr>
          <w:rFonts w:ascii="Arial" w:hAnsi="Arial" w:cs="Arial"/>
        </w:rPr>
        <w:t>applicant’s</w:t>
      </w:r>
      <w:r w:rsidR="00455632" w:rsidRPr="1E051460">
        <w:rPr>
          <w:rFonts w:ascii="Arial" w:hAnsi="Arial" w:cs="Arial"/>
        </w:rPr>
        <w:t xml:space="preserve"> </w:t>
      </w:r>
      <w:r w:rsidRPr="1E051460">
        <w:rPr>
          <w:rFonts w:ascii="Arial" w:hAnsi="Arial" w:cs="Arial"/>
        </w:rPr>
        <w:t>social media presence.</w:t>
      </w:r>
      <w:r w:rsidR="00A6683E" w:rsidRPr="1E051460">
        <w:rPr>
          <w:rFonts w:ascii="Arial" w:hAnsi="Arial" w:cs="Arial"/>
        </w:rPr>
        <w:t xml:space="preserve"> </w:t>
      </w:r>
    </w:p>
    <w:p w14:paraId="472F1B92" w14:textId="77777777" w:rsidR="00D07BBE" w:rsidRPr="00D07BBE" w:rsidRDefault="00D07BBE" w:rsidP="00360413">
      <w:pPr>
        <w:pStyle w:val="ListParagraph"/>
        <w:jc w:val="both"/>
        <w:rPr>
          <w:rFonts w:ascii="Arial" w:hAnsi="Arial" w:cs="Arial"/>
          <w:bCs/>
        </w:rPr>
      </w:pPr>
    </w:p>
    <w:p w14:paraId="74AD475B" w14:textId="7DB96362" w:rsidR="00D07BBE" w:rsidRPr="00D07BBE" w:rsidRDefault="00D07BBE" w:rsidP="00360413">
      <w:pPr>
        <w:pStyle w:val="ListParagraph"/>
        <w:numPr>
          <w:ilvl w:val="0"/>
          <w:numId w:val="37"/>
        </w:numPr>
        <w:jc w:val="both"/>
        <w:rPr>
          <w:rFonts w:ascii="Arial" w:hAnsi="Arial" w:cs="Arial"/>
        </w:rPr>
      </w:pPr>
      <w:r w:rsidRPr="1E051460">
        <w:rPr>
          <w:rFonts w:ascii="Arial" w:hAnsi="Arial" w:cs="Arial"/>
        </w:rPr>
        <w:t xml:space="preserve">Describe any history working with </w:t>
      </w:r>
      <w:r w:rsidR="2D9FD86F" w:rsidRPr="1E051460">
        <w:rPr>
          <w:rFonts w:ascii="Arial" w:hAnsi="Arial" w:cs="Arial"/>
        </w:rPr>
        <w:t>c</w:t>
      </w:r>
      <w:r w:rsidRPr="1E051460">
        <w:rPr>
          <w:rFonts w:ascii="Arial" w:hAnsi="Arial" w:cs="Arial"/>
        </w:rPr>
        <w:t xml:space="preserve">ounty Area Agencies on Aging/Aging and Disability Resource Connections (AAA/ADRCs, also known as County </w:t>
      </w:r>
      <w:r w:rsidR="0A1E1F5A" w:rsidRPr="1E051460">
        <w:rPr>
          <w:rFonts w:ascii="Arial" w:hAnsi="Arial" w:cs="Arial"/>
        </w:rPr>
        <w:t>O</w:t>
      </w:r>
      <w:r w:rsidRPr="1E051460">
        <w:rPr>
          <w:rFonts w:ascii="Arial" w:hAnsi="Arial" w:cs="Arial"/>
        </w:rPr>
        <w:t xml:space="preserve">ffice on </w:t>
      </w:r>
      <w:r w:rsidR="289A9D5C" w:rsidRPr="1E051460">
        <w:rPr>
          <w:rFonts w:ascii="Arial" w:hAnsi="Arial" w:cs="Arial"/>
        </w:rPr>
        <w:t>A</w:t>
      </w:r>
      <w:r w:rsidRPr="1E051460">
        <w:rPr>
          <w:rFonts w:ascii="Arial" w:hAnsi="Arial" w:cs="Arial"/>
        </w:rPr>
        <w:t>ging) and the greater aging network.</w:t>
      </w:r>
    </w:p>
    <w:p w14:paraId="6C60A110" w14:textId="77777777" w:rsidR="00BE11A6" w:rsidRPr="00BE11A6" w:rsidRDefault="00BE11A6" w:rsidP="00360413">
      <w:pPr>
        <w:pStyle w:val="ListParagraph"/>
        <w:jc w:val="both"/>
        <w:rPr>
          <w:rFonts w:ascii="Arial" w:hAnsi="Arial" w:cs="Arial"/>
          <w:bCs/>
        </w:rPr>
      </w:pPr>
    </w:p>
    <w:p w14:paraId="39C68F48" w14:textId="09E79137" w:rsidR="00F34BF8" w:rsidRPr="00BE11A6" w:rsidRDefault="00BE11A6" w:rsidP="00360413">
      <w:pPr>
        <w:pStyle w:val="ListParagraph"/>
        <w:numPr>
          <w:ilvl w:val="0"/>
          <w:numId w:val="37"/>
        </w:numPr>
        <w:jc w:val="both"/>
        <w:rPr>
          <w:rFonts w:ascii="Arial" w:hAnsi="Arial" w:cs="Arial"/>
        </w:rPr>
      </w:pPr>
      <w:r w:rsidRPr="1E051460">
        <w:rPr>
          <w:rFonts w:ascii="Arial" w:hAnsi="Arial" w:cs="Arial"/>
        </w:rPr>
        <w:t xml:space="preserve">Describe the </w:t>
      </w:r>
      <w:r w:rsidR="00455632">
        <w:rPr>
          <w:rFonts w:ascii="Arial" w:hAnsi="Arial" w:cs="Arial"/>
        </w:rPr>
        <w:t>applicant’s</w:t>
      </w:r>
      <w:r w:rsidR="00455632" w:rsidRPr="1E051460">
        <w:rPr>
          <w:rFonts w:ascii="Arial" w:hAnsi="Arial" w:cs="Arial"/>
        </w:rPr>
        <w:t xml:space="preserve"> </w:t>
      </w:r>
      <w:r w:rsidRPr="1E051460">
        <w:rPr>
          <w:rFonts w:ascii="Arial" w:hAnsi="Arial" w:cs="Arial"/>
        </w:rPr>
        <w:t xml:space="preserve">efforts to recruit, hire and train staff who are from or have experience in working with PLWD, caregivers of PLWD, and/or personal caregiving experience. </w:t>
      </w:r>
      <w:r w:rsidR="00A6683E" w:rsidRPr="1E051460">
        <w:rPr>
          <w:rFonts w:ascii="Arial" w:hAnsi="Arial" w:cs="Arial"/>
        </w:rPr>
        <w:t xml:space="preserve">Estimate of the number of potential Facilitators and Stress-Busting </w:t>
      </w:r>
      <w:r w:rsidRPr="1E051460">
        <w:rPr>
          <w:rFonts w:ascii="Arial" w:hAnsi="Arial" w:cs="Arial"/>
        </w:rPr>
        <w:t>p</w:t>
      </w:r>
      <w:r w:rsidR="00A6683E" w:rsidRPr="1E051460">
        <w:rPr>
          <w:rFonts w:ascii="Arial" w:hAnsi="Arial" w:cs="Arial"/>
        </w:rPr>
        <w:t xml:space="preserve">articipants the </w:t>
      </w:r>
      <w:r w:rsidR="00455632">
        <w:rPr>
          <w:rFonts w:ascii="Arial" w:hAnsi="Arial" w:cs="Arial"/>
        </w:rPr>
        <w:t>applicant</w:t>
      </w:r>
      <w:r w:rsidR="00455632" w:rsidRPr="1E051460">
        <w:rPr>
          <w:rFonts w:ascii="Arial" w:hAnsi="Arial" w:cs="Arial"/>
        </w:rPr>
        <w:t xml:space="preserve"> </w:t>
      </w:r>
      <w:r w:rsidR="00A6683E" w:rsidRPr="1E051460">
        <w:rPr>
          <w:rFonts w:ascii="Arial" w:hAnsi="Arial" w:cs="Arial"/>
        </w:rPr>
        <w:t xml:space="preserve">could </w:t>
      </w:r>
      <w:r w:rsidR="00341F02">
        <w:rPr>
          <w:rFonts w:ascii="Arial" w:hAnsi="Arial" w:cs="Arial"/>
        </w:rPr>
        <w:t xml:space="preserve">advertise and </w:t>
      </w:r>
      <w:r w:rsidR="00A6683E" w:rsidRPr="00F15AA7">
        <w:rPr>
          <w:rFonts w:ascii="Arial" w:hAnsi="Arial" w:cs="Arial"/>
        </w:rPr>
        <w:t>outreach</w:t>
      </w:r>
      <w:r w:rsidR="00341F02">
        <w:rPr>
          <w:rFonts w:ascii="Arial" w:hAnsi="Arial" w:cs="Arial"/>
        </w:rPr>
        <w:t xml:space="preserve"> to</w:t>
      </w:r>
      <w:r w:rsidR="00A6683E" w:rsidRPr="1E051460">
        <w:rPr>
          <w:rFonts w:ascii="Arial" w:hAnsi="Arial" w:cs="Arial"/>
        </w:rPr>
        <w:t xml:space="preserve"> in their designated geographic region per year.</w:t>
      </w:r>
    </w:p>
    <w:p w14:paraId="1173A216" w14:textId="77777777" w:rsidR="00F34BF8" w:rsidRPr="00F34BF8" w:rsidRDefault="00F34BF8" w:rsidP="00360413">
      <w:pPr>
        <w:numPr>
          <w:ilvl w:val="12"/>
          <w:numId w:val="0"/>
        </w:numPr>
        <w:jc w:val="both"/>
        <w:rPr>
          <w:rFonts w:ascii="Arial" w:hAnsi="Arial" w:cs="Arial"/>
          <w:szCs w:val="24"/>
        </w:rPr>
      </w:pPr>
    </w:p>
    <w:p w14:paraId="1C1DF32C" w14:textId="7C8E1B72" w:rsidR="00F34BF8" w:rsidRPr="00260B08" w:rsidRDefault="00F34BF8" w:rsidP="00360413">
      <w:pPr>
        <w:pStyle w:val="ListParagraph"/>
        <w:numPr>
          <w:ilvl w:val="0"/>
          <w:numId w:val="37"/>
        </w:numPr>
        <w:jc w:val="both"/>
        <w:rPr>
          <w:rFonts w:ascii="Arial" w:hAnsi="Arial" w:cs="Arial"/>
        </w:rPr>
      </w:pPr>
      <w:r w:rsidRPr="1E051460">
        <w:rPr>
          <w:rFonts w:ascii="Arial" w:hAnsi="Arial" w:cs="Arial"/>
        </w:rPr>
        <w:t xml:space="preserve">Describe the </w:t>
      </w:r>
      <w:r w:rsidR="00455632">
        <w:rPr>
          <w:rFonts w:ascii="Arial" w:hAnsi="Arial" w:cs="Arial"/>
        </w:rPr>
        <w:t>applicant’s</w:t>
      </w:r>
      <w:r w:rsidR="00455632" w:rsidRPr="1E051460">
        <w:rPr>
          <w:rFonts w:ascii="Arial" w:hAnsi="Arial" w:cs="Arial"/>
        </w:rPr>
        <w:t xml:space="preserve"> </w:t>
      </w:r>
      <w:r w:rsidRPr="1E051460">
        <w:rPr>
          <w:rFonts w:ascii="Arial" w:hAnsi="Arial" w:cs="Arial"/>
        </w:rPr>
        <w:t xml:space="preserve">strategy to </w:t>
      </w:r>
      <w:r w:rsidR="00A6683E" w:rsidRPr="1E051460">
        <w:rPr>
          <w:rFonts w:ascii="Arial" w:hAnsi="Arial" w:cs="Arial"/>
        </w:rPr>
        <w:t xml:space="preserve">maintain an appropriate number of trained </w:t>
      </w:r>
      <w:r w:rsidRPr="1E051460">
        <w:rPr>
          <w:rFonts w:ascii="Arial" w:hAnsi="Arial" w:cs="Arial"/>
        </w:rPr>
        <w:t>Facilitators</w:t>
      </w:r>
      <w:r w:rsidR="00A6683E" w:rsidRPr="1E051460">
        <w:rPr>
          <w:rFonts w:ascii="Arial" w:hAnsi="Arial" w:cs="Arial"/>
        </w:rPr>
        <w:t xml:space="preserve"> to meet the quarterly benchmarks of Stress-Busting classes</w:t>
      </w:r>
      <w:r w:rsidR="00BE11A6" w:rsidRPr="1E051460">
        <w:rPr>
          <w:rFonts w:ascii="Arial" w:hAnsi="Arial" w:cs="Arial"/>
        </w:rPr>
        <w:t xml:space="preserve"> as</w:t>
      </w:r>
      <w:r w:rsidR="00A6683E" w:rsidRPr="1E051460">
        <w:rPr>
          <w:rFonts w:ascii="Arial" w:hAnsi="Arial" w:cs="Arial"/>
        </w:rPr>
        <w:t xml:space="preserve"> d</w:t>
      </w:r>
      <w:r w:rsidR="00BE11A6" w:rsidRPr="1E051460">
        <w:rPr>
          <w:rFonts w:ascii="Arial" w:hAnsi="Arial" w:cs="Arial"/>
        </w:rPr>
        <w:t>escribed</w:t>
      </w:r>
      <w:r w:rsidR="00A6683E" w:rsidRPr="1E051460">
        <w:rPr>
          <w:rFonts w:ascii="Arial" w:hAnsi="Arial" w:cs="Arial"/>
        </w:rPr>
        <w:t xml:space="preserve"> in the Scope of Work.</w:t>
      </w:r>
      <w:r w:rsidRPr="1E051460">
        <w:rPr>
          <w:rFonts w:ascii="Arial" w:hAnsi="Arial" w:cs="Arial"/>
        </w:rPr>
        <w:t xml:space="preserve"> </w:t>
      </w:r>
    </w:p>
    <w:p w14:paraId="440695E8" w14:textId="77777777" w:rsidR="00F34BF8" w:rsidRPr="00F34BF8" w:rsidRDefault="00F34BF8" w:rsidP="00360413">
      <w:pPr>
        <w:numPr>
          <w:ilvl w:val="12"/>
          <w:numId w:val="0"/>
        </w:numPr>
        <w:jc w:val="both"/>
        <w:rPr>
          <w:rFonts w:ascii="Arial" w:hAnsi="Arial" w:cs="Arial"/>
          <w:bCs/>
        </w:rPr>
      </w:pPr>
    </w:p>
    <w:p w14:paraId="4BB1C497" w14:textId="25E0429C" w:rsidR="00F34BF8" w:rsidRPr="00260B08" w:rsidRDefault="00F34BF8" w:rsidP="00360413">
      <w:pPr>
        <w:pStyle w:val="ListParagraph"/>
        <w:numPr>
          <w:ilvl w:val="0"/>
          <w:numId w:val="37"/>
        </w:numPr>
        <w:jc w:val="both"/>
        <w:rPr>
          <w:rFonts w:ascii="Arial" w:hAnsi="Arial" w:cs="Arial"/>
        </w:rPr>
      </w:pPr>
      <w:r w:rsidRPr="1E051460">
        <w:rPr>
          <w:rFonts w:ascii="Arial" w:hAnsi="Arial" w:cs="Arial"/>
        </w:rPr>
        <w:t xml:space="preserve">Identify the </w:t>
      </w:r>
      <w:r w:rsidR="00455632">
        <w:rPr>
          <w:rFonts w:ascii="Arial" w:hAnsi="Arial" w:cs="Arial"/>
        </w:rPr>
        <w:t>applicant’s</w:t>
      </w:r>
      <w:r w:rsidR="00455632" w:rsidRPr="1E051460">
        <w:rPr>
          <w:rFonts w:ascii="Arial" w:hAnsi="Arial" w:cs="Arial"/>
        </w:rPr>
        <w:t xml:space="preserve"> </w:t>
      </w:r>
      <w:r w:rsidRPr="004C337A">
        <w:rPr>
          <w:rFonts w:ascii="Arial" w:hAnsi="Arial" w:cs="Arial"/>
        </w:rPr>
        <w:t>recruitmen</w:t>
      </w:r>
      <w:r w:rsidR="00BE11A6" w:rsidRPr="004C337A">
        <w:rPr>
          <w:rFonts w:ascii="Arial" w:hAnsi="Arial" w:cs="Arial"/>
        </w:rPr>
        <w:t>t</w:t>
      </w:r>
      <w:r w:rsidR="00D07BBE" w:rsidRPr="004C337A">
        <w:rPr>
          <w:rFonts w:ascii="Arial" w:hAnsi="Arial" w:cs="Arial"/>
        </w:rPr>
        <w:t xml:space="preserve"> and</w:t>
      </w:r>
      <w:r w:rsidRPr="004C337A">
        <w:rPr>
          <w:rFonts w:ascii="Arial" w:hAnsi="Arial" w:cs="Arial"/>
        </w:rPr>
        <w:t xml:space="preserve"> management structure</w:t>
      </w:r>
      <w:r w:rsidRPr="1E051460">
        <w:rPr>
          <w:rFonts w:ascii="Arial" w:hAnsi="Arial" w:cs="Arial"/>
        </w:rPr>
        <w:t xml:space="preserve"> for inquiries from interested caregivers</w:t>
      </w:r>
      <w:r w:rsidR="00BE11A6" w:rsidRPr="1E051460">
        <w:rPr>
          <w:rFonts w:ascii="Arial" w:hAnsi="Arial" w:cs="Arial"/>
        </w:rPr>
        <w:t xml:space="preserve">. </w:t>
      </w:r>
      <w:r w:rsidR="00D07BBE" w:rsidRPr="1E051460">
        <w:rPr>
          <w:rFonts w:ascii="Arial" w:hAnsi="Arial" w:cs="Arial"/>
        </w:rPr>
        <w:t xml:space="preserve">Provide a flow process detailing how inquiries will be managed by the </w:t>
      </w:r>
      <w:r w:rsidR="00455632">
        <w:rPr>
          <w:rFonts w:ascii="Arial" w:hAnsi="Arial" w:cs="Arial"/>
        </w:rPr>
        <w:t>applicant.</w:t>
      </w:r>
    </w:p>
    <w:p w14:paraId="6C30C5DA" w14:textId="77777777" w:rsidR="0036013C" w:rsidRPr="00D07BBE" w:rsidRDefault="0036013C" w:rsidP="00360413">
      <w:pPr>
        <w:jc w:val="both"/>
        <w:rPr>
          <w:rFonts w:ascii="Arial" w:hAnsi="Arial" w:cs="Arial"/>
          <w:bCs/>
        </w:rPr>
      </w:pPr>
    </w:p>
    <w:p w14:paraId="0E519E40" w14:textId="77777777" w:rsidR="0036013C" w:rsidRPr="00260B08" w:rsidRDefault="0036013C" w:rsidP="00360413">
      <w:pPr>
        <w:pStyle w:val="ListParagraph"/>
        <w:jc w:val="both"/>
        <w:rPr>
          <w:rFonts w:ascii="Arial" w:hAnsi="Arial" w:cs="Arial"/>
          <w:bCs/>
        </w:rPr>
      </w:pPr>
    </w:p>
    <w:p w14:paraId="402C05E8" w14:textId="6182E55D" w:rsidR="00F34BF8" w:rsidRPr="0036013C" w:rsidRDefault="44038512" w:rsidP="00360413">
      <w:pPr>
        <w:jc w:val="both"/>
        <w:rPr>
          <w:rFonts w:ascii="Arial" w:hAnsi="Arial" w:cs="Arial"/>
          <w:b/>
          <w:bCs/>
          <w:u w:val="single"/>
        </w:rPr>
      </w:pPr>
      <w:r w:rsidRPr="55A2505A">
        <w:rPr>
          <w:rFonts w:ascii="Arial" w:hAnsi="Arial" w:cs="Arial"/>
          <w:b/>
          <w:bCs/>
          <w:u w:val="single"/>
        </w:rPr>
        <w:t xml:space="preserve">Staffing Plan </w:t>
      </w:r>
      <w:r w:rsidR="0FDDB9ED" w:rsidRPr="55A2505A">
        <w:rPr>
          <w:rFonts w:ascii="Arial" w:hAnsi="Arial" w:cs="Arial"/>
          <w:b/>
          <w:bCs/>
          <w:u w:val="single"/>
        </w:rPr>
        <w:t>and Budget Narrative</w:t>
      </w:r>
      <w:r w:rsidR="210A59E8" w:rsidRPr="55A2505A">
        <w:rPr>
          <w:rFonts w:ascii="Arial" w:hAnsi="Arial" w:cs="Arial"/>
          <w:b/>
          <w:bCs/>
          <w:u w:val="single"/>
        </w:rPr>
        <w:t xml:space="preserve"> (3 Page Limit)</w:t>
      </w:r>
    </w:p>
    <w:p w14:paraId="23B51B6D" w14:textId="4E9A95D3" w:rsidR="55A2505A" w:rsidRDefault="55A2505A" w:rsidP="00360413">
      <w:pPr>
        <w:jc w:val="both"/>
        <w:rPr>
          <w:rFonts w:ascii="Arial" w:hAnsi="Arial" w:cs="Arial"/>
          <w:b/>
          <w:bCs/>
          <w:u w:val="single"/>
        </w:rPr>
      </w:pPr>
    </w:p>
    <w:p w14:paraId="0563DC75" w14:textId="099F827F" w:rsidR="7CC45F3B" w:rsidRDefault="7CC45F3B" w:rsidP="00360413">
      <w:pPr>
        <w:jc w:val="both"/>
        <w:rPr>
          <w:rFonts w:ascii="Arial" w:hAnsi="Arial" w:cs="Arial"/>
        </w:rPr>
      </w:pPr>
      <w:r w:rsidRPr="55A2505A">
        <w:rPr>
          <w:rFonts w:ascii="Arial" w:hAnsi="Arial" w:cs="Arial"/>
        </w:rPr>
        <w:t>Within SAGE, upload as a PDF document to the Miscellaneous Attachments page.</w:t>
      </w:r>
    </w:p>
    <w:p w14:paraId="3B2CB3F3" w14:textId="4925ABF6" w:rsidR="55A2505A" w:rsidRDefault="55A2505A" w:rsidP="00360413">
      <w:pPr>
        <w:jc w:val="both"/>
        <w:rPr>
          <w:rFonts w:ascii="Arial" w:hAnsi="Arial" w:cs="Arial"/>
          <w:b/>
          <w:bCs/>
          <w:u w:val="single"/>
        </w:rPr>
      </w:pPr>
    </w:p>
    <w:p w14:paraId="6B6EEE89" w14:textId="4511F560" w:rsidR="0FDDB9ED" w:rsidRDefault="0FDDB9ED" w:rsidP="00360413">
      <w:pPr>
        <w:ind w:firstLine="360"/>
        <w:jc w:val="both"/>
        <w:rPr>
          <w:rFonts w:ascii="Arial" w:hAnsi="Arial" w:cs="Arial"/>
          <w:b/>
          <w:bCs/>
          <w:u w:val="single"/>
        </w:rPr>
      </w:pPr>
      <w:r w:rsidRPr="55A2505A">
        <w:rPr>
          <w:rFonts w:ascii="Arial" w:hAnsi="Arial" w:cs="Arial"/>
          <w:u w:val="single"/>
        </w:rPr>
        <w:t>Staffing Plan</w:t>
      </w:r>
      <w:r w:rsidR="6A30E11A" w:rsidRPr="55A2505A">
        <w:rPr>
          <w:rFonts w:ascii="Arial" w:hAnsi="Arial" w:cs="Arial"/>
          <w:u w:val="single"/>
        </w:rPr>
        <w:t xml:space="preserve"> (1 page or less)</w:t>
      </w:r>
    </w:p>
    <w:p w14:paraId="3DB744BC" w14:textId="41AA4CA7" w:rsidR="0036013C" w:rsidRDefault="0036013C" w:rsidP="00360413">
      <w:pPr>
        <w:numPr>
          <w:ilvl w:val="12"/>
          <w:numId w:val="0"/>
        </w:numPr>
        <w:jc w:val="both"/>
        <w:rPr>
          <w:rFonts w:ascii="Arial" w:hAnsi="Arial" w:cs="Arial"/>
          <w:b/>
        </w:rPr>
      </w:pPr>
    </w:p>
    <w:p w14:paraId="400BCA32" w14:textId="6151F2AD" w:rsidR="0036013C" w:rsidRPr="008318B1" w:rsidRDefault="0036013C" w:rsidP="00864E3E">
      <w:pPr>
        <w:pStyle w:val="ListParagraph"/>
        <w:numPr>
          <w:ilvl w:val="0"/>
          <w:numId w:val="37"/>
        </w:numPr>
        <w:jc w:val="both"/>
      </w:pPr>
      <w:r w:rsidRPr="1E051460">
        <w:rPr>
          <w:rFonts w:ascii="Arial" w:hAnsi="Arial" w:cs="Arial"/>
        </w:rPr>
        <w:t xml:space="preserve">Provide the names and qualifications of the person or persons who will be the primary Stress-Busting Program coordinator/contact, the supervisor and recruiter of </w:t>
      </w:r>
      <w:r w:rsidR="00E32ABF">
        <w:rPr>
          <w:rFonts w:ascii="Arial" w:hAnsi="Arial" w:cs="Arial"/>
        </w:rPr>
        <w:t>grant personnel</w:t>
      </w:r>
      <w:r w:rsidRPr="0012329E">
        <w:rPr>
          <w:rFonts w:ascii="Arial" w:hAnsi="Arial" w:cs="Arial"/>
        </w:rPr>
        <w:t xml:space="preserve">, a fiscal contact, such as the Chief Financial Officer or Grant Manager, the first </w:t>
      </w:r>
      <w:r w:rsidR="00D07BBE" w:rsidRPr="0012329E">
        <w:rPr>
          <w:rFonts w:ascii="Arial" w:hAnsi="Arial" w:cs="Arial"/>
        </w:rPr>
        <w:t>four</w:t>
      </w:r>
      <w:r w:rsidRPr="0012329E">
        <w:rPr>
          <w:rFonts w:ascii="Arial" w:hAnsi="Arial" w:cs="Arial"/>
        </w:rPr>
        <w:t xml:space="preserve"> </w:t>
      </w:r>
      <w:r w:rsidR="007F3EBC" w:rsidRPr="0012329E">
        <w:rPr>
          <w:rFonts w:ascii="Arial" w:hAnsi="Arial" w:cs="Arial"/>
        </w:rPr>
        <w:t xml:space="preserve">(4) </w:t>
      </w:r>
      <w:r w:rsidRPr="0012329E">
        <w:rPr>
          <w:rFonts w:ascii="Arial" w:hAnsi="Arial" w:cs="Arial"/>
        </w:rPr>
        <w:t>Master Trainers</w:t>
      </w:r>
      <w:r w:rsidR="00455632" w:rsidRPr="0012329E">
        <w:rPr>
          <w:rFonts w:ascii="Arial" w:hAnsi="Arial" w:cs="Arial"/>
        </w:rPr>
        <w:t>, and whether the applicant plans to recruit Facilitators</w:t>
      </w:r>
      <w:r w:rsidRPr="0012329E">
        <w:rPr>
          <w:rFonts w:ascii="Arial" w:hAnsi="Arial" w:cs="Arial"/>
        </w:rPr>
        <w:t xml:space="preserve">. </w:t>
      </w:r>
      <w:r w:rsidR="00134257" w:rsidRPr="0012329E">
        <w:rPr>
          <w:rFonts w:ascii="Arial" w:hAnsi="Arial" w:cs="Arial"/>
        </w:rPr>
        <w:t xml:space="preserve">If the Master Trainers have not been selected, please note how the </w:t>
      </w:r>
      <w:r w:rsidR="002D129F" w:rsidRPr="0012329E">
        <w:rPr>
          <w:rFonts w:ascii="Arial" w:hAnsi="Arial" w:cs="Arial"/>
        </w:rPr>
        <w:t>applicant</w:t>
      </w:r>
      <w:r w:rsidR="00134257" w:rsidRPr="0012329E">
        <w:rPr>
          <w:rFonts w:ascii="Arial" w:hAnsi="Arial" w:cs="Arial"/>
        </w:rPr>
        <w:t xml:space="preserve"> </w:t>
      </w:r>
      <w:r w:rsidR="002D129F" w:rsidRPr="0012329E">
        <w:rPr>
          <w:rFonts w:ascii="Arial" w:hAnsi="Arial" w:cs="Arial"/>
        </w:rPr>
        <w:t xml:space="preserve">will fill </w:t>
      </w:r>
      <w:r w:rsidR="00134257" w:rsidRPr="0012329E">
        <w:rPr>
          <w:rFonts w:ascii="Arial" w:hAnsi="Arial" w:cs="Arial"/>
        </w:rPr>
        <w:t xml:space="preserve">the positions. </w:t>
      </w:r>
      <w:r w:rsidRPr="0012329E">
        <w:rPr>
          <w:rFonts w:ascii="Arial" w:hAnsi="Arial" w:cs="Arial"/>
        </w:rPr>
        <w:t>Please note if the Program Coordinator will be designated to attend meetings and trainings with DoAS and, if not, provide the name of the staff member will attend meetings with DoAS.</w:t>
      </w:r>
    </w:p>
    <w:p w14:paraId="6CD9B5B2" w14:textId="77777777" w:rsidR="00D07BBE" w:rsidRPr="00D07BBE" w:rsidRDefault="00D07BBE" w:rsidP="00360413">
      <w:pPr>
        <w:pStyle w:val="ListParagraph"/>
        <w:jc w:val="both"/>
        <w:rPr>
          <w:rFonts w:ascii="Arial" w:hAnsi="Arial" w:cs="Arial"/>
          <w:szCs w:val="24"/>
        </w:rPr>
      </w:pPr>
    </w:p>
    <w:p w14:paraId="744C16C4" w14:textId="77777777" w:rsidR="008318B1" w:rsidRPr="00260B08" w:rsidRDefault="008318B1" w:rsidP="004C337A"/>
    <w:p w14:paraId="6A0298F9" w14:textId="2C73041A" w:rsidR="2EC360CB" w:rsidRPr="004C337A" w:rsidRDefault="2EC360CB" w:rsidP="00360413">
      <w:pPr>
        <w:ind w:firstLine="360"/>
        <w:jc w:val="both"/>
        <w:rPr>
          <w:rFonts w:ascii="Arial" w:hAnsi="Arial" w:cs="Arial"/>
          <w:u w:val="single"/>
        </w:rPr>
      </w:pPr>
      <w:r w:rsidRPr="004C337A">
        <w:rPr>
          <w:rFonts w:ascii="Arial" w:hAnsi="Arial" w:cs="Arial"/>
          <w:u w:val="single"/>
        </w:rPr>
        <w:t>Budget Narrative</w:t>
      </w:r>
      <w:r w:rsidR="61565B46" w:rsidRPr="004C337A">
        <w:rPr>
          <w:rFonts w:ascii="Arial" w:hAnsi="Arial" w:cs="Arial"/>
          <w:u w:val="single"/>
        </w:rPr>
        <w:t xml:space="preserve"> (2 pages or less)</w:t>
      </w:r>
    </w:p>
    <w:p w14:paraId="3D4B68A7" w14:textId="5A18093A" w:rsidR="0036013C" w:rsidRDefault="0036013C" w:rsidP="00360413">
      <w:pPr>
        <w:numPr>
          <w:ilvl w:val="12"/>
          <w:numId w:val="0"/>
        </w:numPr>
        <w:jc w:val="both"/>
        <w:rPr>
          <w:rFonts w:ascii="Arial" w:hAnsi="Arial" w:cs="Arial"/>
          <w:b/>
        </w:rPr>
      </w:pPr>
    </w:p>
    <w:p w14:paraId="58140307" w14:textId="5D7F9C47" w:rsidR="00CA6FF8" w:rsidRPr="00260B08" w:rsidRDefault="00CA6FF8" w:rsidP="00360413">
      <w:pPr>
        <w:pStyle w:val="ListParagraph"/>
        <w:numPr>
          <w:ilvl w:val="0"/>
          <w:numId w:val="39"/>
        </w:numPr>
        <w:contextualSpacing/>
        <w:jc w:val="both"/>
        <w:rPr>
          <w:rFonts w:ascii="Arial" w:hAnsi="Arial" w:cs="Arial"/>
        </w:rPr>
      </w:pPr>
      <w:r w:rsidRPr="55A2505A">
        <w:rPr>
          <w:rFonts w:ascii="Arial" w:hAnsi="Arial" w:cs="Arial"/>
        </w:rPr>
        <w:t xml:space="preserve">Describe the proposed budget methodology, estimates, and assumptions made for expenses and the calculations/computations to support the proposed budget are required. The State's proposal reviewers need to fully understand the </w:t>
      </w:r>
      <w:r w:rsidR="006E418B">
        <w:rPr>
          <w:rFonts w:ascii="Arial" w:hAnsi="Arial" w:cs="Arial"/>
        </w:rPr>
        <w:t>applicant’s</w:t>
      </w:r>
      <w:r w:rsidRPr="55A2505A">
        <w:rPr>
          <w:rFonts w:ascii="Arial" w:hAnsi="Arial" w:cs="Arial"/>
        </w:rPr>
        <w:t xml:space="preserve"> budget projections from the information presented in </w:t>
      </w:r>
      <w:r w:rsidR="00220DEB">
        <w:rPr>
          <w:rFonts w:ascii="Arial" w:hAnsi="Arial" w:cs="Arial"/>
        </w:rPr>
        <w:t>the</w:t>
      </w:r>
      <w:r w:rsidRPr="55A2505A">
        <w:rPr>
          <w:rFonts w:ascii="Arial" w:hAnsi="Arial" w:cs="Arial"/>
        </w:rPr>
        <w:t xml:space="preserve"> proposal.</w:t>
      </w:r>
    </w:p>
    <w:p w14:paraId="6726D707" w14:textId="77777777" w:rsidR="00CA6FF8" w:rsidRDefault="00CA6FF8" w:rsidP="00360413">
      <w:pPr>
        <w:numPr>
          <w:ilvl w:val="12"/>
          <w:numId w:val="0"/>
        </w:numPr>
        <w:jc w:val="both"/>
        <w:rPr>
          <w:rFonts w:ascii="Arial" w:hAnsi="Arial" w:cs="Arial"/>
          <w:b/>
        </w:rPr>
      </w:pPr>
    </w:p>
    <w:p w14:paraId="1CB80C5B" w14:textId="77777777" w:rsidR="0036013C" w:rsidRPr="00F34BF8" w:rsidRDefault="0036013C" w:rsidP="00360413">
      <w:pPr>
        <w:numPr>
          <w:ilvl w:val="12"/>
          <w:numId w:val="0"/>
        </w:numPr>
        <w:jc w:val="both"/>
        <w:rPr>
          <w:rFonts w:ascii="Arial" w:hAnsi="Arial" w:cs="Arial"/>
          <w:b/>
        </w:rPr>
      </w:pPr>
    </w:p>
    <w:p w14:paraId="73EB726A" w14:textId="1A738F4D" w:rsidR="00F34BF8" w:rsidRPr="00CE04F4" w:rsidRDefault="536BEFE8" w:rsidP="00360413">
      <w:pPr>
        <w:jc w:val="both"/>
        <w:rPr>
          <w:rFonts w:ascii="Arial" w:hAnsi="Arial" w:cs="Arial"/>
          <w:b/>
          <w:bCs/>
          <w:u w:val="single"/>
        </w:rPr>
      </w:pPr>
      <w:r w:rsidRPr="55A2505A">
        <w:rPr>
          <w:rFonts w:ascii="Arial" w:hAnsi="Arial" w:cs="Arial"/>
          <w:b/>
          <w:bCs/>
          <w:u w:val="single"/>
        </w:rPr>
        <w:t>Budget</w:t>
      </w:r>
    </w:p>
    <w:p w14:paraId="0AEFF15C" w14:textId="3FFC9DDC" w:rsidR="00F636E4" w:rsidRDefault="00F636E4" w:rsidP="00360413">
      <w:pPr>
        <w:contextualSpacing/>
        <w:jc w:val="both"/>
        <w:rPr>
          <w:rFonts w:ascii="Arial" w:hAnsi="Arial" w:cs="Arial"/>
          <w:b/>
          <w:bCs/>
        </w:rPr>
      </w:pPr>
    </w:p>
    <w:p w14:paraId="2A614027" w14:textId="039B34F3" w:rsidR="00533CCF" w:rsidRPr="004C337A" w:rsidRDefault="536BEFE8" w:rsidP="00360413">
      <w:pPr>
        <w:pStyle w:val="ListParagraph"/>
        <w:numPr>
          <w:ilvl w:val="0"/>
          <w:numId w:val="44"/>
        </w:numPr>
        <w:contextualSpacing/>
        <w:jc w:val="both"/>
        <w:rPr>
          <w:rFonts w:ascii="Arial" w:hAnsi="Arial" w:cs="Arial"/>
        </w:rPr>
      </w:pPr>
      <w:bookmarkStart w:id="6" w:name="_Hlk186721263"/>
      <w:r w:rsidRPr="55A2505A">
        <w:rPr>
          <w:rFonts w:ascii="Arial" w:hAnsi="Arial" w:cs="Arial"/>
        </w:rPr>
        <w:t xml:space="preserve">The standard budget </w:t>
      </w:r>
      <w:r w:rsidR="00FA0C40">
        <w:rPr>
          <w:rFonts w:ascii="Arial" w:hAnsi="Arial" w:cs="Arial"/>
        </w:rPr>
        <w:t>schedules in SAGE</w:t>
      </w:r>
      <w:r w:rsidR="00FA0C40" w:rsidRPr="55A2505A">
        <w:rPr>
          <w:rFonts w:ascii="Arial" w:hAnsi="Arial" w:cs="Arial"/>
        </w:rPr>
        <w:t xml:space="preserve"> </w:t>
      </w:r>
      <w:r w:rsidRPr="55A2505A">
        <w:rPr>
          <w:rFonts w:ascii="Arial" w:hAnsi="Arial" w:cs="Arial"/>
        </w:rPr>
        <w:t>for expenses include</w:t>
      </w:r>
      <w:bookmarkEnd w:id="6"/>
      <w:r w:rsidRPr="55A2505A">
        <w:rPr>
          <w:rFonts w:ascii="Arial" w:hAnsi="Arial" w:cs="Arial"/>
        </w:rPr>
        <w:t xml:space="preserve">: </w:t>
      </w:r>
    </w:p>
    <w:p w14:paraId="11D08CF5" w14:textId="587E5A26" w:rsidR="00533CCF" w:rsidRDefault="364948EF" w:rsidP="00360413">
      <w:pPr>
        <w:pStyle w:val="ListParagraph"/>
        <w:numPr>
          <w:ilvl w:val="1"/>
          <w:numId w:val="44"/>
        </w:numPr>
        <w:contextualSpacing/>
        <w:jc w:val="both"/>
        <w:rPr>
          <w:rFonts w:ascii="Arial" w:hAnsi="Arial" w:cs="Arial"/>
        </w:rPr>
      </w:pPr>
      <w:r w:rsidRPr="55A2505A">
        <w:rPr>
          <w:rFonts w:ascii="Arial" w:hAnsi="Arial" w:cs="Arial"/>
        </w:rPr>
        <w:t>Schedule A. Full-Time Personnel Costs</w:t>
      </w:r>
      <w:r w:rsidR="00533CCF">
        <w:rPr>
          <w:rFonts w:ascii="Arial" w:hAnsi="Arial" w:cs="Arial"/>
        </w:rPr>
        <w:t>;</w:t>
      </w:r>
    </w:p>
    <w:p w14:paraId="39CECF85" w14:textId="02554F2E" w:rsidR="00533CCF" w:rsidRDefault="364948EF" w:rsidP="00360413">
      <w:pPr>
        <w:pStyle w:val="ListParagraph"/>
        <w:numPr>
          <w:ilvl w:val="1"/>
          <w:numId w:val="44"/>
        </w:numPr>
        <w:contextualSpacing/>
        <w:jc w:val="both"/>
        <w:rPr>
          <w:rFonts w:ascii="Arial" w:hAnsi="Arial" w:cs="Arial"/>
        </w:rPr>
      </w:pPr>
      <w:r w:rsidRPr="55A2505A">
        <w:rPr>
          <w:rFonts w:ascii="Arial" w:hAnsi="Arial" w:cs="Arial"/>
        </w:rPr>
        <w:t>Schedule A. Part-Time Personnel Costs</w:t>
      </w:r>
      <w:r w:rsidR="00533CCF">
        <w:rPr>
          <w:rFonts w:ascii="Arial" w:hAnsi="Arial" w:cs="Arial"/>
        </w:rPr>
        <w:t>;</w:t>
      </w:r>
    </w:p>
    <w:p w14:paraId="569CE22D" w14:textId="1DCB565A" w:rsidR="00533CCF" w:rsidRDefault="364948EF" w:rsidP="00360413">
      <w:pPr>
        <w:pStyle w:val="ListParagraph"/>
        <w:numPr>
          <w:ilvl w:val="1"/>
          <w:numId w:val="44"/>
        </w:numPr>
        <w:contextualSpacing/>
        <w:jc w:val="both"/>
        <w:rPr>
          <w:rFonts w:ascii="Arial" w:hAnsi="Arial" w:cs="Arial"/>
        </w:rPr>
      </w:pPr>
      <w:r w:rsidRPr="55A2505A">
        <w:rPr>
          <w:rFonts w:ascii="Arial" w:hAnsi="Arial" w:cs="Arial"/>
        </w:rPr>
        <w:t>Schedule B</w:t>
      </w:r>
      <w:r w:rsidR="3C723021" w:rsidRPr="55A2505A">
        <w:rPr>
          <w:rFonts w:ascii="Arial" w:hAnsi="Arial" w:cs="Arial"/>
        </w:rPr>
        <w:t>. Consultant Services Costs</w:t>
      </w:r>
      <w:r w:rsidR="00533CCF">
        <w:rPr>
          <w:rFonts w:ascii="Arial" w:hAnsi="Arial" w:cs="Arial"/>
        </w:rPr>
        <w:t>;</w:t>
      </w:r>
    </w:p>
    <w:p w14:paraId="638BB6AA" w14:textId="36C3DC33" w:rsidR="00533CCF" w:rsidRDefault="00533CCF" w:rsidP="00360413">
      <w:pPr>
        <w:pStyle w:val="ListParagraph"/>
        <w:numPr>
          <w:ilvl w:val="2"/>
          <w:numId w:val="44"/>
        </w:numPr>
        <w:contextualSpacing/>
        <w:jc w:val="both"/>
        <w:rPr>
          <w:rFonts w:ascii="Arial" w:hAnsi="Arial" w:cs="Arial"/>
        </w:rPr>
      </w:pPr>
      <w:r>
        <w:rPr>
          <w:rFonts w:ascii="Arial" w:hAnsi="Arial" w:cs="Arial"/>
        </w:rPr>
        <w:t>Upload Consultant Agreements under “Attachments”, if applicable.</w:t>
      </w:r>
    </w:p>
    <w:p w14:paraId="1DBC72A7" w14:textId="65505A0B" w:rsidR="00220DEB" w:rsidRPr="004C337A" w:rsidRDefault="3C723021" w:rsidP="00360413">
      <w:pPr>
        <w:pStyle w:val="ListParagraph"/>
        <w:numPr>
          <w:ilvl w:val="1"/>
          <w:numId w:val="44"/>
        </w:numPr>
        <w:contextualSpacing/>
        <w:jc w:val="both"/>
        <w:rPr>
          <w:rFonts w:ascii="Arial" w:hAnsi="Arial" w:cs="Arial"/>
        </w:rPr>
      </w:pPr>
      <w:r w:rsidRPr="55A2505A">
        <w:rPr>
          <w:rFonts w:ascii="Arial" w:hAnsi="Arial" w:cs="Arial"/>
        </w:rPr>
        <w:t>Schedule C. Other Cost Categories</w:t>
      </w:r>
      <w:r w:rsidR="00E8811B" w:rsidRPr="55A2505A">
        <w:rPr>
          <w:rFonts w:ascii="Arial" w:hAnsi="Arial" w:cs="Arial"/>
        </w:rPr>
        <w:t>, Funds and Program Income from Other Sources related to this Application (</w:t>
      </w:r>
      <w:r w:rsidR="1D5FFA58" w:rsidRPr="55A2505A">
        <w:rPr>
          <w:rFonts w:ascii="Arial" w:hAnsi="Arial" w:cs="Arial"/>
        </w:rPr>
        <w:t>if applicable)</w:t>
      </w:r>
      <w:r w:rsidR="00533CCF">
        <w:rPr>
          <w:rFonts w:ascii="Arial" w:hAnsi="Arial" w:cs="Arial"/>
        </w:rPr>
        <w:t>;</w:t>
      </w:r>
      <w:r w:rsidR="1D5FFA58" w:rsidRPr="55A2505A">
        <w:rPr>
          <w:rFonts w:ascii="Arial" w:hAnsi="Arial" w:cs="Arial"/>
        </w:rPr>
        <w:t xml:space="preserve"> </w:t>
      </w:r>
    </w:p>
    <w:p w14:paraId="21F3E28E" w14:textId="2070EFC1" w:rsidR="00F34BF8" w:rsidRDefault="1D5FFA58" w:rsidP="00360413">
      <w:pPr>
        <w:pStyle w:val="ListParagraph"/>
        <w:numPr>
          <w:ilvl w:val="1"/>
          <w:numId w:val="44"/>
        </w:numPr>
        <w:contextualSpacing/>
        <w:jc w:val="both"/>
        <w:rPr>
          <w:rFonts w:ascii="Arial" w:hAnsi="Arial" w:cs="Arial"/>
        </w:rPr>
      </w:pPr>
      <w:r w:rsidRPr="55A2505A">
        <w:rPr>
          <w:rFonts w:ascii="Arial" w:hAnsi="Arial" w:cs="Arial"/>
        </w:rPr>
        <w:t xml:space="preserve">Cost Summary, which SAGE will populate based on information entered into </w:t>
      </w:r>
      <w:r w:rsidR="00931734">
        <w:rPr>
          <w:rFonts w:ascii="Arial" w:hAnsi="Arial" w:cs="Arial"/>
        </w:rPr>
        <w:t>S</w:t>
      </w:r>
      <w:r w:rsidRPr="55A2505A">
        <w:rPr>
          <w:rFonts w:ascii="Arial" w:hAnsi="Arial" w:cs="Arial"/>
        </w:rPr>
        <w:t>chedule C</w:t>
      </w:r>
      <w:r w:rsidR="00A00ECA">
        <w:rPr>
          <w:rFonts w:ascii="Arial" w:hAnsi="Arial" w:cs="Arial"/>
        </w:rPr>
        <w:t>; and</w:t>
      </w:r>
    </w:p>
    <w:p w14:paraId="5693121A" w14:textId="2C21952B" w:rsidR="00A00ECA" w:rsidRPr="00F636E4" w:rsidRDefault="00A00ECA" w:rsidP="00360413">
      <w:pPr>
        <w:pStyle w:val="ListParagraph"/>
        <w:numPr>
          <w:ilvl w:val="1"/>
          <w:numId w:val="44"/>
        </w:numPr>
        <w:contextualSpacing/>
        <w:jc w:val="both"/>
        <w:rPr>
          <w:rFonts w:ascii="Arial" w:hAnsi="Arial" w:cs="Arial"/>
        </w:rPr>
      </w:pPr>
      <w:r>
        <w:rPr>
          <w:rFonts w:ascii="Arial" w:hAnsi="Arial" w:cs="Arial"/>
        </w:rPr>
        <w:t>Schedules A, B, and C should reflect the grant period</w:t>
      </w:r>
      <w:r w:rsidR="00FB1050">
        <w:rPr>
          <w:rFonts w:ascii="Arial" w:hAnsi="Arial" w:cs="Arial"/>
        </w:rPr>
        <w:t>’</w:t>
      </w:r>
      <w:r>
        <w:rPr>
          <w:rFonts w:ascii="Arial" w:hAnsi="Arial" w:cs="Arial"/>
        </w:rPr>
        <w:t xml:space="preserve">s </w:t>
      </w:r>
      <w:r w:rsidR="00FB1050">
        <w:rPr>
          <w:rFonts w:ascii="Arial" w:hAnsi="Arial" w:cs="Arial"/>
        </w:rPr>
        <w:t xml:space="preserve">full </w:t>
      </w:r>
      <w:r>
        <w:rPr>
          <w:rFonts w:ascii="Arial" w:hAnsi="Arial" w:cs="Arial"/>
        </w:rPr>
        <w:t>operating costs and one-time costs, in accordance with the Scope of Work</w:t>
      </w:r>
      <w:r w:rsidR="005A2712">
        <w:rPr>
          <w:rFonts w:ascii="Arial" w:hAnsi="Arial" w:cs="Arial"/>
        </w:rPr>
        <w:t xml:space="preserve"> provided herein</w:t>
      </w:r>
      <w:r>
        <w:rPr>
          <w:rFonts w:ascii="Arial" w:hAnsi="Arial" w:cs="Arial"/>
        </w:rPr>
        <w:t>.</w:t>
      </w:r>
    </w:p>
    <w:p w14:paraId="03C8AE49" w14:textId="77777777" w:rsidR="00F34BF8" w:rsidRPr="00F34BF8" w:rsidRDefault="00F34BF8" w:rsidP="00360413">
      <w:pPr>
        <w:jc w:val="both"/>
        <w:rPr>
          <w:rFonts w:ascii="Arial" w:hAnsi="Arial" w:cs="Arial"/>
          <w:szCs w:val="24"/>
        </w:rPr>
      </w:pPr>
      <w:bookmarkStart w:id="7" w:name="_Hlk157778020"/>
    </w:p>
    <w:p w14:paraId="44D2C757" w14:textId="4218BEA8" w:rsidR="00F34BF8" w:rsidRPr="00260B08" w:rsidRDefault="00F34BF8" w:rsidP="00360413">
      <w:pPr>
        <w:pStyle w:val="ListParagraph"/>
        <w:numPr>
          <w:ilvl w:val="0"/>
          <w:numId w:val="39"/>
        </w:numPr>
        <w:jc w:val="both"/>
        <w:rPr>
          <w:rFonts w:ascii="Arial" w:hAnsi="Arial" w:cs="Arial"/>
        </w:rPr>
      </w:pPr>
      <w:r w:rsidRPr="1E051460">
        <w:rPr>
          <w:rFonts w:ascii="Arial" w:hAnsi="Arial" w:cs="Arial"/>
        </w:rPr>
        <w:t>Provide a Cost Allocation Plan</w:t>
      </w:r>
      <w:r w:rsidR="0019114D">
        <w:rPr>
          <w:rFonts w:ascii="Arial" w:hAnsi="Arial" w:cs="Arial"/>
        </w:rPr>
        <w:t xml:space="preserve"> (</w:t>
      </w:r>
      <w:r w:rsidR="0019114D" w:rsidRPr="004C337A">
        <w:rPr>
          <w:rFonts w:ascii="Arial" w:hAnsi="Arial" w:cs="Arial"/>
        </w:rPr>
        <w:t>A</w:t>
      </w:r>
      <w:r w:rsidR="0019114D" w:rsidRPr="002A2421">
        <w:rPr>
          <w:rFonts w:ascii="Arial" w:hAnsi="Arial" w:cs="Arial"/>
        </w:rPr>
        <w:t xml:space="preserve">ttachment </w:t>
      </w:r>
      <w:r w:rsidR="002A2421" w:rsidRPr="004C337A">
        <w:rPr>
          <w:rFonts w:ascii="Arial" w:hAnsi="Arial" w:cs="Arial"/>
        </w:rPr>
        <w:t>H</w:t>
      </w:r>
      <w:r w:rsidR="0019114D" w:rsidRPr="002A2421">
        <w:rPr>
          <w:rFonts w:ascii="Arial" w:hAnsi="Arial" w:cs="Arial"/>
        </w:rPr>
        <w:t>)</w:t>
      </w:r>
      <w:r w:rsidRPr="1E051460">
        <w:rPr>
          <w:rFonts w:ascii="Arial" w:hAnsi="Arial" w:cs="Arial"/>
        </w:rPr>
        <w:t xml:space="preserve"> which details the </w:t>
      </w:r>
      <w:r w:rsidR="001B23B4">
        <w:rPr>
          <w:rFonts w:ascii="Arial" w:hAnsi="Arial" w:cs="Arial"/>
        </w:rPr>
        <w:t>applicant’s</w:t>
      </w:r>
      <w:r w:rsidRPr="1E051460">
        <w:rPr>
          <w:rFonts w:ascii="Arial" w:hAnsi="Arial" w:cs="Arial"/>
        </w:rPr>
        <w:t xml:space="preserve"> budget for all </w:t>
      </w:r>
      <w:r w:rsidRPr="1E051460">
        <w:rPr>
          <w:rFonts w:ascii="Arial" w:hAnsi="Arial" w:cs="Arial"/>
          <w:u w:val="single"/>
        </w:rPr>
        <w:t>direct service</w:t>
      </w:r>
      <w:r w:rsidRPr="1E051460">
        <w:rPr>
          <w:rFonts w:ascii="Arial" w:hAnsi="Arial" w:cs="Arial"/>
        </w:rPr>
        <w:t xml:space="preserve"> expenses, as described in the Scope of Work</w:t>
      </w:r>
      <w:r w:rsidR="008318B1">
        <w:rPr>
          <w:rFonts w:ascii="Arial" w:hAnsi="Arial" w:cs="Arial"/>
        </w:rPr>
        <w:t>, and upload as a PDF under “</w:t>
      </w:r>
      <w:r w:rsidR="004F4227">
        <w:rPr>
          <w:rFonts w:ascii="Arial" w:hAnsi="Arial" w:cs="Arial"/>
        </w:rPr>
        <w:t>Required</w:t>
      </w:r>
      <w:r w:rsidR="008318B1">
        <w:rPr>
          <w:rFonts w:ascii="Arial" w:hAnsi="Arial" w:cs="Arial"/>
        </w:rPr>
        <w:t xml:space="preserve"> Attachments” in SAGE</w:t>
      </w:r>
      <w:r w:rsidRPr="1E051460">
        <w:rPr>
          <w:rFonts w:ascii="Arial" w:hAnsi="Arial" w:cs="Arial"/>
        </w:rPr>
        <w:t>.</w:t>
      </w:r>
    </w:p>
    <w:p w14:paraId="65362901" w14:textId="77777777" w:rsidR="00F34BF8" w:rsidRPr="00F34BF8" w:rsidRDefault="00F34BF8" w:rsidP="00360413">
      <w:pPr>
        <w:jc w:val="both"/>
        <w:rPr>
          <w:rFonts w:ascii="Arial" w:hAnsi="Arial" w:cs="Arial"/>
          <w:szCs w:val="24"/>
        </w:rPr>
      </w:pPr>
    </w:p>
    <w:p w14:paraId="69D0087E" w14:textId="0ACBDF36" w:rsidR="00F34BF8" w:rsidRPr="00260B08" w:rsidRDefault="536BEFE8" w:rsidP="00360413">
      <w:pPr>
        <w:pStyle w:val="ListParagraph"/>
        <w:numPr>
          <w:ilvl w:val="0"/>
          <w:numId w:val="39"/>
        </w:numPr>
        <w:jc w:val="both"/>
        <w:rPr>
          <w:rFonts w:ascii="Arial" w:hAnsi="Arial" w:cs="Arial"/>
        </w:rPr>
      </w:pPr>
      <w:r w:rsidRPr="55A2505A">
        <w:rPr>
          <w:rFonts w:ascii="Arial" w:hAnsi="Arial" w:cs="Arial"/>
        </w:rPr>
        <w:t xml:space="preserve">Provide a budget for all outreach and advertising activities for the Stress-Busting Program and the recruitment of </w:t>
      </w:r>
      <w:r w:rsidR="00160B8E">
        <w:rPr>
          <w:rFonts w:ascii="Arial" w:hAnsi="Arial" w:cs="Arial"/>
        </w:rPr>
        <w:t xml:space="preserve">Master Trainers and Facilitators </w:t>
      </w:r>
      <w:r w:rsidR="00931734">
        <w:rPr>
          <w:rFonts w:ascii="Arial" w:hAnsi="Arial" w:cs="Arial"/>
        </w:rPr>
        <w:t>in Schedule C</w:t>
      </w:r>
      <w:r w:rsidRPr="55A2505A">
        <w:rPr>
          <w:rFonts w:ascii="Arial" w:hAnsi="Arial" w:cs="Arial"/>
        </w:rPr>
        <w:t>.</w:t>
      </w:r>
    </w:p>
    <w:bookmarkEnd w:id="7"/>
    <w:p w14:paraId="19A5A331" w14:textId="41A08ED8" w:rsidR="00F34BF8" w:rsidRPr="00F34BF8" w:rsidRDefault="00F34BF8" w:rsidP="00360413">
      <w:pPr>
        <w:numPr>
          <w:ilvl w:val="12"/>
          <w:numId w:val="0"/>
        </w:numPr>
        <w:jc w:val="both"/>
        <w:rPr>
          <w:rFonts w:ascii="Arial" w:hAnsi="Arial" w:cs="Arial"/>
          <w:bCs/>
        </w:rPr>
      </w:pPr>
    </w:p>
    <w:p w14:paraId="0272426E" w14:textId="26FFF2FE" w:rsidR="00F34BF8" w:rsidRDefault="00F34BF8" w:rsidP="00360413">
      <w:pPr>
        <w:pStyle w:val="ListParagraph"/>
        <w:numPr>
          <w:ilvl w:val="0"/>
          <w:numId w:val="39"/>
        </w:numPr>
        <w:contextualSpacing/>
        <w:jc w:val="both"/>
        <w:rPr>
          <w:rFonts w:ascii="Arial" w:hAnsi="Arial" w:cs="Arial"/>
        </w:rPr>
      </w:pPr>
      <w:r w:rsidRPr="1E051460">
        <w:rPr>
          <w:rFonts w:ascii="Arial" w:hAnsi="Arial" w:cs="Arial"/>
        </w:rPr>
        <w:t>Ensure the</w:t>
      </w:r>
      <w:r w:rsidR="62B6425A" w:rsidRPr="1E051460">
        <w:rPr>
          <w:rFonts w:ascii="Arial" w:hAnsi="Arial" w:cs="Arial"/>
        </w:rPr>
        <w:t xml:space="preserve"> </w:t>
      </w:r>
      <w:r w:rsidR="001B23B4">
        <w:rPr>
          <w:rFonts w:ascii="Arial" w:hAnsi="Arial" w:cs="Arial"/>
        </w:rPr>
        <w:t>applicant’s</w:t>
      </w:r>
      <w:r w:rsidRPr="004C337A">
        <w:rPr>
          <w:rFonts w:ascii="Arial" w:hAnsi="Arial" w:cs="Arial"/>
        </w:rPr>
        <w:t xml:space="preserve"> staff fringe benefit expenses, which may be presented as a percentage factor of total salary costs, is consistent with the </w:t>
      </w:r>
      <w:r w:rsidR="006E418B" w:rsidRPr="004C337A">
        <w:rPr>
          <w:rFonts w:ascii="Arial" w:hAnsi="Arial" w:cs="Arial"/>
        </w:rPr>
        <w:t xml:space="preserve">applicant’s </w:t>
      </w:r>
      <w:r w:rsidRPr="004C337A">
        <w:rPr>
          <w:rFonts w:ascii="Arial" w:hAnsi="Arial" w:cs="Arial"/>
        </w:rPr>
        <w:t>current fringe benefit package.</w:t>
      </w:r>
      <w:r w:rsidR="00CA6FF8" w:rsidRPr="004C337A">
        <w:rPr>
          <w:rFonts w:ascii="Arial" w:hAnsi="Arial" w:cs="Arial"/>
        </w:rPr>
        <w:t xml:space="preserve"> The fringe benefit percentage factor cannot exceed 63.19%.</w:t>
      </w:r>
    </w:p>
    <w:p w14:paraId="2C86BE3F" w14:textId="77777777" w:rsidR="00F73A32" w:rsidRPr="001765FD" w:rsidRDefault="00F73A32" w:rsidP="001765FD">
      <w:pPr>
        <w:pStyle w:val="ListParagraph"/>
        <w:rPr>
          <w:rFonts w:ascii="Arial" w:hAnsi="Arial" w:cs="Arial"/>
        </w:rPr>
      </w:pPr>
    </w:p>
    <w:p w14:paraId="4419CAD2" w14:textId="226E73AC" w:rsidR="00F73A32" w:rsidRPr="0012329E" w:rsidRDefault="00864E3E" w:rsidP="00360413">
      <w:pPr>
        <w:pStyle w:val="ListParagraph"/>
        <w:numPr>
          <w:ilvl w:val="0"/>
          <w:numId w:val="39"/>
        </w:numPr>
        <w:contextualSpacing/>
        <w:jc w:val="both"/>
        <w:rPr>
          <w:rFonts w:ascii="Arial" w:hAnsi="Arial" w:cs="Arial"/>
        </w:rPr>
      </w:pPr>
      <w:r>
        <w:rPr>
          <w:rFonts w:ascii="Arial" w:hAnsi="Arial" w:cs="Arial"/>
        </w:rPr>
        <w:t xml:space="preserve">NOTE: </w:t>
      </w:r>
      <w:r w:rsidR="00F73A32" w:rsidRPr="0012329E">
        <w:rPr>
          <w:rFonts w:ascii="Arial" w:hAnsi="Arial" w:cs="Arial"/>
        </w:rPr>
        <w:t xml:space="preserve">Incentives are not permissible under this grant. </w:t>
      </w:r>
    </w:p>
    <w:p w14:paraId="746B2F34" w14:textId="77777777" w:rsidR="00F34BF8" w:rsidRPr="00F34BF8" w:rsidRDefault="00F34BF8" w:rsidP="00360413">
      <w:pPr>
        <w:contextualSpacing/>
        <w:jc w:val="both"/>
        <w:rPr>
          <w:rFonts w:ascii="Arial" w:hAnsi="Arial" w:cs="Arial"/>
          <w:szCs w:val="24"/>
        </w:rPr>
      </w:pPr>
    </w:p>
    <w:p w14:paraId="6C4EF6FB" w14:textId="77777777" w:rsidR="00F34BF8" w:rsidRPr="00F34BF8" w:rsidRDefault="00F34BF8" w:rsidP="0007276C">
      <w:pPr>
        <w:contextualSpacing/>
        <w:jc w:val="both"/>
        <w:rPr>
          <w:rFonts w:ascii="Arial" w:hAnsi="Arial" w:cs="Arial"/>
          <w:szCs w:val="24"/>
        </w:rPr>
      </w:pPr>
    </w:p>
    <w:p w14:paraId="2C65DFBD" w14:textId="079F5A30" w:rsidR="00F34BF8" w:rsidRPr="00CE04F4" w:rsidRDefault="00F34BF8" w:rsidP="00360413">
      <w:pPr>
        <w:contextualSpacing/>
        <w:jc w:val="both"/>
        <w:rPr>
          <w:rFonts w:ascii="Arial" w:hAnsi="Arial" w:cs="Arial"/>
          <w:b/>
          <w:szCs w:val="24"/>
          <w:u w:val="single"/>
        </w:rPr>
      </w:pPr>
      <w:r w:rsidRPr="004C337A">
        <w:rPr>
          <w:rFonts w:ascii="Arial" w:hAnsi="Arial" w:cs="Arial"/>
          <w:b/>
          <w:szCs w:val="24"/>
          <w:u w:val="single"/>
        </w:rPr>
        <w:t>Certification Pages/Schedules/Attachments</w:t>
      </w:r>
    </w:p>
    <w:p w14:paraId="5B452682" w14:textId="77777777" w:rsidR="00F34BF8" w:rsidRPr="00F34BF8" w:rsidRDefault="00F34BF8" w:rsidP="0007276C">
      <w:pPr>
        <w:contextualSpacing/>
        <w:jc w:val="both"/>
        <w:rPr>
          <w:rFonts w:ascii="Arial" w:hAnsi="Arial" w:cs="Arial"/>
          <w:b/>
          <w:szCs w:val="24"/>
          <w:u w:val="single"/>
        </w:rPr>
      </w:pPr>
    </w:p>
    <w:p w14:paraId="06E322B2" w14:textId="77777777" w:rsidR="00F34BF8" w:rsidRPr="004246D5" w:rsidRDefault="00F34BF8" w:rsidP="00360413">
      <w:pPr>
        <w:pStyle w:val="ListParagraph"/>
        <w:numPr>
          <w:ilvl w:val="0"/>
          <w:numId w:val="43"/>
        </w:numPr>
        <w:jc w:val="both"/>
        <w:rPr>
          <w:rFonts w:ascii="Arial" w:hAnsi="Arial" w:cs="Arial"/>
        </w:rPr>
      </w:pPr>
      <w:r w:rsidRPr="1E051460">
        <w:rPr>
          <w:rFonts w:ascii="Arial" w:hAnsi="Arial" w:cs="Arial"/>
        </w:rPr>
        <w:t>In SAGE, there are several pages that require the certification of a person listed on the Standardized Board Resolution (</w:t>
      </w:r>
      <w:hyperlink r:id="rId18">
        <w:r w:rsidRPr="1E051460">
          <w:rPr>
            <w:rFonts w:ascii="Arial" w:hAnsi="Arial" w:cs="Arial"/>
            <w:color w:val="0000FF"/>
            <w:u w:val="single"/>
          </w:rPr>
          <w:t>DHS Policy Circular P1.06</w:t>
        </w:r>
      </w:hyperlink>
      <w:r w:rsidRPr="1E051460">
        <w:rPr>
          <w:rFonts w:ascii="Arial" w:hAnsi="Arial" w:cs="Arial"/>
        </w:rPr>
        <w:t>) as an Authorized Signatory. On such pages, the name listed MUST match the name of the last person to save the page, thereby conferring the person’s electronic signature. These pages include:</w:t>
      </w:r>
      <w:r w:rsidRPr="004246D5">
        <w:rPr>
          <w:rFonts w:ascii="Arial" w:hAnsi="Arial" w:cs="Arial"/>
          <w:szCs w:val="24"/>
        </w:rPr>
        <w:t>) as an Authorized Signatory. On such pages, the name listed MUST match the name of the last person to save the page, thereby conferring the person’s electronic signature. These pages include:</w:t>
      </w:r>
    </w:p>
    <w:p w14:paraId="52B6B57E" w14:textId="77777777" w:rsidR="00F34BF8" w:rsidRPr="00F34BF8" w:rsidRDefault="00F34BF8" w:rsidP="00360413">
      <w:pPr>
        <w:jc w:val="both"/>
        <w:rPr>
          <w:rFonts w:ascii="Arial" w:hAnsi="Arial" w:cs="Arial"/>
          <w:szCs w:val="24"/>
        </w:rPr>
      </w:pPr>
    </w:p>
    <w:p w14:paraId="465D90C5" w14:textId="77777777" w:rsidR="00F34BF8" w:rsidRPr="00F34BF8" w:rsidRDefault="00F34BF8" w:rsidP="00360413">
      <w:pPr>
        <w:numPr>
          <w:ilvl w:val="0"/>
          <w:numId w:val="17"/>
        </w:numPr>
        <w:contextualSpacing/>
        <w:jc w:val="both"/>
        <w:rPr>
          <w:rFonts w:ascii="Arial" w:hAnsi="Arial" w:cs="Arial"/>
          <w:szCs w:val="24"/>
        </w:rPr>
      </w:pPr>
      <w:r w:rsidRPr="00F34BF8">
        <w:rPr>
          <w:rFonts w:ascii="Arial" w:hAnsi="Arial" w:cs="Arial"/>
          <w:szCs w:val="24"/>
        </w:rPr>
        <w:t>Standard Language Document for Social Service and Training Contracts;</w:t>
      </w:r>
    </w:p>
    <w:p w14:paraId="0E87A1EC" w14:textId="77777777" w:rsidR="00F34BF8" w:rsidRPr="00F34BF8" w:rsidRDefault="00F34BF8" w:rsidP="00360413">
      <w:pPr>
        <w:numPr>
          <w:ilvl w:val="0"/>
          <w:numId w:val="17"/>
        </w:numPr>
        <w:contextualSpacing/>
        <w:jc w:val="both"/>
        <w:rPr>
          <w:rFonts w:ascii="Arial" w:hAnsi="Arial" w:cs="Arial"/>
          <w:szCs w:val="24"/>
        </w:rPr>
      </w:pPr>
      <w:r w:rsidRPr="00F34BF8">
        <w:rPr>
          <w:rFonts w:ascii="Arial" w:hAnsi="Arial" w:cs="Arial"/>
          <w:szCs w:val="24"/>
        </w:rPr>
        <w:t>DHS Organization Information Review Page;</w:t>
      </w:r>
    </w:p>
    <w:p w14:paraId="045B91BC" w14:textId="77777777" w:rsidR="00F34BF8" w:rsidRPr="00F34BF8" w:rsidRDefault="00F34BF8" w:rsidP="00360413">
      <w:pPr>
        <w:numPr>
          <w:ilvl w:val="1"/>
          <w:numId w:val="17"/>
        </w:numPr>
        <w:contextualSpacing/>
        <w:jc w:val="both"/>
        <w:rPr>
          <w:rFonts w:ascii="Arial" w:hAnsi="Arial" w:cs="Arial"/>
          <w:szCs w:val="24"/>
        </w:rPr>
      </w:pPr>
      <w:r w:rsidRPr="00F34BF8">
        <w:rPr>
          <w:rFonts w:ascii="Arial" w:hAnsi="Arial" w:cs="Arial"/>
          <w:szCs w:val="24"/>
        </w:rPr>
        <w:t>This page requires a checkmark by an Authorized Signatory; and</w:t>
      </w:r>
    </w:p>
    <w:p w14:paraId="47F29936" w14:textId="77777777" w:rsidR="00F34BF8" w:rsidRPr="00F34BF8" w:rsidRDefault="00F34BF8" w:rsidP="00360413">
      <w:pPr>
        <w:numPr>
          <w:ilvl w:val="1"/>
          <w:numId w:val="17"/>
        </w:numPr>
        <w:contextualSpacing/>
        <w:jc w:val="both"/>
        <w:rPr>
          <w:rFonts w:ascii="Arial" w:hAnsi="Arial" w:cs="Arial"/>
          <w:szCs w:val="24"/>
        </w:rPr>
      </w:pPr>
      <w:r w:rsidRPr="00F34BF8">
        <w:rPr>
          <w:rFonts w:ascii="Arial" w:hAnsi="Arial" w:cs="Arial"/>
          <w:szCs w:val="24"/>
        </w:rPr>
        <w:t>If information on this page is incorrect, click “Organization(s)” in the upper black bar on any page, go to Organization Details, and correct the DHS page. Go back to Home or Documents, re-open the application, and check the DHS Organization Information Review Page. The page may need to be refreshed to update.</w:t>
      </w:r>
    </w:p>
    <w:p w14:paraId="40EC8422" w14:textId="2AAF3941" w:rsidR="00F34BF8" w:rsidRDefault="536BEFE8" w:rsidP="00360413">
      <w:pPr>
        <w:numPr>
          <w:ilvl w:val="0"/>
          <w:numId w:val="17"/>
        </w:numPr>
        <w:contextualSpacing/>
        <w:jc w:val="both"/>
        <w:rPr>
          <w:rFonts w:ascii="Arial" w:hAnsi="Arial" w:cs="Arial"/>
        </w:rPr>
      </w:pPr>
      <w:r w:rsidRPr="1E051460">
        <w:rPr>
          <w:rFonts w:ascii="Arial" w:hAnsi="Arial" w:cs="Arial"/>
        </w:rPr>
        <w:t xml:space="preserve">Schedules </w:t>
      </w:r>
      <w:r w:rsidR="30522D56" w:rsidRPr="1E051460">
        <w:rPr>
          <w:rFonts w:ascii="Arial" w:hAnsi="Arial" w:cs="Arial"/>
        </w:rPr>
        <w:t xml:space="preserve">D, </w:t>
      </w:r>
      <w:r w:rsidRPr="1E051460">
        <w:rPr>
          <w:rFonts w:ascii="Arial" w:hAnsi="Arial" w:cs="Arial"/>
        </w:rPr>
        <w:t>G, H,</w:t>
      </w:r>
      <w:r w:rsidR="4E9BEA7A" w:rsidRPr="1E051460">
        <w:rPr>
          <w:rFonts w:ascii="Arial" w:hAnsi="Arial" w:cs="Arial"/>
        </w:rPr>
        <w:t xml:space="preserve"> I, </w:t>
      </w:r>
      <w:r w:rsidRPr="1E051460">
        <w:rPr>
          <w:rFonts w:ascii="Arial" w:hAnsi="Arial" w:cs="Arial"/>
        </w:rPr>
        <w:t xml:space="preserve">K, L, </w:t>
      </w:r>
      <w:r w:rsidRPr="005A6AB1">
        <w:rPr>
          <w:rFonts w:ascii="Arial" w:hAnsi="Arial" w:cs="Arial"/>
        </w:rPr>
        <w:t>M</w:t>
      </w:r>
      <w:r w:rsidR="4C045428" w:rsidRPr="1E051460">
        <w:rPr>
          <w:rFonts w:ascii="Arial" w:hAnsi="Arial" w:cs="Arial"/>
        </w:rPr>
        <w:t>,</w:t>
      </w:r>
      <w:r w:rsidR="001A24F2">
        <w:rPr>
          <w:rFonts w:ascii="Arial" w:hAnsi="Arial" w:cs="Arial"/>
        </w:rPr>
        <w:t xml:space="preserve"> and N</w:t>
      </w:r>
      <w:r w:rsidR="05D3F9EF" w:rsidRPr="1E051460">
        <w:rPr>
          <w:rFonts w:ascii="Arial" w:hAnsi="Arial" w:cs="Arial"/>
        </w:rPr>
        <w:t>;</w:t>
      </w:r>
    </w:p>
    <w:p w14:paraId="4F1491DB" w14:textId="30F077A5" w:rsidR="00786FDC" w:rsidRPr="00786FDC" w:rsidRDefault="00786FDC" w:rsidP="00360413">
      <w:pPr>
        <w:pStyle w:val="ListParagraph"/>
        <w:numPr>
          <w:ilvl w:val="1"/>
          <w:numId w:val="17"/>
        </w:numPr>
        <w:jc w:val="both"/>
        <w:rPr>
          <w:rFonts w:ascii="Arial" w:hAnsi="Arial" w:cs="Arial"/>
          <w:szCs w:val="24"/>
        </w:rPr>
      </w:pPr>
      <w:r w:rsidRPr="00260B08">
        <w:rPr>
          <w:rFonts w:ascii="Arial" w:hAnsi="Arial" w:cs="Arial"/>
          <w:szCs w:val="24"/>
        </w:rPr>
        <w:t xml:space="preserve">Schedule D requires personal addresses of officers and directors of the </w:t>
      </w:r>
      <w:r w:rsidR="001B23B4">
        <w:rPr>
          <w:rFonts w:ascii="Arial" w:hAnsi="Arial" w:cs="Arial"/>
          <w:szCs w:val="24"/>
        </w:rPr>
        <w:t>a</w:t>
      </w:r>
      <w:r w:rsidRPr="00260B08">
        <w:rPr>
          <w:rFonts w:ascii="Arial" w:hAnsi="Arial" w:cs="Arial"/>
          <w:szCs w:val="24"/>
        </w:rPr>
        <w:t xml:space="preserve">gency. The </w:t>
      </w:r>
      <w:r w:rsidR="001B23B4">
        <w:rPr>
          <w:rFonts w:ascii="Arial" w:hAnsi="Arial" w:cs="Arial"/>
          <w:szCs w:val="24"/>
        </w:rPr>
        <w:t>a</w:t>
      </w:r>
      <w:r w:rsidRPr="00260B08">
        <w:rPr>
          <w:rFonts w:ascii="Arial" w:hAnsi="Arial" w:cs="Arial"/>
          <w:szCs w:val="24"/>
        </w:rPr>
        <w:t xml:space="preserve">gency’s address is not sufficient. Multiple pages may be created as needed. </w:t>
      </w:r>
    </w:p>
    <w:p w14:paraId="4C95EC2F" w14:textId="54FD5052" w:rsidR="00F34BF8" w:rsidRPr="00F34BF8" w:rsidRDefault="536BEFE8" w:rsidP="00360413">
      <w:pPr>
        <w:numPr>
          <w:ilvl w:val="0"/>
          <w:numId w:val="17"/>
        </w:numPr>
        <w:contextualSpacing/>
        <w:jc w:val="both"/>
        <w:rPr>
          <w:rFonts w:ascii="Arial" w:hAnsi="Arial" w:cs="Arial"/>
        </w:rPr>
      </w:pPr>
      <w:r w:rsidRPr="00100F96">
        <w:rPr>
          <w:rFonts w:ascii="Arial" w:hAnsi="Arial" w:cs="Arial"/>
        </w:rPr>
        <w:t>FFATA Certification</w:t>
      </w:r>
      <w:r w:rsidR="52AC0909" w:rsidRPr="1E051460">
        <w:rPr>
          <w:rFonts w:ascii="Arial" w:hAnsi="Arial" w:cs="Arial"/>
        </w:rPr>
        <w:t>;</w:t>
      </w:r>
    </w:p>
    <w:p w14:paraId="4C088D99" w14:textId="103568D3" w:rsidR="00F34BF8" w:rsidRDefault="00F34BF8" w:rsidP="00360413">
      <w:pPr>
        <w:numPr>
          <w:ilvl w:val="1"/>
          <w:numId w:val="17"/>
        </w:numPr>
        <w:contextualSpacing/>
        <w:jc w:val="both"/>
        <w:rPr>
          <w:rFonts w:ascii="Arial" w:hAnsi="Arial" w:cs="Arial"/>
          <w:szCs w:val="24"/>
        </w:rPr>
      </w:pPr>
      <w:r w:rsidRPr="00F34BF8">
        <w:rPr>
          <w:rFonts w:ascii="Arial" w:hAnsi="Arial" w:cs="Arial"/>
          <w:szCs w:val="24"/>
        </w:rPr>
        <w:t>This page requires a checkmark by an Authorized Signatory.</w:t>
      </w:r>
    </w:p>
    <w:p w14:paraId="6C031C4C" w14:textId="4E6191E9" w:rsidR="00160B8E" w:rsidRDefault="00160B8E" w:rsidP="00360413">
      <w:pPr>
        <w:contextualSpacing/>
        <w:jc w:val="both"/>
        <w:rPr>
          <w:rFonts w:ascii="Arial" w:hAnsi="Arial" w:cs="Arial"/>
          <w:szCs w:val="24"/>
        </w:rPr>
      </w:pPr>
    </w:p>
    <w:p w14:paraId="10276CB1" w14:textId="1FD05402" w:rsidR="00160B8E" w:rsidRPr="004C337A" w:rsidRDefault="00160B8E" w:rsidP="00360413">
      <w:pPr>
        <w:contextualSpacing/>
        <w:jc w:val="both"/>
        <w:rPr>
          <w:rFonts w:ascii="Arial" w:hAnsi="Arial" w:cs="Arial"/>
          <w:b/>
          <w:bCs/>
          <w:szCs w:val="24"/>
          <w:u w:val="single"/>
        </w:rPr>
      </w:pPr>
      <w:r w:rsidRPr="004C337A">
        <w:rPr>
          <w:rFonts w:ascii="Arial" w:hAnsi="Arial" w:cs="Arial"/>
          <w:b/>
          <w:bCs/>
          <w:szCs w:val="24"/>
          <w:u w:val="single"/>
        </w:rPr>
        <w:t>Required Attachments</w:t>
      </w:r>
    </w:p>
    <w:p w14:paraId="7F364138" w14:textId="77777777" w:rsidR="00F34BF8" w:rsidRPr="00F34BF8" w:rsidRDefault="00F34BF8" w:rsidP="00360413">
      <w:pPr>
        <w:jc w:val="both"/>
        <w:rPr>
          <w:rFonts w:ascii="Arial" w:hAnsi="Arial" w:cs="Arial"/>
          <w:szCs w:val="24"/>
        </w:rPr>
      </w:pPr>
    </w:p>
    <w:p w14:paraId="5F70F4F5" w14:textId="49B8DB6A" w:rsidR="00F34BF8" w:rsidRPr="00EF75D6" w:rsidRDefault="536BEFE8" w:rsidP="00360413">
      <w:pPr>
        <w:jc w:val="both"/>
        <w:rPr>
          <w:rFonts w:ascii="Arial" w:hAnsi="Arial" w:cs="Arial"/>
        </w:rPr>
      </w:pPr>
      <w:r w:rsidRPr="55A2505A">
        <w:rPr>
          <w:rFonts w:ascii="Arial" w:hAnsi="Arial" w:cs="Arial"/>
        </w:rPr>
        <w:t xml:space="preserve">The Required Attachments page lists a number of documents, not all of which will apply to this RFP. After the </w:t>
      </w:r>
      <w:r w:rsidR="00C979B1">
        <w:rPr>
          <w:rFonts w:ascii="Arial" w:hAnsi="Arial" w:cs="Arial"/>
        </w:rPr>
        <w:t xml:space="preserve">applicant </w:t>
      </w:r>
      <w:r w:rsidRPr="55A2505A">
        <w:rPr>
          <w:rFonts w:ascii="Arial" w:hAnsi="Arial" w:cs="Arial"/>
        </w:rPr>
        <w:t xml:space="preserve">initiates the application in SAGE and completes the Organizational Details page, DoAS staff will mark any of the unnecessary documents as N/A (not applicable). </w:t>
      </w:r>
      <w:r w:rsidRPr="55A2505A">
        <w:rPr>
          <w:rFonts w:ascii="Arial" w:hAnsi="Arial" w:cs="Arial"/>
          <w:b/>
          <w:bCs/>
        </w:rPr>
        <w:t>Do not upload documents that are marked “not applicable”.</w:t>
      </w:r>
    </w:p>
    <w:p w14:paraId="0B723F56" w14:textId="77777777" w:rsidR="00F34BF8" w:rsidRPr="00F34BF8" w:rsidRDefault="00F34BF8" w:rsidP="00360413">
      <w:pPr>
        <w:jc w:val="both"/>
        <w:rPr>
          <w:rFonts w:ascii="Arial" w:hAnsi="Arial" w:cs="Arial"/>
          <w:szCs w:val="24"/>
        </w:rPr>
      </w:pPr>
    </w:p>
    <w:p w14:paraId="38F48209" w14:textId="53C647C0" w:rsidR="00F34BF8" w:rsidRPr="00260B08" w:rsidRDefault="536BEFE8" w:rsidP="00360413">
      <w:pPr>
        <w:pStyle w:val="ListParagraph"/>
        <w:numPr>
          <w:ilvl w:val="0"/>
          <w:numId w:val="40"/>
        </w:numPr>
        <w:jc w:val="both"/>
        <w:rPr>
          <w:rFonts w:ascii="Arial" w:hAnsi="Arial" w:cs="Arial"/>
        </w:rPr>
      </w:pPr>
      <w:r w:rsidRPr="1E051460">
        <w:rPr>
          <w:rFonts w:ascii="Arial" w:hAnsi="Arial" w:cs="Arial"/>
          <w:b/>
          <w:bCs/>
        </w:rPr>
        <w:t>All uploaded documents MUST be Portable Data Format (PDF) files</w:t>
      </w:r>
      <w:r w:rsidRPr="1E051460">
        <w:rPr>
          <w:rFonts w:ascii="Arial" w:hAnsi="Arial" w:cs="Arial"/>
        </w:rPr>
        <w:t xml:space="preserve">. </w:t>
      </w:r>
      <w:r w:rsidR="18696A3C" w:rsidRPr="1E051460">
        <w:rPr>
          <w:rFonts w:ascii="Arial" w:hAnsi="Arial" w:cs="Arial"/>
        </w:rPr>
        <w:t>P</w:t>
      </w:r>
      <w:r w:rsidRPr="1E051460">
        <w:rPr>
          <w:rFonts w:ascii="Arial" w:hAnsi="Arial" w:cs="Arial"/>
        </w:rPr>
        <w:t xml:space="preserve">hoto (.jpg or other), spreadsheet (.xls, .xlsx, .cmv, or other), or editable document (.doc, .docx, or other) files will NOT be accepted. </w:t>
      </w:r>
      <w:r w:rsidR="1B3E1F0B" w:rsidRPr="1E051460">
        <w:rPr>
          <w:rFonts w:ascii="Arial" w:hAnsi="Arial" w:cs="Arial"/>
        </w:rPr>
        <w:t xml:space="preserve">The </w:t>
      </w:r>
      <w:r w:rsidR="00C979B1">
        <w:rPr>
          <w:rFonts w:ascii="Arial" w:hAnsi="Arial" w:cs="Arial"/>
        </w:rPr>
        <w:t>applicant</w:t>
      </w:r>
      <w:r w:rsidR="00C979B1" w:rsidRPr="1E051460">
        <w:rPr>
          <w:rFonts w:ascii="Arial" w:hAnsi="Arial" w:cs="Arial"/>
        </w:rPr>
        <w:t xml:space="preserve"> </w:t>
      </w:r>
      <w:r w:rsidR="1B3E1F0B" w:rsidRPr="1E051460">
        <w:rPr>
          <w:rFonts w:ascii="Arial" w:hAnsi="Arial" w:cs="Arial"/>
        </w:rPr>
        <w:t xml:space="preserve">may be required to upload some or all of </w:t>
      </w:r>
      <w:r w:rsidR="00160B8E">
        <w:rPr>
          <w:rFonts w:ascii="Arial" w:hAnsi="Arial" w:cs="Arial"/>
        </w:rPr>
        <w:t xml:space="preserve">the </w:t>
      </w:r>
      <w:r w:rsidR="1B3E1F0B" w:rsidRPr="1E051460">
        <w:rPr>
          <w:rFonts w:ascii="Arial" w:hAnsi="Arial" w:cs="Arial"/>
        </w:rPr>
        <w:t>following documents</w:t>
      </w:r>
      <w:r w:rsidR="00160B8E">
        <w:rPr>
          <w:rFonts w:ascii="Arial" w:hAnsi="Arial" w:cs="Arial"/>
        </w:rPr>
        <w:t>,</w:t>
      </w:r>
      <w:r w:rsidR="1B3E1F0B" w:rsidRPr="1E051460">
        <w:rPr>
          <w:rFonts w:ascii="Arial" w:hAnsi="Arial" w:cs="Arial"/>
        </w:rPr>
        <w:t xml:space="preserve"> and should reference their SAGE account </w:t>
      </w:r>
      <w:r w:rsidR="45F399D9" w:rsidRPr="1E051460">
        <w:rPr>
          <w:rFonts w:ascii="Arial" w:hAnsi="Arial" w:cs="Arial"/>
        </w:rPr>
        <w:t xml:space="preserve">for further detail on which documents they are required to submit: </w:t>
      </w:r>
    </w:p>
    <w:p w14:paraId="172D6B2A" w14:textId="77777777" w:rsidR="00F34BF8" w:rsidRPr="00F34BF8" w:rsidRDefault="00F34BF8" w:rsidP="00360413">
      <w:pPr>
        <w:jc w:val="both"/>
        <w:rPr>
          <w:rFonts w:ascii="Arial" w:hAnsi="Arial" w:cs="Arial"/>
          <w:szCs w:val="24"/>
        </w:rPr>
      </w:pPr>
    </w:p>
    <w:p w14:paraId="4474E035" w14:textId="78BB6D35" w:rsidR="00F34BF8" w:rsidRPr="00F34BF8" w:rsidRDefault="00F34BF8" w:rsidP="00360413">
      <w:pPr>
        <w:numPr>
          <w:ilvl w:val="0"/>
          <w:numId w:val="41"/>
        </w:numPr>
        <w:contextualSpacing/>
        <w:jc w:val="both"/>
        <w:rPr>
          <w:rFonts w:ascii="Arial" w:hAnsi="Arial" w:cs="Arial"/>
          <w:szCs w:val="24"/>
        </w:rPr>
      </w:pPr>
      <w:r w:rsidRPr="00F34BF8">
        <w:rPr>
          <w:rFonts w:ascii="Arial" w:hAnsi="Arial" w:cs="Arial"/>
          <w:szCs w:val="24"/>
        </w:rPr>
        <w:t xml:space="preserve">Organizational Chart: All levels of the </w:t>
      </w:r>
      <w:r w:rsidR="001778D0">
        <w:rPr>
          <w:rFonts w:ascii="Arial" w:hAnsi="Arial" w:cs="Arial"/>
          <w:szCs w:val="24"/>
        </w:rPr>
        <w:t>agency</w:t>
      </w:r>
      <w:r w:rsidR="001778D0" w:rsidRPr="00F34BF8">
        <w:rPr>
          <w:rFonts w:ascii="Arial" w:hAnsi="Arial" w:cs="Arial"/>
          <w:szCs w:val="24"/>
        </w:rPr>
        <w:t xml:space="preserve"> </w:t>
      </w:r>
      <w:r w:rsidRPr="00F34BF8">
        <w:rPr>
          <w:rFonts w:ascii="Arial" w:hAnsi="Arial" w:cs="Arial"/>
          <w:szCs w:val="24"/>
        </w:rPr>
        <w:t>in the path(s) impacting this RFP, including fiscal. Staff names with title and function are required</w:t>
      </w:r>
      <w:r w:rsidR="00BE11A6">
        <w:rPr>
          <w:rFonts w:ascii="Arial" w:hAnsi="Arial" w:cs="Arial"/>
          <w:szCs w:val="24"/>
        </w:rPr>
        <w:t>.</w:t>
      </w:r>
      <w:r w:rsidR="0036013C">
        <w:rPr>
          <w:rFonts w:ascii="Arial" w:hAnsi="Arial" w:cs="Arial"/>
          <w:szCs w:val="24"/>
        </w:rPr>
        <w:t xml:space="preserve"> Note the staff who will be dedicated to this project</w:t>
      </w:r>
      <w:r w:rsidRPr="00F34BF8">
        <w:rPr>
          <w:rFonts w:ascii="Arial" w:hAnsi="Arial" w:cs="Arial"/>
          <w:szCs w:val="24"/>
        </w:rPr>
        <w:t>;</w:t>
      </w:r>
    </w:p>
    <w:p w14:paraId="52CA22B3" w14:textId="49599000" w:rsidR="00F34BF8" w:rsidRPr="00F34BF8" w:rsidRDefault="00BC5398" w:rsidP="00360413">
      <w:pPr>
        <w:numPr>
          <w:ilvl w:val="0"/>
          <w:numId w:val="41"/>
        </w:numPr>
        <w:contextualSpacing/>
        <w:jc w:val="both"/>
        <w:rPr>
          <w:rFonts w:ascii="Arial" w:hAnsi="Arial" w:cs="Arial"/>
        </w:rPr>
      </w:pPr>
      <w:hyperlink r:id="rId19">
        <w:r w:rsidR="00F34BF8" w:rsidRPr="1E051460">
          <w:rPr>
            <w:rFonts w:ascii="Arial" w:hAnsi="Arial" w:cs="Arial"/>
            <w:color w:val="0000FF"/>
            <w:u w:val="single"/>
          </w:rPr>
          <w:t>NJ Charities Registration</w:t>
        </w:r>
      </w:hyperlink>
      <w:r w:rsidR="00F34BF8" w:rsidRPr="1E051460">
        <w:rPr>
          <w:rFonts w:ascii="Arial" w:hAnsi="Arial" w:cs="Arial"/>
        </w:rPr>
        <w:t xml:space="preserve">: </w:t>
      </w:r>
      <w:r w:rsidR="008A13AF" w:rsidRPr="1E051460">
        <w:rPr>
          <w:rFonts w:ascii="Arial" w:hAnsi="Arial" w:cs="Arial"/>
        </w:rPr>
        <w:t xml:space="preserve">If applicable, </w:t>
      </w:r>
      <w:r w:rsidR="00B332EB" w:rsidRPr="00100F96">
        <w:rPr>
          <w:rFonts w:ascii="Arial" w:hAnsi="Arial" w:cs="Arial"/>
        </w:rPr>
        <w:t>EITHER</w:t>
      </w:r>
      <w:r w:rsidR="00B332EB" w:rsidRPr="1E051460">
        <w:rPr>
          <w:rFonts w:ascii="Arial" w:hAnsi="Arial" w:cs="Arial"/>
        </w:rPr>
        <w:t xml:space="preserve"> a copy </w:t>
      </w:r>
      <w:r w:rsidR="00F34BF8" w:rsidRPr="1E051460">
        <w:rPr>
          <w:rFonts w:ascii="Arial" w:hAnsi="Arial" w:cs="Arial"/>
        </w:rPr>
        <w:t>of the NJ Charities Registration</w:t>
      </w:r>
      <w:r w:rsidR="00CF6054" w:rsidRPr="1E051460">
        <w:rPr>
          <w:rFonts w:ascii="Arial" w:hAnsi="Arial" w:cs="Arial"/>
        </w:rPr>
        <w:t xml:space="preserve"> or</w:t>
      </w:r>
      <w:r w:rsidR="00F34BF8" w:rsidRPr="1E051460">
        <w:rPr>
          <w:rFonts w:ascii="Arial" w:hAnsi="Arial" w:cs="Arial"/>
        </w:rPr>
        <w:t xml:space="preserve"> web page showing the bidding </w:t>
      </w:r>
      <w:r w:rsidR="001778D0">
        <w:rPr>
          <w:rFonts w:ascii="Arial" w:hAnsi="Arial" w:cs="Arial"/>
        </w:rPr>
        <w:t>agency</w:t>
      </w:r>
      <w:r w:rsidR="001778D0" w:rsidRPr="1E051460">
        <w:rPr>
          <w:rFonts w:ascii="Arial" w:hAnsi="Arial" w:cs="Arial"/>
        </w:rPr>
        <w:t xml:space="preserve"> </w:t>
      </w:r>
      <w:r w:rsidR="00F34BF8" w:rsidRPr="1E051460">
        <w:rPr>
          <w:rFonts w:ascii="Arial" w:hAnsi="Arial" w:cs="Arial"/>
        </w:rPr>
        <w:t>is in compliance</w:t>
      </w:r>
      <w:r w:rsidR="00B332EB" w:rsidRPr="1E051460">
        <w:rPr>
          <w:rFonts w:ascii="Arial" w:hAnsi="Arial" w:cs="Arial"/>
        </w:rPr>
        <w:t xml:space="preserve"> is required</w:t>
      </w:r>
      <w:r w:rsidR="00F34BF8" w:rsidRPr="1E051460">
        <w:rPr>
          <w:rFonts w:ascii="Arial" w:hAnsi="Arial" w:cs="Arial"/>
        </w:rPr>
        <w:t>;</w:t>
      </w:r>
    </w:p>
    <w:p w14:paraId="2FA217E0" w14:textId="67B4CFBB" w:rsidR="00F34BF8" w:rsidRPr="00F34BF8" w:rsidRDefault="536BEFE8" w:rsidP="00360413">
      <w:pPr>
        <w:numPr>
          <w:ilvl w:val="0"/>
          <w:numId w:val="41"/>
        </w:numPr>
        <w:contextualSpacing/>
        <w:jc w:val="both"/>
        <w:rPr>
          <w:rFonts w:ascii="Arial" w:hAnsi="Arial" w:cs="Arial"/>
        </w:rPr>
      </w:pPr>
      <w:r w:rsidRPr="55A2505A">
        <w:rPr>
          <w:rFonts w:ascii="Arial" w:hAnsi="Arial" w:cs="Arial"/>
        </w:rPr>
        <w:t xml:space="preserve">Proof of Non-Profit Status (501c3): </w:t>
      </w:r>
      <w:r w:rsidR="18411D4B" w:rsidRPr="55A2505A">
        <w:rPr>
          <w:rFonts w:ascii="Arial" w:hAnsi="Arial" w:cs="Arial"/>
        </w:rPr>
        <w:t xml:space="preserve">If applicable, a </w:t>
      </w:r>
      <w:r w:rsidRPr="55A2505A">
        <w:rPr>
          <w:rFonts w:ascii="Arial" w:hAnsi="Arial" w:cs="Arial"/>
        </w:rPr>
        <w:t>copy of the IRS determination letter is required;</w:t>
      </w:r>
    </w:p>
    <w:p w14:paraId="787AC6F6" w14:textId="7F031F83" w:rsidR="00F34BF8" w:rsidRPr="00F34BF8" w:rsidRDefault="00F34BF8" w:rsidP="00360413">
      <w:pPr>
        <w:numPr>
          <w:ilvl w:val="0"/>
          <w:numId w:val="41"/>
        </w:numPr>
        <w:contextualSpacing/>
        <w:jc w:val="both"/>
        <w:rPr>
          <w:rFonts w:ascii="Arial" w:hAnsi="Arial" w:cs="Arial"/>
          <w:szCs w:val="24"/>
        </w:rPr>
      </w:pPr>
      <w:r w:rsidRPr="1E051460">
        <w:rPr>
          <w:rFonts w:ascii="Arial" w:hAnsi="Arial" w:cs="Arial"/>
        </w:rPr>
        <w:t xml:space="preserve">Certificate of Incorporation: A copy of the </w:t>
      </w:r>
      <w:r w:rsidR="001B23B4">
        <w:rPr>
          <w:rFonts w:ascii="Arial" w:hAnsi="Arial" w:cs="Arial"/>
        </w:rPr>
        <w:t>applicant’s</w:t>
      </w:r>
      <w:r w:rsidR="001778D0" w:rsidRPr="1E051460">
        <w:rPr>
          <w:rFonts w:ascii="Arial" w:hAnsi="Arial" w:cs="Arial"/>
        </w:rPr>
        <w:t xml:space="preserve"> </w:t>
      </w:r>
      <w:r w:rsidRPr="1E051460">
        <w:rPr>
          <w:rFonts w:ascii="Arial" w:hAnsi="Arial" w:cs="Arial"/>
        </w:rPr>
        <w:t xml:space="preserve">Certificate of Incorporation and any addenda, showing the legal name of the </w:t>
      </w:r>
      <w:r w:rsidR="001778D0">
        <w:rPr>
          <w:rFonts w:ascii="Arial" w:hAnsi="Arial" w:cs="Arial"/>
        </w:rPr>
        <w:t>agency</w:t>
      </w:r>
      <w:r w:rsidR="001778D0" w:rsidRPr="1E051460">
        <w:rPr>
          <w:rFonts w:ascii="Arial" w:hAnsi="Arial" w:cs="Arial"/>
        </w:rPr>
        <w:t xml:space="preserve"> </w:t>
      </w:r>
      <w:r w:rsidRPr="1E051460">
        <w:rPr>
          <w:rFonts w:ascii="Arial" w:hAnsi="Arial" w:cs="Arial"/>
        </w:rPr>
        <w:t>is required;</w:t>
      </w:r>
    </w:p>
    <w:p w14:paraId="192FBC5D" w14:textId="4DB6A971" w:rsidR="00F34BF8" w:rsidRDefault="00F34BF8" w:rsidP="00360413">
      <w:pPr>
        <w:numPr>
          <w:ilvl w:val="0"/>
          <w:numId w:val="41"/>
        </w:numPr>
        <w:contextualSpacing/>
        <w:jc w:val="both"/>
        <w:rPr>
          <w:rFonts w:ascii="Arial" w:hAnsi="Arial" w:cs="Arial"/>
          <w:szCs w:val="24"/>
        </w:rPr>
      </w:pPr>
      <w:r w:rsidRPr="00F34BF8">
        <w:rPr>
          <w:rFonts w:ascii="Arial" w:hAnsi="Arial" w:cs="Arial"/>
          <w:szCs w:val="24"/>
        </w:rPr>
        <w:t xml:space="preserve">Certificate of Employee Information Report (AA302): A copy of the AA302 certificate is required. An application form is NOT acceptable. Information regarding the AA-302 can be found here: </w:t>
      </w:r>
      <w:hyperlink r:id="rId20" w:history="1">
        <w:r w:rsidR="00A756A5" w:rsidRPr="00A756A5">
          <w:rPr>
            <w:rStyle w:val="Hyperlink"/>
            <w:rFonts w:ascii="Arial" w:hAnsi="Arial" w:cs="Arial"/>
            <w:szCs w:val="24"/>
          </w:rPr>
          <w:t>aa302.pdf</w:t>
        </w:r>
      </w:hyperlink>
    </w:p>
    <w:p w14:paraId="5759EBF7" w14:textId="35DCF0C8" w:rsidR="00F34BF8" w:rsidRPr="00F34BF8" w:rsidRDefault="00F34BF8" w:rsidP="00360413">
      <w:pPr>
        <w:numPr>
          <w:ilvl w:val="0"/>
          <w:numId w:val="41"/>
        </w:numPr>
        <w:contextualSpacing/>
        <w:jc w:val="both"/>
        <w:rPr>
          <w:rFonts w:ascii="Arial" w:hAnsi="Arial" w:cs="Arial"/>
        </w:rPr>
      </w:pPr>
      <w:r w:rsidRPr="1E051460">
        <w:rPr>
          <w:rFonts w:ascii="Arial" w:hAnsi="Arial" w:cs="Arial"/>
        </w:rPr>
        <w:t xml:space="preserve">Standardized Board Resolutions: A signed copy of the </w:t>
      </w:r>
      <w:hyperlink r:id="rId21">
        <w:r w:rsidRPr="1E051460">
          <w:rPr>
            <w:rFonts w:ascii="Arial" w:hAnsi="Arial" w:cs="Arial"/>
            <w:color w:val="0000FF"/>
            <w:u w:val="single"/>
          </w:rPr>
          <w:t>DHS Policy Circular P1.06</w:t>
        </w:r>
      </w:hyperlink>
      <w:r w:rsidRPr="1E051460">
        <w:rPr>
          <w:rFonts w:ascii="Arial" w:hAnsi="Arial" w:cs="Arial"/>
        </w:rPr>
        <w:t xml:space="preserve"> is required, including the HIPAA declaration pag</w:t>
      </w:r>
      <w:r w:rsidR="001A24F2">
        <w:rPr>
          <w:rFonts w:ascii="Arial" w:hAnsi="Arial" w:cs="Arial"/>
        </w:rPr>
        <w:t xml:space="preserve">e </w:t>
      </w:r>
      <w:r w:rsidRPr="00F34BF8">
        <w:rPr>
          <w:rFonts w:ascii="Arial" w:hAnsi="Arial" w:cs="Arial"/>
          <w:szCs w:val="24"/>
        </w:rPr>
        <w:t>is required, including the HIPAA declaration page;</w:t>
      </w:r>
    </w:p>
    <w:p w14:paraId="2FBE34B4" w14:textId="77777777" w:rsidR="00F34BF8" w:rsidRPr="00F34BF8" w:rsidRDefault="536BEFE8" w:rsidP="00360413">
      <w:pPr>
        <w:numPr>
          <w:ilvl w:val="0"/>
          <w:numId w:val="41"/>
        </w:numPr>
        <w:contextualSpacing/>
        <w:jc w:val="both"/>
        <w:rPr>
          <w:rFonts w:ascii="Arial" w:hAnsi="Arial" w:cs="Arial"/>
        </w:rPr>
      </w:pPr>
      <w:r w:rsidRPr="1E051460">
        <w:rPr>
          <w:rFonts w:ascii="Arial" w:hAnsi="Arial" w:cs="Arial"/>
        </w:rPr>
        <w:t>Business Associates Agreement (BAA): A signed copy of the BAA is required;</w:t>
      </w:r>
    </w:p>
    <w:p w14:paraId="4E3F9529" w14:textId="3F37A357" w:rsidR="00F34BF8" w:rsidRPr="00555E96" w:rsidRDefault="00F34BF8" w:rsidP="00360413">
      <w:pPr>
        <w:numPr>
          <w:ilvl w:val="0"/>
          <w:numId w:val="41"/>
        </w:numPr>
        <w:contextualSpacing/>
        <w:jc w:val="both"/>
        <w:rPr>
          <w:rFonts w:ascii="Arial" w:hAnsi="Arial" w:cs="Arial"/>
          <w:szCs w:val="24"/>
        </w:rPr>
      </w:pPr>
      <w:r w:rsidRPr="00F34BF8">
        <w:rPr>
          <w:rFonts w:ascii="Arial" w:hAnsi="Arial" w:cs="Arial"/>
          <w:szCs w:val="24"/>
        </w:rPr>
        <w:t>Copy of Interest-Bearing Account: A copy of the bank statement for the account into which the RFP-related funds will be deposited, showing interest, is required;</w:t>
      </w:r>
    </w:p>
    <w:p w14:paraId="784A2A25" w14:textId="780DFCCC" w:rsidR="00F34BF8" w:rsidRPr="00F34BF8" w:rsidRDefault="00F34BF8" w:rsidP="00360413">
      <w:pPr>
        <w:numPr>
          <w:ilvl w:val="0"/>
          <w:numId w:val="41"/>
        </w:numPr>
        <w:contextualSpacing/>
        <w:jc w:val="both"/>
        <w:rPr>
          <w:rFonts w:ascii="Arial" w:hAnsi="Arial" w:cs="Arial"/>
        </w:rPr>
      </w:pPr>
      <w:r w:rsidRPr="1E051460">
        <w:rPr>
          <w:rFonts w:ascii="Arial" w:hAnsi="Arial" w:cs="Arial"/>
        </w:rPr>
        <w:t xml:space="preserve">Audit Engagement Letter: Pursuant to </w:t>
      </w:r>
      <w:hyperlink r:id="rId22">
        <w:r w:rsidRPr="1E051460">
          <w:rPr>
            <w:rFonts w:ascii="Arial" w:hAnsi="Arial" w:cs="Arial"/>
            <w:color w:val="0000FF"/>
            <w:u w:val="single"/>
          </w:rPr>
          <w:t>DHS Policy Circular P1.11</w:t>
        </w:r>
      </w:hyperlink>
      <w:r w:rsidRPr="1E051460">
        <w:rPr>
          <w:rFonts w:ascii="Arial" w:hAnsi="Arial" w:cs="Arial"/>
        </w:rPr>
        <w:t>, a description of all pending and in-process audits identifying the requestor, the firm’s name and telephone number, and the type and scope of the audit;</w:t>
      </w:r>
      <w:r w:rsidRPr="00F34BF8">
        <w:rPr>
          <w:rFonts w:ascii="Arial" w:hAnsi="Arial" w:cs="Arial"/>
          <w:szCs w:val="24"/>
        </w:rPr>
        <w:t xml:space="preserve"> a description of all pending and in-process audits identifying the requestor, the firm’s name and telephone number, and the type and scope of the audit;</w:t>
      </w:r>
    </w:p>
    <w:p w14:paraId="503FCEFE" w14:textId="0BF227B9" w:rsidR="00F34BF8" w:rsidRPr="00F34BF8" w:rsidRDefault="00F34BF8" w:rsidP="00360413">
      <w:pPr>
        <w:numPr>
          <w:ilvl w:val="0"/>
          <w:numId w:val="41"/>
        </w:numPr>
        <w:contextualSpacing/>
        <w:jc w:val="both"/>
        <w:rPr>
          <w:rFonts w:ascii="Arial" w:hAnsi="Arial" w:cs="Arial"/>
          <w:szCs w:val="24"/>
        </w:rPr>
      </w:pPr>
      <w:r w:rsidRPr="1E051460">
        <w:rPr>
          <w:rFonts w:ascii="Arial" w:hAnsi="Arial" w:cs="Arial"/>
        </w:rPr>
        <w:t xml:space="preserve">Staff Resumes: Current vitae of staff who will be immediately supervising the Project </w:t>
      </w:r>
      <w:r w:rsidR="71C2259A" w:rsidRPr="1E051460">
        <w:rPr>
          <w:rFonts w:ascii="Arial" w:hAnsi="Arial" w:cs="Arial"/>
        </w:rPr>
        <w:t xml:space="preserve">is </w:t>
      </w:r>
      <w:r w:rsidRPr="1E051460">
        <w:rPr>
          <w:rFonts w:ascii="Arial" w:hAnsi="Arial" w:cs="Arial"/>
        </w:rPr>
        <w:t>required;</w:t>
      </w:r>
    </w:p>
    <w:p w14:paraId="2150DFB7" w14:textId="22F2551F" w:rsidR="00F34BF8" w:rsidRPr="00F34BF8" w:rsidRDefault="00F34BF8" w:rsidP="00360413">
      <w:pPr>
        <w:numPr>
          <w:ilvl w:val="0"/>
          <w:numId w:val="41"/>
        </w:numPr>
        <w:contextualSpacing/>
        <w:jc w:val="both"/>
        <w:rPr>
          <w:rFonts w:ascii="Arial" w:hAnsi="Arial" w:cs="Arial"/>
        </w:rPr>
      </w:pPr>
      <w:r w:rsidRPr="1E051460">
        <w:rPr>
          <w:rFonts w:ascii="Arial" w:hAnsi="Arial" w:cs="Arial"/>
        </w:rPr>
        <w:t xml:space="preserve">Insurance Policy: A copy of the </w:t>
      </w:r>
      <w:r w:rsidR="006E418B">
        <w:rPr>
          <w:rFonts w:ascii="Arial" w:hAnsi="Arial" w:cs="Arial"/>
        </w:rPr>
        <w:t>applicant’s</w:t>
      </w:r>
      <w:r w:rsidR="006E418B" w:rsidRPr="1E051460">
        <w:rPr>
          <w:rFonts w:ascii="Arial" w:hAnsi="Arial" w:cs="Arial"/>
        </w:rPr>
        <w:t xml:space="preserve"> </w:t>
      </w:r>
      <w:r w:rsidRPr="1E051460">
        <w:rPr>
          <w:rFonts w:ascii="Arial" w:hAnsi="Arial" w:cs="Arial"/>
        </w:rPr>
        <w:t xml:space="preserve">insurance certificate(s) inclusive of the Project period is required. The certificate MUST reflect insurance in compliance with </w:t>
      </w:r>
      <w:hyperlink r:id="rId23">
        <w:r w:rsidRPr="1E051460">
          <w:rPr>
            <w:rFonts w:ascii="Arial" w:hAnsi="Arial" w:cs="Arial"/>
            <w:color w:val="0000FF"/>
            <w:u w:val="single"/>
          </w:rPr>
          <w:t>DHS Policy Circular P8.14</w:t>
        </w:r>
      </w:hyperlink>
      <w:r w:rsidRPr="1E051460">
        <w:rPr>
          <w:rFonts w:ascii="Arial" w:hAnsi="Arial" w:cs="Arial"/>
        </w:rPr>
        <w:t>, including but not limited to workers compensation, bodily injury by occurrence, and DHS as additional insured</w:t>
      </w:r>
      <w:r w:rsidR="00ED68B3">
        <w:rPr>
          <w:rFonts w:ascii="Arial" w:hAnsi="Arial" w:cs="Arial"/>
        </w:rPr>
        <w:t>,</w:t>
      </w:r>
      <w:r w:rsidR="00ED68B3">
        <w:rPr>
          <w:rFonts w:ascii="Arial" w:hAnsi="Arial" w:cs="Arial"/>
          <w:szCs w:val="24"/>
        </w:rPr>
        <w:t xml:space="preserve"> </w:t>
      </w:r>
      <w:r w:rsidRPr="00F34BF8">
        <w:rPr>
          <w:rFonts w:ascii="Arial" w:hAnsi="Arial" w:cs="Arial"/>
          <w:szCs w:val="24"/>
        </w:rPr>
        <w:t>including but not limited to workers compensation, bodily injury by occurrence, and DHS as additional insured;</w:t>
      </w:r>
    </w:p>
    <w:p w14:paraId="36A3267B" w14:textId="5135B574" w:rsidR="00F34BF8" w:rsidRDefault="00F34BF8" w:rsidP="00360413">
      <w:pPr>
        <w:numPr>
          <w:ilvl w:val="0"/>
          <w:numId w:val="41"/>
        </w:numPr>
        <w:contextualSpacing/>
        <w:jc w:val="both"/>
        <w:rPr>
          <w:rFonts w:ascii="Arial" w:hAnsi="Arial" w:cs="Arial"/>
        </w:rPr>
      </w:pPr>
      <w:r w:rsidRPr="1E051460">
        <w:rPr>
          <w:rFonts w:ascii="Arial" w:hAnsi="Arial" w:cs="Arial"/>
        </w:rPr>
        <w:t>Cost Allocation Plan</w:t>
      </w:r>
      <w:r w:rsidR="00160B8E">
        <w:rPr>
          <w:rFonts w:ascii="Arial" w:hAnsi="Arial" w:cs="Arial"/>
        </w:rPr>
        <w:t xml:space="preserve"> (Attachment H)</w:t>
      </w:r>
      <w:r w:rsidRPr="1E051460">
        <w:rPr>
          <w:rFonts w:ascii="Arial" w:hAnsi="Arial" w:cs="Arial"/>
        </w:rPr>
        <w:t xml:space="preserve">: A copy of the </w:t>
      </w:r>
      <w:r w:rsidR="006E418B">
        <w:rPr>
          <w:rFonts w:ascii="Arial" w:hAnsi="Arial" w:cs="Arial"/>
        </w:rPr>
        <w:t>applicant’s</w:t>
      </w:r>
      <w:r w:rsidR="006E418B" w:rsidRPr="1E051460">
        <w:rPr>
          <w:rFonts w:ascii="Arial" w:hAnsi="Arial" w:cs="Arial"/>
        </w:rPr>
        <w:t xml:space="preserve"> </w:t>
      </w:r>
      <w:r w:rsidRPr="1E051460">
        <w:rPr>
          <w:rFonts w:ascii="Arial" w:hAnsi="Arial" w:cs="Arial"/>
        </w:rPr>
        <w:t>budget for the Project is required. Staffing and consultants are detailed in Schedules A and B, and C has other costs such as office supplies, training, and travel. As a result, this information is NOT required on the Cost Allocation Plan. The required elements of the Cost Allocation Plan are: a budget for all Direct Service costs, specifically the costs associated with the SBP classes themselves (e</w:t>
      </w:r>
      <w:r w:rsidR="00C34350">
        <w:rPr>
          <w:rFonts w:ascii="Arial" w:hAnsi="Arial" w:cs="Arial"/>
        </w:rPr>
        <w:t>x:</w:t>
      </w:r>
      <w:r w:rsidRPr="1E051460">
        <w:rPr>
          <w:rFonts w:ascii="Arial" w:hAnsi="Arial" w:cs="Arial"/>
        </w:rPr>
        <w:t xml:space="preserve"> class supplies, participant workbooks, </w:t>
      </w:r>
      <w:r w:rsidR="003E6B7C">
        <w:rPr>
          <w:rFonts w:ascii="Arial" w:hAnsi="Arial" w:cs="Arial"/>
        </w:rPr>
        <w:t xml:space="preserve">instructor time during the </w:t>
      </w:r>
      <w:r w:rsidR="005B2E6B">
        <w:rPr>
          <w:rFonts w:ascii="Arial" w:hAnsi="Arial" w:cs="Arial"/>
        </w:rPr>
        <w:t>90 min class</w:t>
      </w:r>
      <w:r w:rsidRPr="1E051460">
        <w:rPr>
          <w:rFonts w:ascii="Arial" w:hAnsi="Arial" w:cs="Arial"/>
        </w:rPr>
        <w:t>);</w:t>
      </w:r>
    </w:p>
    <w:p w14:paraId="20315A01" w14:textId="626F2B13" w:rsidR="005B2E6B" w:rsidRPr="00ED4274" w:rsidRDefault="005B2E6B" w:rsidP="0012329E">
      <w:pPr>
        <w:numPr>
          <w:ilvl w:val="1"/>
          <w:numId w:val="41"/>
        </w:numPr>
        <w:contextualSpacing/>
        <w:jc w:val="both"/>
        <w:rPr>
          <w:rFonts w:ascii="Arial" w:hAnsi="Arial" w:cs="Arial"/>
          <w:u w:val="single"/>
        </w:rPr>
      </w:pPr>
      <w:r w:rsidRPr="009C5756">
        <w:rPr>
          <w:rFonts w:ascii="Arial" w:hAnsi="Arial" w:cs="Arial"/>
          <w:b/>
          <w:bCs/>
          <w:u w:val="single"/>
        </w:rPr>
        <w:t>NOTE:</w:t>
      </w:r>
      <w:r w:rsidRPr="00ED4274">
        <w:rPr>
          <w:rFonts w:ascii="Arial" w:hAnsi="Arial" w:cs="Arial"/>
          <w:u w:val="single"/>
        </w:rPr>
        <w:t xml:space="preserve"> If the direct service costs provided in Attachment H DO NOT meet the 50% required threshold, or contains costs for non-direct services, the bid will be deemed non-responsive and will not be forwarded for review. </w:t>
      </w:r>
    </w:p>
    <w:p w14:paraId="49725119" w14:textId="51049A67" w:rsidR="00F34BF8" w:rsidRPr="00F34BF8" w:rsidRDefault="00F34BF8" w:rsidP="00360413">
      <w:pPr>
        <w:numPr>
          <w:ilvl w:val="0"/>
          <w:numId w:val="41"/>
        </w:numPr>
        <w:contextualSpacing/>
        <w:jc w:val="both"/>
        <w:rPr>
          <w:rFonts w:ascii="Arial" w:hAnsi="Arial" w:cs="Arial"/>
          <w:szCs w:val="24"/>
        </w:rPr>
      </w:pPr>
      <w:r w:rsidRPr="00F34BF8">
        <w:rPr>
          <w:rFonts w:ascii="Arial" w:hAnsi="Arial" w:cs="Arial"/>
          <w:szCs w:val="24"/>
        </w:rPr>
        <w:t xml:space="preserve">Computer Security Policy: A copy of the bidding </w:t>
      </w:r>
      <w:r w:rsidR="001778D0">
        <w:rPr>
          <w:rFonts w:ascii="Arial" w:hAnsi="Arial" w:cs="Arial"/>
          <w:szCs w:val="24"/>
        </w:rPr>
        <w:t>agency’s</w:t>
      </w:r>
      <w:r w:rsidR="001778D0" w:rsidRPr="00F34BF8">
        <w:rPr>
          <w:rFonts w:ascii="Arial" w:hAnsi="Arial" w:cs="Arial"/>
          <w:szCs w:val="24"/>
        </w:rPr>
        <w:t xml:space="preserve"> </w:t>
      </w:r>
      <w:r w:rsidRPr="00F34BF8">
        <w:rPr>
          <w:rFonts w:ascii="Arial" w:hAnsi="Arial" w:cs="Arial"/>
          <w:szCs w:val="24"/>
        </w:rPr>
        <w:t>computer security policy is required;</w:t>
      </w:r>
    </w:p>
    <w:p w14:paraId="419E0BEA" w14:textId="0FC7218C" w:rsidR="00F34BF8" w:rsidRDefault="00F34BF8" w:rsidP="00360413">
      <w:pPr>
        <w:numPr>
          <w:ilvl w:val="0"/>
          <w:numId w:val="41"/>
        </w:numPr>
        <w:contextualSpacing/>
        <w:jc w:val="both"/>
        <w:rPr>
          <w:rFonts w:ascii="Arial" w:hAnsi="Arial" w:cs="Arial"/>
          <w:szCs w:val="24"/>
        </w:rPr>
      </w:pPr>
      <w:r w:rsidRPr="00F34BF8">
        <w:rPr>
          <w:rFonts w:ascii="Arial" w:hAnsi="Arial" w:cs="Arial"/>
          <w:szCs w:val="24"/>
        </w:rPr>
        <w:t xml:space="preserve">Consultant Agreements: </w:t>
      </w:r>
      <w:r w:rsidR="00FF33D1">
        <w:rPr>
          <w:rFonts w:ascii="Arial" w:hAnsi="Arial" w:cs="Arial"/>
          <w:szCs w:val="24"/>
        </w:rPr>
        <w:t>If applicable, i</w:t>
      </w:r>
      <w:r w:rsidRPr="00F34BF8">
        <w:rPr>
          <w:rFonts w:ascii="Arial" w:hAnsi="Arial" w:cs="Arial"/>
          <w:szCs w:val="24"/>
        </w:rPr>
        <w:t xml:space="preserve">f the </w:t>
      </w:r>
      <w:r w:rsidR="006E418B">
        <w:rPr>
          <w:rFonts w:ascii="Arial" w:hAnsi="Arial" w:cs="Arial"/>
          <w:szCs w:val="24"/>
        </w:rPr>
        <w:t>applicant</w:t>
      </w:r>
      <w:r w:rsidR="006E418B" w:rsidRPr="00F34BF8">
        <w:rPr>
          <w:rFonts w:ascii="Arial" w:hAnsi="Arial" w:cs="Arial"/>
          <w:szCs w:val="24"/>
        </w:rPr>
        <w:t xml:space="preserve"> </w:t>
      </w:r>
      <w:r w:rsidRPr="00F34BF8">
        <w:rPr>
          <w:rFonts w:ascii="Arial" w:hAnsi="Arial" w:cs="Arial"/>
          <w:szCs w:val="24"/>
        </w:rPr>
        <w:t>anticipates utilizing consultants for any function, a copy of the agreement(s) for services is required;</w:t>
      </w:r>
      <w:r w:rsidR="00E30888">
        <w:rPr>
          <w:rFonts w:ascii="Arial" w:hAnsi="Arial" w:cs="Arial"/>
          <w:szCs w:val="24"/>
        </w:rPr>
        <w:t xml:space="preserve"> and</w:t>
      </w:r>
    </w:p>
    <w:p w14:paraId="32ABB061" w14:textId="655EBB11" w:rsidR="00533CCF" w:rsidRPr="00F34BF8" w:rsidRDefault="00533CCF" w:rsidP="00360413">
      <w:pPr>
        <w:numPr>
          <w:ilvl w:val="1"/>
          <w:numId w:val="41"/>
        </w:numPr>
        <w:contextualSpacing/>
        <w:jc w:val="both"/>
        <w:rPr>
          <w:rFonts w:ascii="Arial" w:hAnsi="Arial" w:cs="Arial"/>
          <w:szCs w:val="24"/>
        </w:rPr>
      </w:pPr>
      <w:r>
        <w:rPr>
          <w:rFonts w:ascii="Arial" w:hAnsi="Arial" w:cs="Arial"/>
          <w:szCs w:val="24"/>
        </w:rPr>
        <w:t xml:space="preserve">Consultant Agreement may also be uploaded in Schedule </w:t>
      </w:r>
      <w:r w:rsidR="00BB6C61">
        <w:rPr>
          <w:rFonts w:ascii="Arial" w:hAnsi="Arial" w:cs="Arial"/>
          <w:szCs w:val="24"/>
        </w:rPr>
        <w:t>B</w:t>
      </w:r>
      <w:r>
        <w:rPr>
          <w:rFonts w:ascii="Arial" w:hAnsi="Arial" w:cs="Arial"/>
          <w:szCs w:val="24"/>
        </w:rPr>
        <w:t>.</w:t>
      </w:r>
    </w:p>
    <w:p w14:paraId="0C40C96F" w14:textId="4BA7A0BC" w:rsidR="00F34BF8" w:rsidRPr="00F15AA7" w:rsidRDefault="00A155AA" w:rsidP="00360413">
      <w:pPr>
        <w:numPr>
          <w:ilvl w:val="0"/>
          <w:numId w:val="41"/>
        </w:numPr>
        <w:contextualSpacing/>
        <w:jc w:val="both"/>
        <w:rPr>
          <w:rFonts w:ascii="Arial" w:hAnsi="Arial" w:cs="Arial"/>
          <w:szCs w:val="24"/>
        </w:rPr>
      </w:pPr>
      <w:r w:rsidRPr="004C337A">
        <w:rPr>
          <w:rFonts w:ascii="Arial" w:hAnsi="Arial" w:cs="Arial"/>
        </w:rPr>
        <w:t>Annex B Schedule 4 (Attachment D);</w:t>
      </w:r>
    </w:p>
    <w:p w14:paraId="4DE33656" w14:textId="77777777" w:rsidR="00533CCF" w:rsidRPr="004C337A" w:rsidRDefault="00BC5398" w:rsidP="00360413">
      <w:pPr>
        <w:numPr>
          <w:ilvl w:val="0"/>
          <w:numId w:val="41"/>
        </w:numPr>
        <w:jc w:val="both"/>
        <w:rPr>
          <w:rFonts w:ascii="Arial" w:eastAsia="Calibri" w:hAnsi="Arial" w:cs="Arial"/>
        </w:rPr>
      </w:pPr>
      <w:hyperlink r:id="rId24">
        <w:r w:rsidR="00533CCF" w:rsidRPr="004C337A">
          <w:rPr>
            <w:rStyle w:val="Hyperlink"/>
            <w:rFonts w:ascii="Arial" w:eastAsia="Calibri" w:hAnsi="Arial" w:cs="Arial"/>
          </w:rPr>
          <w:t>MacBride Principles</w:t>
        </w:r>
      </w:hyperlink>
      <w:r w:rsidR="00533CCF" w:rsidRPr="004C337A">
        <w:rPr>
          <w:rFonts w:ascii="Arial" w:eastAsia="Calibri" w:hAnsi="Arial" w:cs="Arial"/>
          <w:color w:val="0000FF"/>
          <w:u w:val="single"/>
        </w:rPr>
        <w:t>;</w:t>
      </w:r>
    </w:p>
    <w:p w14:paraId="20A86A12" w14:textId="77777777" w:rsidR="00533CCF" w:rsidRPr="00F15AA7" w:rsidRDefault="00BC5398" w:rsidP="00360413">
      <w:pPr>
        <w:widowControl w:val="0"/>
        <w:numPr>
          <w:ilvl w:val="0"/>
          <w:numId w:val="41"/>
        </w:numPr>
        <w:tabs>
          <w:tab w:val="left" w:pos="360"/>
        </w:tabs>
        <w:autoSpaceDE w:val="0"/>
        <w:autoSpaceDN w:val="0"/>
        <w:jc w:val="both"/>
        <w:rPr>
          <w:rFonts w:ascii="Arial" w:hAnsi="Arial" w:cs="Arial"/>
          <w:szCs w:val="24"/>
        </w:rPr>
      </w:pPr>
      <w:hyperlink r:id="rId25" w:history="1">
        <w:r w:rsidR="00533CCF" w:rsidRPr="00F15AA7">
          <w:rPr>
            <w:rStyle w:val="Hyperlink"/>
            <w:rFonts w:ascii="Arial" w:hAnsi="Arial" w:cs="Arial"/>
          </w:rPr>
          <w:t>Disclosure of Investigations and Other Actions Involving Bidder</w:t>
        </w:r>
      </w:hyperlink>
      <w:r w:rsidR="00533CCF" w:rsidRPr="00F15AA7">
        <w:rPr>
          <w:rFonts w:ascii="Arial" w:hAnsi="Arial" w:cs="Arial"/>
          <w:color w:val="0000FF"/>
          <w:u w:val="single"/>
        </w:rPr>
        <w:t>;</w:t>
      </w:r>
    </w:p>
    <w:p w14:paraId="77F9EC6F" w14:textId="1ACD1988" w:rsidR="00533CCF" w:rsidRPr="004C337A" w:rsidRDefault="00533CCF" w:rsidP="00360413">
      <w:pPr>
        <w:numPr>
          <w:ilvl w:val="0"/>
          <w:numId w:val="41"/>
        </w:numPr>
        <w:jc w:val="both"/>
        <w:rPr>
          <w:rFonts w:ascii="Arial" w:hAnsi="Arial" w:cs="Arial"/>
        </w:rPr>
      </w:pPr>
      <w:r w:rsidRPr="00F15AA7">
        <w:rPr>
          <w:rFonts w:ascii="Arial" w:hAnsi="Arial" w:cs="Arial"/>
        </w:rPr>
        <w:t xml:space="preserve">All interim financial statements prepared since the end of the </w:t>
      </w:r>
      <w:r w:rsidR="006E418B" w:rsidRPr="004C337A">
        <w:rPr>
          <w:rFonts w:ascii="Arial" w:hAnsi="Arial" w:cs="Arial"/>
        </w:rPr>
        <w:t>applicant’s</w:t>
      </w:r>
      <w:r w:rsidRPr="00F15AA7">
        <w:rPr>
          <w:rFonts w:ascii="Arial" w:hAnsi="Arial" w:cs="Arial"/>
        </w:rPr>
        <w:t xml:space="preserve"> most recent fiscal year. If interim financial statements have not already been prepared, provide interim financial statements (balance sheet, income statement and cash flows) for the current fiscal year through the most recent quarter ended prior to submission of the bid; </w:t>
      </w:r>
    </w:p>
    <w:p w14:paraId="0ADF3746" w14:textId="49593845" w:rsidR="00533CCF" w:rsidRPr="00F15AA7" w:rsidRDefault="00A155AA" w:rsidP="00360413">
      <w:pPr>
        <w:numPr>
          <w:ilvl w:val="0"/>
          <w:numId w:val="41"/>
        </w:numPr>
        <w:jc w:val="both"/>
        <w:rPr>
          <w:rFonts w:ascii="Arial" w:hAnsi="Arial" w:cs="Arial"/>
        </w:rPr>
      </w:pPr>
      <w:r w:rsidRPr="00F15AA7">
        <w:rPr>
          <w:rFonts w:ascii="Arial" w:hAnsi="Arial" w:cs="Arial"/>
          <w:szCs w:val="24"/>
        </w:rPr>
        <w:t>Annual Audit Report: A copy of the audited financial statements and Single Audits (A133), prepared for the two (2) most recent fiscal years; and</w:t>
      </w:r>
    </w:p>
    <w:p w14:paraId="7C150810" w14:textId="2DC908DB" w:rsidR="00533CCF" w:rsidRPr="00F15AA7" w:rsidRDefault="00533CCF" w:rsidP="00360413">
      <w:pPr>
        <w:numPr>
          <w:ilvl w:val="0"/>
          <w:numId w:val="41"/>
        </w:numPr>
        <w:contextualSpacing/>
        <w:jc w:val="both"/>
        <w:rPr>
          <w:rFonts w:ascii="Arial" w:hAnsi="Arial" w:cs="Arial"/>
          <w:szCs w:val="24"/>
        </w:rPr>
      </w:pPr>
      <w:r w:rsidRPr="00F15AA7">
        <w:rPr>
          <w:rFonts w:ascii="Arial" w:hAnsi="Arial" w:cs="Arial"/>
          <w:szCs w:val="24"/>
        </w:rPr>
        <w:t>Department of Human Services Commitment to Defend and Indemnify Form</w:t>
      </w:r>
      <w:r w:rsidR="00992DDB" w:rsidRPr="004C337A">
        <w:rPr>
          <w:rFonts w:ascii="Arial" w:hAnsi="Arial" w:cs="Arial"/>
          <w:szCs w:val="24"/>
        </w:rPr>
        <w:t xml:space="preserve"> (Attachment F)</w:t>
      </w:r>
      <w:r w:rsidRPr="00F15AA7">
        <w:rPr>
          <w:rFonts w:ascii="Arial" w:hAnsi="Arial" w:cs="Arial"/>
          <w:szCs w:val="24"/>
        </w:rPr>
        <w:t>.</w:t>
      </w:r>
    </w:p>
    <w:p w14:paraId="22A5B018" w14:textId="77777777" w:rsidR="00E30888" w:rsidRPr="00D9594B" w:rsidRDefault="00E30888" w:rsidP="00360413">
      <w:pPr>
        <w:ind w:left="720"/>
        <w:contextualSpacing/>
        <w:jc w:val="both"/>
        <w:rPr>
          <w:rFonts w:ascii="Arial" w:hAnsi="Arial" w:cs="Arial"/>
          <w:szCs w:val="24"/>
        </w:rPr>
      </w:pPr>
    </w:p>
    <w:p w14:paraId="3409C7EC" w14:textId="20FFD687" w:rsidR="00E30888" w:rsidRPr="00260B08" w:rsidRDefault="7E2F5F6D" w:rsidP="00360413">
      <w:pPr>
        <w:pStyle w:val="ListParagraph"/>
        <w:numPr>
          <w:ilvl w:val="0"/>
          <w:numId w:val="42"/>
        </w:numPr>
        <w:contextualSpacing/>
        <w:jc w:val="both"/>
        <w:rPr>
          <w:rFonts w:ascii="Arial" w:hAnsi="Arial" w:cs="Arial"/>
        </w:rPr>
      </w:pPr>
      <w:r w:rsidRPr="55A2505A">
        <w:rPr>
          <w:rFonts w:ascii="Arial" w:hAnsi="Arial" w:cs="Arial"/>
        </w:rPr>
        <w:t>The following will be listed under “Required Attachments”</w:t>
      </w:r>
      <w:r w:rsidR="2C9174A2" w:rsidRPr="55A2505A">
        <w:rPr>
          <w:rFonts w:ascii="Arial" w:hAnsi="Arial" w:cs="Arial"/>
        </w:rPr>
        <w:t xml:space="preserve"> and will </w:t>
      </w:r>
      <w:r w:rsidR="000D46B9">
        <w:rPr>
          <w:rFonts w:ascii="Arial" w:hAnsi="Arial" w:cs="Arial"/>
        </w:rPr>
        <w:t xml:space="preserve">be marked </w:t>
      </w:r>
      <w:r w:rsidR="2C9174A2" w:rsidRPr="55A2505A">
        <w:rPr>
          <w:rFonts w:ascii="Arial" w:hAnsi="Arial" w:cs="Arial"/>
        </w:rPr>
        <w:t>“N/A”. They</w:t>
      </w:r>
      <w:r w:rsidRPr="55A2505A">
        <w:rPr>
          <w:rFonts w:ascii="Arial" w:hAnsi="Arial" w:cs="Arial"/>
        </w:rPr>
        <w:t xml:space="preserve"> </w:t>
      </w:r>
      <w:r w:rsidRPr="55A2505A">
        <w:rPr>
          <w:rFonts w:ascii="Arial" w:hAnsi="Arial" w:cs="Arial"/>
          <w:u w:val="single"/>
        </w:rPr>
        <w:t>do not</w:t>
      </w:r>
      <w:r w:rsidRPr="55A2505A">
        <w:rPr>
          <w:rFonts w:ascii="Arial" w:hAnsi="Arial" w:cs="Arial"/>
        </w:rPr>
        <w:t xml:space="preserve"> need to be uploaded</w:t>
      </w:r>
      <w:r w:rsidR="075E47F3" w:rsidRPr="55A2505A">
        <w:rPr>
          <w:rFonts w:ascii="Arial" w:hAnsi="Arial" w:cs="Arial"/>
        </w:rPr>
        <w:t xml:space="preserve"> by any </w:t>
      </w:r>
      <w:r w:rsidR="00C979B1">
        <w:rPr>
          <w:rFonts w:ascii="Arial" w:hAnsi="Arial" w:cs="Arial"/>
        </w:rPr>
        <w:t>applicant</w:t>
      </w:r>
      <w:r w:rsidRPr="55A2505A">
        <w:rPr>
          <w:rFonts w:ascii="Arial" w:hAnsi="Arial" w:cs="Arial"/>
        </w:rPr>
        <w:t xml:space="preserve">: </w:t>
      </w:r>
    </w:p>
    <w:p w14:paraId="73F0207E" w14:textId="77777777" w:rsidR="00E30888" w:rsidRDefault="00E30888" w:rsidP="00360413">
      <w:pPr>
        <w:contextualSpacing/>
        <w:jc w:val="both"/>
        <w:rPr>
          <w:rFonts w:ascii="Arial" w:hAnsi="Arial" w:cs="Arial"/>
          <w:szCs w:val="24"/>
        </w:rPr>
      </w:pPr>
    </w:p>
    <w:p w14:paraId="2799334D" w14:textId="5A1CE9A0" w:rsidR="00555E96" w:rsidRPr="00F34BF8" w:rsidRDefault="00555E96" w:rsidP="00360413">
      <w:pPr>
        <w:numPr>
          <w:ilvl w:val="0"/>
          <w:numId w:val="18"/>
        </w:numPr>
        <w:contextualSpacing/>
        <w:jc w:val="both"/>
        <w:rPr>
          <w:rFonts w:ascii="Arial" w:hAnsi="Arial" w:cs="Arial"/>
          <w:szCs w:val="24"/>
        </w:rPr>
      </w:pPr>
      <w:r w:rsidRPr="00F34BF8">
        <w:rPr>
          <w:rFonts w:ascii="Arial" w:hAnsi="Arial" w:cs="Arial"/>
          <w:szCs w:val="24"/>
        </w:rPr>
        <w:t>Proof of Indirect Rate;</w:t>
      </w:r>
    </w:p>
    <w:p w14:paraId="40CA2FD1" w14:textId="39DA7EE4" w:rsidR="00555E96" w:rsidRPr="00D9594B" w:rsidRDefault="00555E96" w:rsidP="00360413">
      <w:pPr>
        <w:pStyle w:val="ListParagraph"/>
        <w:numPr>
          <w:ilvl w:val="0"/>
          <w:numId w:val="18"/>
        </w:numPr>
        <w:contextualSpacing/>
        <w:jc w:val="both"/>
        <w:rPr>
          <w:rFonts w:ascii="Arial" w:hAnsi="Arial" w:cs="Arial"/>
        </w:rPr>
      </w:pPr>
      <w:r w:rsidRPr="00D9594B">
        <w:rPr>
          <w:rFonts w:ascii="Arial" w:hAnsi="Arial" w:cs="Arial"/>
        </w:rPr>
        <w:t>Program Income Statement</w:t>
      </w:r>
      <w:r w:rsidR="00B332EB">
        <w:rPr>
          <w:rFonts w:ascii="Arial" w:hAnsi="Arial" w:cs="Arial"/>
        </w:rPr>
        <w:t>:</w:t>
      </w:r>
      <w:r w:rsidRPr="00D9594B">
        <w:rPr>
          <w:rFonts w:ascii="Arial" w:hAnsi="Arial" w:cs="Arial"/>
        </w:rPr>
        <w:t xml:space="preserve"> No cost sharing or donations will be accepted for this Project;</w:t>
      </w:r>
    </w:p>
    <w:p w14:paraId="2534AA6C" w14:textId="0E42C4AD" w:rsidR="00D9594B" w:rsidRPr="00F34BF8" w:rsidRDefault="00D9594B" w:rsidP="00360413">
      <w:pPr>
        <w:numPr>
          <w:ilvl w:val="0"/>
          <w:numId w:val="18"/>
        </w:numPr>
        <w:contextualSpacing/>
        <w:jc w:val="both"/>
        <w:rPr>
          <w:rFonts w:ascii="Arial" w:hAnsi="Arial" w:cs="Arial"/>
          <w:szCs w:val="24"/>
        </w:rPr>
      </w:pPr>
      <w:r w:rsidRPr="00F34BF8">
        <w:rPr>
          <w:rFonts w:ascii="Arial" w:hAnsi="Arial" w:cs="Arial"/>
          <w:szCs w:val="24"/>
        </w:rPr>
        <w:t>Salary Ranges;</w:t>
      </w:r>
    </w:p>
    <w:p w14:paraId="707AA95A" w14:textId="327FDE24" w:rsidR="00D9594B" w:rsidRPr="00F34BF8" w:rsidRDefault="00D9594B" w:rsidP="00360413">
      <w:pPr>
        <w:numPr>
          <w:ilvl w:val="0"/>
          <w:numId w:val="18"/>
        </w:numPr>
        <w:contextualSpacing/>
        <w:jc w:val="both"/>
        <w:rPr>
          <w:rFonts w:ascii="Arial" w:hAnsi="Arial" w:cs="Arial"/>
          <w:szCs w:val="24"/>
        </w:rPr>
      </w:pPr>
      <w:r w:rsidRPr="00F34BF8">
        <w:rPr>
          <w:rFonts w:ascii="Arial" w:hAnsi="Arial" w:cs="Arial"/>
          <w:szCs w:val="24"/>
        </w:rPr>
        <w:t>Salary Policy;</w:t>
      </w:r>
    </w:p>
    <w:p w14:paraId="2CBFE3C6" w14:textId="52E8B8B8" w:rsidR="00D9594B" w:rsidRPr="00F34BF8" w:rsidRDefault="00D9594B" w:rsidP="00360413">
      <w:pPr>
        <w:numPr>
          <w:ilvl w:val="0"/>
          <w:numId w:val="18"/>
        </w:numPr>
        <w:contextualSpacing/>
        <w:jc w:val="both"/>
        <w:rPr>
          <w:rFonts w:ascii="Arial" w:hAnsi="Arial" w:cs="Arial"/>
          <w:szCs w:val="24"/>
        </w:rPr>
      </w:pPr>
      <w:r w:rsidRPr="00F34BF8">
        <w:rPr>
          <w:rFonts w:ascii="Arial" w:hAnsi="Arial" w:cs="Arial"/>
          <w:szCs w:val="24"/>
        </w:rPr>
        <w:t>Travel Policy;</w:t>
      </w:r>
    </w:p>
    <w:p w14:paraId="5891E2FE" w14:textId="450343C9" w:rsidR="00D9594B" w:rsidRPr="00F34BF8" w:rsidRDefault="00D9594B" w:rsidP="00360413">
      <w:pPr>
        <w:numPr>
          <w:ilvl w:val="0"/>
          <w:numId w:val="18"/>
        </w:numPr>
        <w:contextualSpacing/>
        <w:jc w:val="both"/>
        <w:rPr>
          <w:rFonts w:ascii="Arial" w:hAnsi="Arial" w:cs="Arial"/>
          <w:szCs w:val="24"/>
        </w:rPr>
      </w:pPr>
      <w:r w:rsidRPr="00F34BF8">
        <w:rPr>
          <w:rFonts w:ascii="Arial" w:hAnsi="Arial" w:cs="Arial"/>
          <w:szCs w:val="24"/>
        </w:rPr>
        <w:t>Telephone Policy;</w:t>
      </w:r>
    </w:p>
    <w:p w14:paraId="6FBE0FB9" w14:textId="294C40CD" w:rsidR="00D9594B" w:rsidRPr="00F34BF8" w:rsidRDefault="00D9594B" w:rsidP="00360413">
      <w:pPr>
        <w:numPr>
          <w:ilvl w:val="0"/>
          <w:numId w:val="18"/>
        </w:numPr>
        <w:contextualSpacing/>
        <w:jc w:val="both"/>
        <w:rPr>
          <w:rFonts w:ascii="Arial" w:hAnsi="Arial" w:cs="Arial"/>
          <w:szCs w:val="24"/>
        </w:rPr>
      </w:pPr>
      <w:r w:rsidRPr="00F34BF8">
        <w:rPr>
          <w:rFonts w:ascii="Arial" w:hAnsi="Arial" w:cs="Arial"/>
          <w:szCs w:val="24"/>
        </w:rPr>
        <w:t>Maintenance Agreements;</w:t>
      </w:r>
    </w:p>
    <w:p w14:paraId="696E2A29" w14:textId="6D5EB696" w:rsidR="00D9594B" w:rsidRPr="00F34BF8" w:rsidRDefault="00D9594B" w:rsidP="00360413">
      <w:pPr>
        <w:numPr>
          <w:ilvl w:val="0"/>
          <w:numId w:val="18"/>
        </w:numPr>
        <w:contextualSpacing/>
        <w:jc w:val="both"/>
        <w:rPr>
          <w:rFonts w:ascii="Arial" w:hAnsi="Arial" w:cs="Arial"/>
          <w:szCs w:val="24"/>
        </w:rPr>
      </w:pPr>
      <w:r w:rsidRPr="00F34BF8">
        <w:rPr>
          <w:rFonts w:ascii="Arial" w:hAnsi="Arial" w:cs="Arial"/>
          <w:szCs w:val="24"/>
        </w:rPr>
        <w:t>Lease or Mortgage Document;</w:t>
      </w:r>
    </w:p>
    <w:p w14:paraId="24B9D062" w14:textId="1B594DD9" w:rsidR="00D9594B" w:rsidRPr="00F34BF8" w:rsidRDefault="00D9594B" w:rsidP="00360413">
      <w:pPr>
        <w:numPr>
          <w:ilvl w:val="0"/>
          <w:numId w:val="18"/>
        </w:numPr>
        <w:contextualSpacing/>
        <w:jc w:val="both"/>
        <w:rPr>
          <w:rFonts w:ascii="Arial" w:hAnsi="Arial" w:cs="Arial"/>
          <w:szCs w:val="24"/>
        </w:rPr>
      </w:pPr>
      <w:r w:rsidRPr="00F34BF8">
        <w:rPr>
          <w:rFonts w:ascii="Arial" w:hAnsi="Arial" w:cs="Arial"/>
          <w:szCs w:val="24"/>
        </w:rPr>
        <w:t xml:space="preserve">Estimates for Equipment: Any </w:t>
      </w:r>
      <w:r w:rsidRPr="00B332EB">
        <w:rPr>
          <w:rFonts w:ascii="Arial" w:hAnsi="Arial" w:cs="Arial"/>
          <w:szCs w:val="24"/>
        </w:rPr>
        <w:t>equipment</w:t>
      </w:r>
      <w:r w:rsidRPr="00F34BF8">
        <w:rPr>
          <w:rFonts w:ascii="Arial" w:hAnsi="Arial" w:cs="Arial"/>
          <w:szCs w:val="24"/>
        </w:rPr>
        <w:t xml:space="preserve"> or technology services (e.g. Zoom) should be listed under Schedule C, Other Cost Categories, and estimates attached on that page;</w:t>
      </w:r>
    </w:p>
    <w:p w14:paraId="0A03877A" w14:textId="658F8895" w:rsidR="00D9594B" w:rsidRPr="00F34BF8" w:rsidRDefault="00D9594B" w:rsidP="00360413">
      <w:pPr>
        <w:numPr>
          <w:ilvl w:val="0"/>
          <w:numId w:val="18"/>
        </w:numPr>
        <w:contextualSpacing/>
        <w:jc w:val="both"/>
        <w:rPr>
          <w:rFonts w:ascii="Arial" w:hAnsi="Arial" w:cs="Arial"/>
          <w:szCs w:val="24"/>
        </w:rPr>
      </w:pPr>
      <w:r w:rsidRPr="00F34BF8">
        <w:rPr>
          <w:rFonts w:ascii="Arial" w:hAnsi="Arial" w:cs="Arial"/>
          <w:szCs w:val="24"/>
        </w:rPr>
        <w:t>Statement of Gross Revenue;</w:t>
      </w:r>
      <w:r w:rsidR="007D707E">
        <w:rPr>
          <w:rFonts w:ascii="Arial" w:hAnsi="Arial" w:cs="Arial"/>
          <w:szCs w:val="24"/>
        </w:rPr>
        <w:t xml:space="preserve"> and</w:t>
      </w:r>
    </w:p>
    <w:p w14:paraId="62425145" w14:textId="11D5B9EF" w:rsidR="00D9594B" w:rsidRPr="00EE58C6" w:rsidRDefault="00D9594B" w:rsidP="00360413">
      <w:pPr>
        <w:numPr>
          <w:ilvl w:val="0"/>
          <w:numId w:val="18"/>
        </w:numPr>
        <w:contextualSpacing/>
        <w:jc w:val="both"/>
        <w:rPr>
          <w:rFonts w:ascii="Arial" w:hAnsi="Arial" w:cs="Arial"/>
          <w:szCs w:val="24"/>
        </w:rPr>
      </w:pPr>
      <w:r w:rsidRPr="00F34BF8">
        <w:rPr>
          <w:rFonts w:ascii="Arial" w:hAnsi="Arial" w:cs="Arial"/>
          <w:szCs w:val="24"/>
        </w:rPr>
        <w:t>Tax Clearance Certificate.</w:t>
      </w:r>
    </w:p>
    <w:p w14:paraId="79644F11" w14:textId="77777777" w:rsidR="00F34BF8" w:rsidRPr="00F34BF8" w:rsidRDefault="00F34BF8" w:rsidP="00360413">
      <w:pPr>
        <w:jc w:val="both"/>
        <w:rPr>
          <w:rFonts w:ascii="Arial" w:eastAsia="Arial" w:hAnsi="Arial" w:cs="Arial"/>
          <w:b/>
          <w:lang w:bidi="en-US"/>
        </w:rPr>
      </w:pPr>
    </w:p>
    <w:p w14:paraId="183A2947" w14:textId="5B635255" w:rsidR="00F34BF8" w:rsidRPr="00F34BF8" w:rsidRDefault="00F34BF8" w:rsidP="00360413">
      <w:pPr>
        <w:jc w:val="both"/>
        <w:rPr>
          <w:rFonts w:ascii="Arial" w:eastAsia="Arial" w:hAnsi="Arial" w:cs="Arial"/>
          <w:lang w:bidi="en-US"/>
        </w:rPr>
      </w:pPr>
      <w:r w:rsidRPr="00F34BF8">
        <w:rPr>
          <w:rFonts w:ascii="Arial" w:hAnsi="Arial" w:cs="Arial"/>
          <w:szCs w:val="24"/>
        </w:rPr>
        <w:t xml:space="preserve">The collective </w:t>
      </w:r>
      <w:r w:rsidR="00797B4F" w:rsidRPr="004C337A">
        <w:rPr>
          <w:rFonts w:ascii="Arial" w:hAnsi="Arial" w:cs="Arial"/>
          <w:szCs w:val="24"/>
        </w:rPr>
        <w:t xml:space="preserve">Required Attachments </w:t>
      </w:r>
      <w:r w:rsidRPr="004C337A">
        <w:rPr>
          <w:rFonts w:ascii="Arial" w:hAnsi="Arial" w:cs="Arial"/>
          <w:szCs w:val="24"/>
        </w:rPr>
        <w:t>#1 through #</w:t>
      </w:r>
      <w:r w:rsidR="00A155AA">
        <w:rPr>
          <w:rFonts w:ascii="Arial" w:hAnsi="Arial" w:cs="Arial"/>
          <w:szCs w:val="24"/>
        </w:rPr>
        <w:t>17</w:t>
      </w:r>
      <w:r w:rsidR="00446A24" w:rsidRPr="004C337A">
        <w:rPr>
          <w:rFonts w:ascii="Arial" w:hAnsi="Arial" w:cs="Arial"/>
          <w:szCs w:val="24"/>
        </w:rPr>
        <w:t xml:space="preserve"> are</w:t>
      </w:r>
      <w:r w:rsidRPr="004C337A">
        <w:rPr>
          <w:rFonts w:ascii="Arial" w:hAnsi="Arial" w:cs="Arial"/>
          <w:szCs w:val="24"/>
        </w:rPr>
        <w:t xml:space="preserve"> limited</w:t>
      </w:r>
      <w:r w:rsidRPr="006464B9">
        <w:rPr>
          <w:rFonts w:ascii="Arial" w:hAnsi="Arial" w:cs="Arial"/>
          <w:szCs w:val="24"/>
        </w:rPr>
        <w:t xml:space="preserve"> to a total o</w:t>
      </w:r>
      <w:r w:rsidRPr="00FB3E7D">
        <w:rPr>
          <w:rFonts w:ascii="Arial" w:hAnsi="Arial" w:cs="Arial"/>
          <w:szCs w:val="24"/>
        </w:rPr>
        <w:t>f 50</w:t>
      </w:r>
      <w:r w:rsidR="00A155AA" w:rsidRPr="004C337A">
        <w:rPr>
          <w:rFonts w:ascii="Arial" w:hAnsi="Arial" w:cs="Arial"/>
          <w:szCs w:val="24"/>
        </w:rPr>
        <w:t>-</w:t>
      </w:r>
      <w:r w:rsidRPr="00FB3E7D">
        <w:rPr>
          <w:rFonts w:ascii="Arial" w:hAnsi="Arial" w:cs="Arial"/>
          <w:szCs w:val="24"/>
        </w:rPr>
        <w:t>pages.</w:t>
      </w:r>
      <w:r w:rsidRPr="006464B9">
        <w:rPr>
          <w:rFonts w:ascii="Arial" w:eastAsia="Arial" w:hAnsi="Arial" w:cs="Arial"/>
          <w:lang w:bidi="en-US"/>
        </w:rPr>
        <w:t xml:space="preserve"> </w:t>
      </w:r>
      <w:r w:rsidR="00A155AA">
        <w:rPr>
          <w:rFonts w:ascii="Arial" w:eastAsia="Arial" w:hAnsi="Arial" w:cs="Arial"/>
          <w:lang w:bidi="en-US"/>
        </w:rPr>
        <w:t>Required Attachments 18-20, including a</w:t>
      </w:r>
      <w:r w:rsidRPr="006464B9">
        <w:rPr>
          <w:rFonts w:ascii="Arial" w:eastAsia="Arial" w:hAnsi="Arial" w:cs="Arial"/>
          <w:lang w:bidi="en-US"/>
        </w:rPr>
        <w:t xml:space="preserve">udits </w:t>
      </w:r>
      <w:r w:rsidRPr="006464B9">
        <w:rPr>
          <w:rFonts w:ascii="Arial" w:hAnsi="Arial" w:cs="Arial"/>
          <w:szCs w:val="24"/>
        </w:rPr>
        <w:t>and interim</w:t>
      </w:r>
      <w:r w:rsidRPr="00F34BF8">
        <w:rPr>
          <w:rFonts w:ascii="Arial" w:hAnsi="Arial" w:cs="Arial"/>
          <w:szCs w:val="24"/>
        </w:rPr>
        <w:t xml:space="preserve"> financial statements</w:t>
      </w:r>
      <w:r w:rsidR="00A155AA">
        <w:rPr>
          <w:rFonts w:ascii="Arial" w:hAnsi="Arial" w:cs="Arial"/>
          <w:szCs w:val="24"/>
        </w:rPr>
        <w:t>,</w:t>
      </w:r>
      <w:r w:rsidRPr="00F34BF8">
        <w:rPr>
          <w:rFonts w:ascii="Arial" w:hAnsi="Arial" w:cs="Arial"/>
          <w:szCs w:val="24"/>
        </w:rPr>
        <w:t xml:space="preserve"> </w:t>
      </w:r>
      <w:r w:rsidRPr="00F34BF8">
        <w:rPr>
          <w:rFonts w:ascii="Arial" w:eastAsia="Arial" w:hAnsi="Arial" w:cs="Arial"/>
          <w:lang w:bidi="en-US"/>
        </w:rPr>
        <w:t>do not count towards the 50-page</w:t>
      </w:r>
      <w:r w:rsidRPr="00F34BF8">
        <w:rPr>
          <w:rFonts w:ascii="Arial" w:eastAsia="Arial" w:hAnsi="Arial" w:cs="Arial"/>
          <w:spacing w:val="-4"/>
          <w:lang w:bidi="en-US"/>
        </w:rPr>
        <w:t xml:space="preserve"> </w:t>
      </w:r>
      <w:r w:rsidRPr="00F34BF8">
        <w:rPr>
          <w:rFonts w:ascii="Arial" w:eastAsia="Arial" w:hAnsi="Arial" w:cs="Arial"/>
          <w:lang w:bidi="en-US"/>
        </w:rPr>
        <w:t xml:space="preserve">limit. </w:t>
      </w:r>
      <w:r w:rsidR="00A155AA">
        <w:rPr>
          <w:rFonts w:ascii="Arial" w:hAnsi="Arial" w:cs="Arial"/>
        </w:rPr>
        <w:t>Attachment</w:t>
      </w:r>
      <w:r w:rsidR="00A155AA" w:rsidRPr="00F34BF8">
        <w:rPr>
          <w:rFonts w:ascii="Arial" w:hAnsi="Arial" w:cs="Arial"/>
        </w:rPr>
        <w:t xml:space="preserve"> </w:t>
      </w:r>
      <w:r w:rsidRPr="00F34BF8">
        <w:rPr>
          <w:rFonts w:ascii="Arial" w:hAnsi="Arial" w:cs="Arial"/>
        </w:rPr>
        <w:t>information exceeding 50</w:t>
      </w:r>
      <w:r w:rsidR="00A155AA">
        <w:rPr>
          <w:rFonts w:ascii="Arial" w:hAnsi="Arial" w:cs="Arial"/>
        </w:rPr>
        <w:t>-</w:t>
      </w:r>
      <w:r w:rsidRPr="00F34BF8">
        <w:rPr>
          <w:rFonts w:ascii="Arial" w:hAnsi="Arial" w:cs="Arial"/>
        </w:rPr>
        <w:t xml:space="preserve">pages will not be reviewed. </w:t>
      </w:r>
    </w:p>
    <w:p w14:paraId="0A4E4411" w14:textId="77777777" w:rsidR="00F34BF8" w:rsidRPr="00F34BF8" w:rsidRDefault="00F34BF8" w:rsidP="0007276C">
      <w:pPr>
        <w:numPr>
          <w:ilvl w:val="12"/>
          <w:numId w:val="0"/>
        </w:numPr>
        <w:jc w:val="both"/>
        <w:rPr>
          <w:rFonts w:ascii="Arial" w:hAnsi="Arial" w:cs="Arial"/>
          <w:b/>
        </w:rPr>
      </w:pPr>
    </w:p>
    <w:p w14:paraId="7795E749" w14:textId="0C5A7C12" w:rsidR="00F34BF8" w:rsidRPr="00F34BF8" w:rsidRDefault="00533CCF">
      <w:pPr>
        <w:jc w:val="both"/>
        <w:rPr>
          <w:rFonts w:ascii="Arial" w:hAnsi="Arial" w:cs="Arial"/>
          <w:b/>
          <w:bCs/>
          <w:u w:val="single"/>
        </w:rPr>
      </w:pPr>
      <w:r>
        <w:rPr>
          <w:rFonts w:ascii="Arial" w:hAnsi="Arial" w:cs="Arial"/>
          <w:b/>
          <w:bCs/>
          <w:u w:val="single"/>
        </w:rPr>
        <w:t>Miscellaneous</w:t>
      </w:r>
      <w:r w:rsidRPr="55A2505A">
        <w:rPr>
          <w:rFonts w:ascii="Arial" w:hAnsi="Arial" w:cs="Arial"/>
          <w:b/>
          <w:bCs/>
          <w:u w:val="single"/>
        </w:rPr>
        <w:t xml:space="preserve"> </w:t>
      </w:r>
      <w:r w:rsidR="536BEFE8" w:rsidRPr="55A2505A">
        <w:rPr>
          <w:rFonts w:ascii="Arial" w:hAnsi="Arial" w:cs="Arial"/>
          <w:b/>
          <w:bCs/>
          <w:u w:val="single"/>
        </w:rPr>
        <w:t>Attachments</w:t>
      </w:r>
    </w:p>
    <w:p w14:paraId="4CD6D4AE" w14:textId="77777777" w:rsidR="00F34BF8" w:rsidRPr="00F34BF8" w:rsidRDefault="00F34BF8">
      <w:pPr>
        <w:numPr>
          <w:ilvl w:val="12"/>
          <w:numId w:val="0"/>
        </w:numPr>
        <w:jc w:val="both"/>
        <w:rPr>
          <w:rFonts w:ascii="Arial" w:hAnsi="Arial" w:cs="Arial"/>
          <w:b/>
          <w:u w:val="single"/>
        </w:rPr>
      </w:pPr>
    </w:p>
    <w:p w14:paraId="256A9EC3" w14:textId="06567551" w:rsidR="00533CCF" w:rsidRDefault="00F34BF8" w:rsidP="00360413">
      <w:pPr>
        <w:jc w:val="both"/>
        <w:rPr>
          <w:rFonts w:ascii="Arial" w:hAnsi="Arial" w:cs="Arial"/>
          <w:szCs w:val="24"/>
        </w:rPr>
      </w:pPr>
      <w:r w:rsidRPr="00F34BF8">
        <w:rPr>
          <w:rFonts w:ascii="Arial" w:hAnsi="Arial" w:cs="Arial"/>
          <w:bCs/>
          <w:szCs w:val="24"/>
        </w:rPr>
        <w:t xml:space="preserve">The documents listed below shall be uploaded in SAGE to the Miscellaneous Attachments page. </w:t>
      </w:r>
      <w:r w:rsidRPr="00F34BF8">
        <w:rPr>
          <w:rFonts w:ascii="Arial" w:hAnsi="Arial" w:cs="Arial"/>
          <w:b/>
          <w:bCs/>
          <w:szCs w:val="24"/>
        </w:rPr>
        <w:t>All uploaded documents MUST be Portable Data Format (PDF) files</w:t>
      </w:r>
      <w:r w:rsidRPr="00F34BF8">
        <w:rPr>
          <w:rFonts w:ascii="Arial" w:hAnsi="Arial" w:cs="Arial"/>
          <w:szCs w:val="24"/>
        </w:rPr>
        <w:t xml:space="preserve">. No photo (.jpg or other), spreadsheet (.xls, .xlsx, .cmv, or other), or editable document (.doc, .docx, or other) files will NOT be accepted. </w:t>
      </w:r>
    </w:p>
    <w:p w14:paraId="30B6E58D" w14:textId="73910CD0" w:rsidR="00533CCF" w:rsidRDefault="00533CCF" w:rsidP="00360413">
      <w:pPr>
        <w:jc w:val="both"/>
        <w:rPr>
          <w:rFonts w:ascii="Arial" w:hAnsi="Arial" w:cs="Arial"/>
          <w:szCs w:val="24"/>
        </w:rPr>
      </w:pPr>
    </w:p>
    <w:p w14:paraId="1EA5896A" w14:textId="0524FBE8" w:rsidR="00533CCF" w:rsidRPr="004C337A" w:rsidRDefault="00533CCF" w:rsidP="00360413">
      <w:pPr>
        <w:pStyle w:val="ListParagraph"/>
        <w:numPr>
          <w:ilvl w:val="0"/>
          <w:numId w:val="55"/>
        </w:numPr>
        <w:jc w:val="both"/>
        <w:rPr>
          <w:rFonts w:ascii="Arial" w:hAnsi="Arial" w:cs="Arial"/>
          <w:szCs w:val="24"/>
        </w:rPr>
      </w:pPr>
      <w:r w:rsidRPr="004C337A">
        <w:rPr>
          <w:rFonts w:ascii="Arial" w:hAnsi="Arial" w:cs="Arial"/>
          <w:szCs w:val="24"/>
        </w:rPr>
        <w:t>Cover Sheet</w:t>
      </w:r>
      <w:r w:rsidR="00EC4DEB">
        <w:rPr>
          <w:rFonts w:ascii="Arial" w:hAnsi="Arial" w:cs="Arial"/>
          <w:szCs w:val="24"/>
        </w:rPr>
        <w:t xml:space="preserve"> (Attachment A)</w:t>
      </w:r>
      <w:r w:rsidRPr="004C337A">
        <w:rPr>
          <w:rFonts w:ascii="Arial" w:hAnsi="Arial" w:cs="Arial"/>
          <w:szCs w:val="24"/>
        </w:rPr>
        <w:t>;</w:t>
      </w:r>
    </w:p>
    <w:p w14:paraId="1E9F5147" w14:textId="7C7983D8" w:rsidR="00533CCF" w:rsidRDefault="00533CCF" w:rsidP="00360413">
      <w:pPr>
        <w:pStyle w:val="ListParagraph"/>
        <w:numPr>
          <w:ilvl w:val="0"/>
          <w:numId w:val="55"/>
        </w:numPr>
        <w:jc w:val="both"/>
        <w:rPr>
          <w:rFonts w:ascii="Arial" w:hAnsi="Arial" w:cs="Arial"/>
          <w:szCs w:val="24"/>
        </w:rPr>
      </w:pPr>
      <w:r w:rsidRPr="004C337A">
        <w:rPr>
          <w:rFonts w:ascii="Arial" w:hAnsi="Arial" w:cs="Arial"/>
          <w:szCs w:val="24"/>
        </w:rPr>
        <w:t>Proposal Narrative;</w:t>
      </w:r>
    </w:p>
    <w:p w14:paraId="053053A3" w14:textId="5C52BB42" w:rsidR="00FA0C40" w:rsidRPr="004C337A" w:rsidRDefault="00310FAD" w:rsidP="00360413">
      <w:pPr>
        <w:pStyle w:val="ListParagraph"/>
        <w:numPr>
          <w:ilvl w:val="0"/>
          <w:numId w:val="55"/>
        </w:numPr>
        <w:jc w:val="both"/>
        <w:rPr>
          <w:rFonts w:ascii="Arial" w:hAnsi="Arial" w:cs="Arial"/>
          <w:szCs w:val="24"/>
        </w:rPr>
      </w:pPr>
      <w:r>
        <w:rPr>
          <w:rFonts w:ascii="Arial" w:hAnsi="Arial" w:cs="Arial"/>
          <w:szCs w:val="24"/>
        </w:rPr>
        <w:t xml:space="preserve">Staffing Plan and </w:t>
      </w:r>
      <w:r w:rsidR="00FA0C40">
        <w:rPr>
          <w:rFonts w:ascii="Arial" w:hAnsi="Arial" w:cs="Arial"/>
          <w:szCs w:val="24"/>
        </w:rPr>
        <w:t>Budget Narrative;</w:t>
      </w:r>
      <w:r w:rsidR="00035F58">
        <w:rPr>
          <w:rFonts w:ascii="Arial" w:hAnsi="Arial" w:cs="Arial"/>
          <w:szCs w:val="24"/>
        </w:rPr>
        <w:t xml:space="preserve"> and</w:t>
      </w:r>
    </w:p>
    <w:p w14:paraId="58EDA446" w14:textId="2B69F298" w:rsidR="00F34BF8" w:rsidRPr="004C337A" w:rsidRDefault="00533CCF" w:rsidP="00360413">
      <w:pPr>
        <w:pStyle w:val="ListParagraph"/>
        <w:numPr>
          <w:ilvl w:val="0"/>
          <w:numId w:val="55"/>
        </w:numPr>
        <w:jc w:val="both"/>
        <w:rPr>
          <w:rFonts w:ascii="Arial" w:hAnsi="Arial" w:cs="Arial"/>
          <w:szCs w:val="24"/>
        </w:rPr>
      </w:pPr>
      <w:r w:rsidRPr="004C337A">
        <w:rPr>
          <w:rFonts w:ascii="Arial" w:hAnsi="Arial" w:cs="Arial"/>
          <w:szCs w:val="24"/>
        </w:rPr>
        <w:t>Work Plan</w:t>
      </w:r>
      <w:r w:rsidR="00EC4DEB">
        <w:rPr>
          <w:rFonts w:ascii="Arial" w:hAnsi="Arial" w:cs="Arial"/>
          <w:szCs w:val="24"/>
        </w:rPr>
        <w:t xml:space="preserve"> (Attachment G)</w:t>
      </w:r>
      <w:r w:rsidR="00035F58">
        <w:rPr>
          <w:rFonts w:ascii="Arial" w:hAnsi="Arial" w:cs="Arial"/>
          <w:szCs w:val="24"/>
        </w:rPr>
        <w:t>.</w:t>
      </w:r>
    </w:p>
    <w:p w14:paraId="1D48E341" w14:textId="77777777" w:rsidR="00F34BF8" w:rsidRPr="00F34BF8" w:rsidRDefault="00F34BF8" w:rsidP="0007276C">
      <w:pPr>
        <w:numPr>
          <w:ilvl w:val="12"/>
          <w:numId w:val="0"/>
        </w:numPr>
        <w:jc w:val="both"/>
        <w:rPr>
          <w:rFonts w:ascii="Arial" w:hAnsi="Arial" w:cs="Arial"/>
          <w:b/>
        </w:rPr>
      </w:pPr>
    </w:p>
    <w:p w14:paraId="1042E88B" w14:textId="22890F09" w:rsidR="00F34BF8" w:rsidRPr="00F34BF8" w:rsidRDefault="00F34BF8">
      <w:pPr>
        <w:numPr>
          <w:ilvl w:val="12"/>
          <w:numId w:val="0"/>
        </w:numPr>
        <w:jc w:val="both"/>
        <w:rPr>
          <w:rFonts w:ascii="Arial" w:hAnsi="Arial" w:cs="Arial"/>
          <w:b/>
        </w:rPr>
      </w:pPr>
      <w:r w:rsidRPr="00324D13">
        <w:rPr>
          <w:rFonts w:ascii="Arial" w:hAnsi="Arial" w:cs="Arial"/>
          <w:b/>
        </w:rPr>
        <w:t>VIII. Submission of Proposal Requirements</w:t>
      </w:r>
    </w:p>
    <w:p w14:paraId="71DFCB40" w14:textId="77777777" w:rsidR="00F34BF8" w:rsidRPr="00F34BF8" w:rsidRDefault="00F34BF8" w:rsidP="00360413">
      <w:pPr>
        <w:numPr>
          <w:ilvl w:val="12"/>
          <w:numId w:val="0"/>
        </w:numPr>
        <w:jc w:val="both"/>
        <w:rPr>
          <w:rFonts w:ascii="Arial" w:hAnsi="Arial" w:cs="Arial"/>
          <w:szCs w:val="24"/>
        </w:rPr>
      </w:pPr>
    </w:p>
    <w:p w14:paraId="31853D47" w14:textId="3FF82E29" w:rsidR="00F34BF8" w:rsidRPr="00F34BF8" w:rsidRDefault="00F34BF8" w:rsidP="00360413">
      <w:pPr>
        <w:numPr>
          <w:ilvl w:val="12"/>
          <w:numId w:val="0"/>
        </w:numPr>
        <w:jc w:val="both"/>
        <w:rPr>
          <w:rFonts w:ascii="Arial" w:hAnsi="Arial" w:cs="Arial"/>
          <w:szCs w:val="24"/>
        </w:rPr>
      </w:pPr>
      <w:r w:rsidRPr="00F34BF8">
        <w:rPr>
          <w:rFonts w:ascii="Arial" w:hAnsi="Arial" w:cs="Arial"/>
          <w:szCs w:val="24"/>
        </w:rPr>
        <w:t xml:space="preserve">DoAS assumes no responsibility and bears no liability for costs incurred by the </w:t>
      </w:r>
      <w:r w:rsidR="00446A24">
        <w:rPr>
          <w:rFonts w:ascii="Arial" w:hAnsi="Arial" w:cs="Arial"/>
          <w:szCs w:val="24"/>
        </w:rPr>
        <w:t>applicant</w:t>
      </w:r>
      <w:r w:rsidR="00446A24" w:rsidRPr="00F34BF8">
        <w:rPr>
          <w:rFonts w:ascii="Arial" w:hAnsi="Arial" w:cs="Arial"/>
          <w:szCs w:val="24"/>
        </w:rPr>
        <w:t xml:space="preserve"> </w:t>
      </w:r>
      <w:r w:rsidRPr="00F34BF8">
        <w:rPr>
          <w:rFonts w:ascii="Arial" w:hAnsi="Arial" w:cs="Arial"/>
          <w:szCs w:val="24"/>
        </w:rPr>
        <w:t xml:space="preserve">in the preparation and submittal of a proposal in response to this RFP. The narrative portion of the proposal should be no more than 10 pages, single-spaced with one (1”) inch margins, normal character spacing that is not condensed, and not be in smaller than twelve (12) point Arial, Courier New or Times New Roman font. DoAS will not consider any information submitted beyond the page limit for RFP evaluation purposes. </w:t>
      </w:r>
    </w:p>
    <w:p w14:paraId="5F8C9D57" w14:textId="77777777" w:rsidR="00F34BF8" w:rsidRPr="00F34BF8" w:rsidRDefault="00F34BF8" w:rsidP="00360413">
      <w:pPr>
        <w:numPr>
          <w:ilvl w:val="12"/>
          <w:numId w:val="0"/>
        </w:numPr>
        <w:jc w:val="both"/>
        <w:rPr>
          <w:rFonts w:ascii="Arial" w:hAnsi="Arial" w:cs="Arial"/>
          <w:szCs w:val="24"/>
        </w:rPr>
      </w:pPr>
    </w:p>
    <w:p w14:paraId="307CF690" w14:textId="4C7B7844" w:rsidR="00F34BF8" w:rsidRPr="00F34BF8" w:rsidRDefault="536BEFE8" w:rsidP="00360413">
      <w:pPr>
        <w:jc w:val="both"/>
        <w:rPr>
          <w:rFonts w:ascii="Arial" w:hAnsi="Arial" w:cs="Arial"/>
        </w:rPr>
      </w:pPr>
      <w:r w:rsidRPr="55A2505A">
        <w:rPr>
          <w:rFonts w:ascii="Arial" w:hAnsi="Arial" w:cs="Arial"/>
        </w:rPr>
        <w:t xml:space="preserve">Proposals must be submitted no later than </w:t>
      </w:r>
      <w:r w:rsidR="007F1AC0">
        <w:rPr>
          <w:rFonts w:ascii="Arial" w:hAnsi="Arial" w:cs="Arial"/>
        </w:rPr>
        <w:t>3</w:t>
      </w:r>
      <w:r w:rsidRPr="55A2505A">
        <w:rPr>
          <w:rFonts w:ascii="Arial" w:hAnsi="Arial" w:cs="Arial"/>
        </w:rPr>
        <w:t xml:space="preserve">:00 p.m. ET on </w:t>
      </w:r>
      <w:r w:rsidR="00864E3E">
        <w:rPr>
          <w:rFonts w:ascii="Arial" w:hAnsi="Arial" w:cs="Arial"/>
          <w:highlight w:val="yellow"/>
        </w:rPr>
        <w:t>July 31</w:t>
      </w:r>
      <w:r w:rsidRPr="55A2505A">
        <w:rPr>
          <w:rFonts w:ascii="Arial" w:hAnsi="Arial" w:cs="Arial"/>
          <w:highlight w:val="yellow"/>
        </w:rPr>
        <w:t>, 202</w:t>
      </w:r>
      <w:r w:rsidR="32E039B5" w:rsidRPr="55A2505A">
        <w:rPr>
          <w:rFonts w:ascii="Arial" w:hAnsi="Arial" w:cs="Arial"/>
          <w:highlight w:val="yellow"/>
        </w:rPr>
        <w:t>5</w:t>
      </w:r>
      <w:r w:rsidRPr="55A2505A">
        <w:rPr>
          <w:rFonts w:ascii="Arial" w:hAnsi="Arial" w:cs="Arial"/>
        </w:rPr>
        <w:t xml:space="preserve">. </w:t>
      </w:r>
    </w:p>
    <w:p w14:paraId="450BB1A0" w14:textId="77777777" w:rsidR="00F34BF8" w:rsidRPr="00F34BF8" w:rsidRDefault="00F34BF8" w:rsidP="00360413">
      <w:pPr>
        <w:numPr>
          <w:ilvl w:val="12"/>
          <w:numId w:val="0"/>
        </w:numPr>
        <w:jc w:val="both"/>
        <w:rPr>
          <w:rFonts w:ascii="Arial" w:hAnsi="Arial" w:cs="Arial"/>
          <w:szCs w:val="24"/>
        </w:rPr>
      </w:pPr>
    </w:p>
    <w:p w14:paraId="38B09387" w14:textId="1193BEAD" w:rsidR="00AB0915" w:rsidRPr="0098768F" w:rsidRDefault="4F75440F" w:rsidP="00360413">
      <w:pPr>
        <w:numPr>
          <w:ilvl w:val="0"/>
          <w:numId w:val="45"/>
        </w:numPr>
        <w:jc w:val="both"/>
        <w:rPr>
          <w:rFonts w:ascii="Arial" w:hAnsi="Arial" w:cs="Arial"/>
        </w:rPr>
      </w:pPr>
      <w:r w:rsidRPr="55A2505A">
        <w:rPr>
          <w:rFonts w:ascii="Arial" w:hAnsi="Arial" w:cs="Arial"/>
        </w:rPr>
        <w:t xml:space="preserve">Upon approval of the Letter of Interest submitted by </w:t>
      </w:r>
      <w:r w:rsidR="00446A24">
        <w:rPr>
          <w:rFonts w:ascii="Arial" w:hAnsi="Arial" w:cs="Arial"/>
        </w:rPr>
        <w:t xml:space="preserve">the </w:t>
      </w:r>
      <w:r w:rsidRPr="55A2505A">
        <w:rPr>
          <w:rFonts w:ascii="Arial" w:hAnsi="Arial" w:cs="Arial"/>
        </w:rPr>
        <w:t xml:space="preserve">applicant, an account will be created for the </w:t>
      </w:r>
      <w:r w:rsidR="001B23B4">
        <w:rPr>
          <w:rFonts w:ascii="Arial" w:hAnsi="Arial" w:cs="Arial"/>
        </w:rPr>
        <w:t>applicant</w:t>
      </w:r>
      <w:r w:rsidRPr="55A2505A">
        <w:rPr>
          <w:rFonts w:ascii="Arial" w:hAnsi="Arial" w:cs="Arial"/>
        </w:rPr>
        <w:t xml:space="preserve">, if the </w:t>
      </w:r>
      <w:r w:rsidR="001B23B4">
        <w:rPr>
          <w:rFonts w:ascii="Arial" w:hAnsi="Arial" w:cs="Arial"/>
        </w:rPr>
        <w:t>applicant</w:t>
      </w:r>
      <w:r w:rsidR="001778D0" w:rsidRPr="55A2505A">
        <w:rPr>
          <w:rFonts w:ascii="Arial" w:hAnsi="Arial" w:cs="Arial"/>
        </w:rPr>
        <w:t xml:space="preserve"> </w:t>
      </w:r>
      <w:r w:rsidRPr="55A2505A">
        <w:rPr>
          <w:rFonts w:ascii="Arial" w:hAnsi="Arial" w:cs="Arial"/>
        </w:rPr>
        <w:t xml:space="preserve">does not already have an active account. Then on </w:t>
      </w:r>
      <w:r w:rsidR="00864E3E">
        <w:rPr>
          <w:rFonts w:ascii="Arial" w:hAnsi="Arial" w:cs="Arial"/>
          <w:highlight w:val="yellow"/>
        </w:rPr>
        <w:t>July 3</w:t>
      </w:r>
      <w:r w:rsidRPr="55A2505A">
        <w:rPr>
          <w:rFonts w:ascii="Arial" w:hAnsi="Arial" w:cs="Arial"/>
          <w:highlight w:val="yellow"/>
        </w:rPr>
        <w:t>, 202</w:t>
      </w:r>
      <w:r w:rsidR="6989049B" w:rsidRPr="55A2505A">
        <w:rPr>
          <w:rFonts w:ascii="Arial" w:hAnsi="Arial" w:cs="Arial"/>
          <w:highlight w:val="yellow"/>
        </w:rPr>
        <w:t>5</w:t>
      </w:r>
      <w:r w:rsidRPr="55A2505A">
        <w:rPr>
          <w:rFonts w:ascii="Arial" w:hAnsi="Arial" w:cs="Arial"/>
        </w:rPr>
        <w:t>,</w:t>
      </w:r>
      <w:r w:rsidR="00C92A85">
        <w:rPr>
          <w:rFonts w:ascii="Arial" w:hAnsi="Arial" w:cs="Arial"/>
        </w:rPr>
        <w:t xml:space="preserve"> at </w:t>
      </w:r>
      <w:r w:rsidR="00316CC9">
        <w:rPr>
          <w:rFonts w:ascii="Arial" w:hAnsi="Arial" w:cs="Arial"/>
        </w:rPr>
        <w:t>3:00</w:t>
      </w:r>
      <w:r w:rsidR="00132B5C">
        <w:rPr>
          <w:rFonts w:ascii="Arial" w:hAnsi="Arial" w:cs="Arial"/>
        </w:rPr>
        <w:t xml:space="preserve"> </w:t>
      </w:r>
      <w:r w:rsidR="00C92A85">
        <w:rPr>
          <w:rFonts w:ascii="Arial" w:hAnsi="Arial" w:cs="Arial"/>
        </w:rPr>
        <w:t>p</w:t>
      </w:r>
      <w:r w:rsidR="00132B5C">
        <w:rPr>
          <w:rFonts w:ascii="Arial" w:hAnsi="Arial" w:cs="Arial"/>
        </w:rPr>
        <w:t>.</w:t>
      </w:r>
      <w:r w:rsidR="00C92A85">
        <w:rPr>
          <w:rFonts w:ascii="Arial" w:hAnsi="Arial" w:cs="Arial"/>
        </w:rPr>
        <w:t>m</w:t>
      </w:r>
      <w:r w:rsidR="00316CC9">
        <w:rPr>
          <w:rFonts w:ascii="Arial" w:hAnsi="Arial" w:cs="Arial"/>
        </w:rPr>
        <w:t>.</w:t>
      </w:r>
      <w:r w:rsidR="00132B5C">
        <w:rPr>
          <w:rFonts w:ascii="Arial" w:hAnsi="Arial" w:cs="Arial"/>
        </w:rPr>
        <w:t xml:space="preserve"> ET</w:t>
      </w:r>
      <w:r w:rsidRPr="55A2505A">
        <w:rPr>
          <w:rFonts w:ascii="Arial" w:hAnsi="Arial" w:cs="Arial"/>
        </w:rPr>
        <w:t xml:space="preserve"> applicants will be granted access to the Enhancing Services and Decreasing Stress for Caregivers and the Persons Living with Dementia (PLWD) in their Care proposal on SAGE.</w:t>
      </w:r>
    </w:p>
    <w:p w14:paraId="6918853F" w14:textId="77777777" w:rsidR="00AB0915" w:rsidRPr="0098768F" w:rsidRDefault="00AB0915" w:rsidP="00360413">
      <w:pPr>
        <w:ind w:left="720"/>
        <w:jc w:val="both"/>
        <w:rPr>
          <w:rFonts w:ascii="Arial" w:hAnsi="Arial" w:cs="Arial"/>
          <w:bCs/>
          <w:iCs/>
          <w:szCs w:val="24"/>
        </w:rPr>
      </w:pPr>
    </w:p>
    <w:p w14:paraId="6CBCAE9B" w14:textId="77777777" w:rsidR="00AB0915" w:rsidRDefault="00AB0915" w:rsidP="00360413">
      <w:pPr>
        <w:numPr>
          <w:ilvl w:val="0"/>
          <w:numId w:val="45"/>
        </w:numPr>
        <w:jc w:val="both"/>
        <w:rPr>
          <w:rFonts w:ascii="Arial" w:hAnsi="Arial" w:cs="Arial"/>
          <w:bCs/>
          <w:iCs/>
          <w:szCs w:val="24"/>
        </w:rPr>
      </w:pPr>
      <w:r w:rsidRPr="0098768F">
        <w:rPr>
          <w:rFonts w:ascii="Arial" w:hAnsi="Arial" w:cs="Arial"/>
          <w:bCs/>
          <w:iCs/>
          <w:szCs w:val="24"/>
        </w:rPr>
        <w:t xml:space="preserve">Log in to SAGE at </w:t>
      </w:r>
      <w:hyperlink r:id="rId26" w:history="1">
        <w:r w:rsidRPr="00E560E7">
          <w:rPr>
            <w:rStyle w:val="Hyperlink"/>
            <w:rFonts w:ascii="Arial" w:hAnsi="Arial" w:cs="Arial"/>
          </w:rPr>
          <w:t>https://njsage.intelligrants.com/Login2.aspx?APPTHEME=NJSAGE</w:t>
        </w:r>
      </w:hyperlink>
      <w:r w:rsidRPr="0098768F">
        <w:rPr>
          <w:rFonts w:ascii="Arial" w:hAnsi="Arial" w:cs="Arial"/>
          <w:bCs/>
          <w:iCs/>
          <w:szCs w:val="24"/>
        </w:rPr>
        <w:t xml:space="preserve"> with username and password specified at the time of SAGE registration.</w:t>
      </w:r>
      <w:r>
        <w:rPr>
          <w:rFonts w:ascii="Arial" w:hAnsi="Arial" w:cs="Arial"/>
          <w:bCs/>
          <w:iCs/>
          <w:szCs w:val="24"/>
        </w:rPr>
        <w:t xml:space="preserve"> </w:t>
      </w:r>
    </w:p>
    <w:p w14:paraId="1D835FA8" w14:textId="77777777" w:rsidR="00AB0915" w:rsidRDefault="00AB0915" w:rsidP="00360413">
      <w:pPr>
        <w:pStyle w:val="ListParagraph"/>
        <w:jc w:val="both"/>
        <w:rPr>
          <w:rFonts w:ascii="Arial" w:hAnsi="Arial" w:cs="Arial"/>
          <w:bCs/>
          <w:iCs/>
          <w:szCs w:val="24"/>
        </w:rPr>
      </w:pPr>
    </w:p>
    <w:p w14:paraId="53F96082" w14:textId="77777777" w:rsidR="00AB0915" w:rsidRDefault="00AB0915" w:rsidP="00360413">
      <w:pPr>
        <w:numPr>
          <w:ilvl w:val="0"/>
          <w:numId w:val="45"/>
        </w:numPr>
        <w:jc w:val="both"/>
        <w:rPr>
          <w:rFonts w:ascii="Arial" w:hAnsi="Arial" w:cs="Arial"/>
          <w:bCs/>
          <w:iCs/>
          <w:szCs w:val="24"/>
        </w:rPr>
      </w:pPr>
      <w:r w:rsidRPr="0098768F">
        <w:rPr>
          <w:rFonts w:ascii="Arial" w:hAnsi="Arial" w:cs="Arial"/>
          <w:bCs/>
          <w:iCs/>
          <w:szCs w:val="24"/>
        </w:rPr>
        <w:t>Once logged-in and on the HOME page,</w:t>
      </w:r>
      <w:r>
        <w:rPr>
          <w:rFonts w:ascii="Arial" w:hAnsi="Arial" w:cs="Arial"/>
          <w:bCs/>
          <w:iCs/>
          <w:szCs w:val="24"/>
        </w:rPr>
        <w:t xml:space="preserve"> click Organization(s), listed in the black bar near the top. </w:t>
      </w:r>
    </w:p>
    <w:p w14:paraId="20F84913" w14:textId="77777777" w:rsidR="00AB0915" w:rsidRDefault="00AB0915" w:rsidP="00360413">
      <w:pPr>
        <w:pStyle w:val="ListParagraph"/>
        <w:jc w:val="both"/>
        <w:rPr>
          <w:rFonts w:ascii="Arial" w:hAnsi="Arial" w:cs="Arial"/>
          <w:bCs/>
          <w:iCs/>
          <w:szCs w:val="24"/>
        </w:rPr>
      </w:pPr>
    </w:p>
    <w:p w14:paraId="70181C51" w14:textId="39E6A4F4" w:rsidR="00AB0915" w:rsidRDefault="4F75440F" w:rsidP="00360413">
      <w:pPr>
        <w:numPr>
          <w:ilvl w:val="1"/>
          <w:numId w:val="45"/>
        </w:numPr>
        <w:jc w:val="both"/>
        <w:rPr>
          <w:rFonts w:ascii="Arial" w:hAnsi="Arial" w:cs="Arial"/>
        </w:rPr>
      </w:pPr>
      <w:r w:rsidRPr="55A2505A">
        <w:rPr>
          <w:rFonts w:ascii="Arial" w:hAnsi="Arial" w:cs="Arial"/>
        </w:rPr>
        <w:t>Review, update if required, and click Save</w:t>
      </w:r>
      <w:r w:rsidR="51645C06" w:rsidRPr="55A2505A">
        <w:rPr>
          <w:rFonts w:ascii="Arial" w:hAnsi="Arial" w:cs="Arial"/>
        </w:rPr>
        <w:t>;</w:t>
      </w:r>
      <w:r w:rsidRPr="55A2505A">
        <w:rPr>
          <w:rFonts w:ascii="Arial" w:hAnsi="Arial" w:cs="Arial"/>
        </w:rPr>
        <w:t xml:space="preserve"> </w:t>
      </w:r>
    </w:p>
    <w:p w14:paraId="68033507" w14:textId="6052FB2E" w:rsidR="00AB0915" w:rsidRDefault="4F75440F" w:rsidP="00360413">
      <w:pPr>
        <w:numPr>
          <w:ilvl w:val="1"/>
          <w:numId w:val="45"/>
        </w:numPr>
        <w:jc w:val="both"/>
        <w:rPr>
          <w:rFonts w:ascii="Arial" w:hAnsi="Arial" w:cs="Arial"/>
        </w:rPr>
      </w:pPr>
      <w:r w:rsidRPr="55A2505A">
        <w:rPr>
          <w:rFonts w:ascii="Arial" w:hAnsi="Arial" w:cs="Arial"/>
        </w:rPr>
        <w:t>Click the Organization Details tab. Scroll to and choose the option for Additional Profile Information – Required for applicants to the NJ Department of Human Services. Complete this page and click Save</w:t>
      </w:r>
      <w:r w:rsidR="544717B1" w:rsidRPr="55A2505A">
        <w:rPr>
          <w:rFonts w:ascii="Arial" w:hAnsi="Arial" w:cs="Arial"/>
        </w:rPr>
        <w:t>;</w:t>
      </w:r>
    </w:p>
    <w:p w14:paraId="5E163312" w14:textId="55AFB5DD" w:rsidR="00AB0915" w:rsidRDefault="4F75440F" w:rsidP="00360413">
      <w:pPr>
        <w:numPr>
          <w:ilvl w:val="1"/>
          <w:numId w:val="45"/>
        </w:numPr>
        <w:jc w:val="both"/>
        <w:rPr>
          <w:rFonts w:ascii="Arial" w:hAnsi="Arial" w:cs="Arial"/>
        </w:rPr>
      </w:pPr>
      <w:r w:rsidRPr="55A2505A">
        <w:rPr>
          <w:rFonts w:ascii="Arial" w:hAnsi="Arial" w:cs="Arial"/>
        </w:rPr>
        <w:t xml:space="preserve">If there are other members of the </w:t>
      </w:r>
      <w:r w:rsidR="00446A24">
        <w:rPr>
          <w:rFonts w:ascii="Arial" w:hAnsi="Arial" w:cs="Arial"/>
        </w:rPr>
        <w:t>applicant’s agency</w:t>
      </w:r>
      <w:r w:rsidR="00446A24" w:rsidRPr="55A2505A">
        <w:rPr>
          <w:rFonts w:ascii="Arial" w:hAnsi="Arial" w:cs="Arial"/>
        </w:rPr>
        <w:t xml:space="preserve"> </w:t>
      </w:r>
      <w:r w:rsidRPr="55A2505A">
        <w:rPr>
          <w:rFonts w:ascii="Arial" w:hAnsi="Arial" w:cs="Arial"/>
        </w:rPr>
        <w:t xml:space="preserve">requiring access to the application, click the Organization Members tab, click the name(s), add a start date, and click Save. </w:t>
      </w:r>
      <w:r w:rsidRPr="55A2505A">
        <w:rPr>
          <w:rFonts w:ascii="Arial" w:hAnsi="Arial" w:cs="Arial"/>
          <w:b/>
          <w:bCs/>
        </w:rPr>
        <w:t>NOTE:</w:t>
      </w:r>
      <w:r w:rsidRPr="55A2505A">
        <w:rPr>
          <w:rFonts w:ascii="Arial" w:hAnsi="Arial" w:cs="Arial"/>
        </w:rPr>
        <w:t xml:space="preserve"> Before adding, the members must go to the login page for SAGE and create a profile</w:t>
      </w:r>
      <w:r w:rsidR="720E0536" w:rsidRPr="55A2505A">
        <w:rPr>
          <w:rFonts w:ascii="Arial" w:hAnsi="Arial" w:cs="Arial"/>
        </w:rPr>
        <w:t>;</w:t>
      </w:r>
      <w:r w:rsidR="70BB101E" w:rsidRPr="55A2505A">
        <w:rPr>
          <w:rFonts w:ascii="Arial" w:hAnsi="Arial" w:cs="Arial"/>
        </w:rPr>
        <w:t xml:space="preserve"> and</w:t>
      </w:r>
    </w:p>
    <w:p w14:paraId="14B2181A" w14:textId="0D89F743" w:rsidR="00AB0915" w:rsidRPr="00FA5C20" w:rsidRDefault="4F75440F" w:rsidP="00360413">
      <w:pPr>
        <w:numPr>
          <w:ilvl w:val="1"/>
          <w:numId w:val="45"/>
        </w:numPr>
        <w:jc w:val="both"/>
        <w:rPr>
          <w:rFonts w:ascii="Arial" w:hAnsi="Arial" w:cs="Arial"/>
        </w:rPr>
      </w:pPr>
      <w:r w:rsidRPr="55A2505A">
        <w:rPr>
          <w:rFonts w:ascii="Arial" w:hAnsi="Arial" w:cs="Arial"/>
        </w:rPr>
        <w:t>Click the Home tab at the top</w:t>
      </w:r>
      <w:r w:rsidR="0FC453AB" w:rsidRPr="55A2505A">
        <w:rPr>
          <w:rFonts w:ascii="Arial" w:hAnsi="Arial" w:cs="Arial"/>
        </w:rPr>
        <w:t>.</w:t>
      </w:r>
    </w:p>
    <w:p w14:paraId="0F5359C4" w14:textId="77777777" w:rsidR="00AB0915" w:rsidRDefault="00AB0915" w:rsidP="00360413">
      <w:pPr>
        <w:pStyle w:val="ListParagraph"/>
        <w:jc w:val="both"/>
        <w:rPr>
          <w:rFonts w:ascii="Arial" w:hAnsi="Arial" w:cs="Arial"/>
          <w:bCs/>
          <w:iCs/>
          <w:szCs w:val="24"/>
        </w:rPr>
      </w:pPr>
    </w:p>
    <w:p w14:paraId="0BA77026" w14:textId="77777777" w:rsidR="00AB0915" w:rsidRPr="0098768F" w:rsidRDefault="00AB0915" w:rsidP="00360413">
      <w:pPr>
        <w:numPr>
          <w:ilvl w:val="0"/>
          <w:numId w:val="45"/>
        </w:numPr>
        <w:jc w:val="both"/>
        <w:rPr>
          <w:rFonts w:ascii="Arial" w:hAnsi="Arial" w:cs="Arial"/>
          <w:bCs/>
          <w:iCs/>
          <w:szCs w:val="24"/>
        </w:rPr>
      </w:pPr>
      <w:r w:rsidRPr="0098768F">
        <w:rPr>
          <w:rFonts w:ascii="Arial" w:hAnsi="Arial" w:cs="Arial"/>
          <w:bCs/>
          <w:iCs/>
          <w:szCs w:val="24"/>
        </w:rPr>
        <w:t>On the HOME page, see “View Available Opportunities” and click View Opportunities.</w:t>
      </w:r>
    </w:p>
    <w:p w14:paraId="31862145" w14:textId="77777777" w:rsidR="00AB0915" w:rsidRPr="0098768F" w:rsidRDefault="00AB0915" w:rsidP="00360413">
      <w:pPr>
        <w:ind w:left="720"/>
        <w:jc w:val="both"/>
        <w:rPr>
          <w:rFonts w:ascii="Arial" w:hAnsi="Arial" w:cs="Arial"/>
          <w:bCs/>
          <w:iCs/>
          <w:szCs w:val="24"/>
        </w:rPr>
      </w:pPr>
    </w:p>
    <w:p w14:paraId="01B72824" w14:textId="3E1A60FE" w:rsidR="00AB0915" w:rsidRPr="0098768F" w:rsidRDefault="4F75440F" w:rsidP="00360413">
      <w:pPr>
        <w:numPr>
          <w:ilvl w:val="0"/>
          <w:numId w:val="49"/>
        </w:numPr>
        <w:jc w:val="both"/>
        <w:rPr>
          <w:rFonts w:ascii="Arial" w:hAnsi="Arial" w:cs="Arial"/>
        </w:rPr>
      </w:pPr>
      <w:r w:rsidRPr="55A2505A">
        <w:rPr>
          <w:rFonts w:ascii="Arial" w:hAnsi="Arial" w:cs="Arial"/>
        </w:rPr>
        <w:t>On the list look for</w:t>
      </w:r>
      <w:r w:rsidRPr="55A2505A">
        <w:rPr>
          <w:rFonts w:ascii="Arial" w:hAnsi="Arial" w:cs="Arial"/>
          <w:b/>
          <w:bCs/>
        </w:rPr>
        <w:t xml:space="preserve"> Enhancing Services and Decreasing Stress for Caregivers and the Persons </w:t>
      </w:r>
      <w:r w:rsidR="7B1BC6DA" w:rsidRPr="55A2505A">
        <w:rPr>
          <w:rFonts w:ascii="Arial" w:hAnsi="Arial" w:cs="Arial"/>
          <w:b/>
          <w:bCs/>
        </w:rPr>
        <w:t xml:space="preserve">Living </w:t>
      </w:r>
      <w:r w:rsidRPr="55A2505A">
        <w:rPr>
          <w:rFonts w:ascii="Arial" w:hAnsi="Arial" w:cs="Arial"/>
          <w:b/>
          <w:bCs/>
        </w:rPr>
        <w:t>with Dementia (PLWD) in their Care</w:t>
      </w:r>
      <w:r w:rsidR="61216416" w:rsidRPr="55A2505A">
        <w:rPr>
          <w:rFonts w:ascii="Arial" w:hAnsi="Arial" w:cs="Arial"/>
        </w:rPr>
        <w:t>; and</w:t>
      </w:r>
    </w:p>
    <w:p w14:paraId="6A8B98E9" w14:textId="77777777" w:rsidR="00AB0915" w:rsidRPr="0098768F" w:rsidRDefault="00AB0915" w:rsidP="00360413">
      <w:pPr>
        <w:numPr>
          <w:ilvl w:val="0"/>
          <w:numId w:val="49"/>
        </w:numPr>
        <w:jc w:val="both"/>
        <w:rPr>
          <w:rFonts w:ascii="Arial" w:hAnsi="Arial" w:cs="Arial"/>
          <w:bCs/>
          <w:iCs/>
          <w:szCs w:val="24"/>
        </w:rPr>
      </w:pPr>
      <w:r w:rsidRPr="0098768F">
        <w:rPr>
          <w:rFonts w:ascii="Arial" w:hAnsi="Arial" w:cs="Arial"/>
          <w:bCs/>
          <w:iCs/>
          <w:szCs w:val="24"/>
        </w:rPr>
        <w:t>Click on Apply Now.</w:t>
      </w:r>
    </w:p>
    <w:p w14:paraId="08760674" w14:textId="77777777" w:rsidR="00AB0915" w:rsidRPr="0098768F" w:rsidRDefault="00AB0915" w:rsidP="00360413">
      <w:pPr>
        <w:ind w:left="720"/>
        <w:jc w:val="both"/>
        <w:rPr>
          <w:rFonts w:ascii="Arial" w:hAnsi="Arial" w:cs="Arial"/>
          <w:bCs/>
          <w:iCs/>
          <w:szCs w:val="24"/>
        </w:rPr>
      </w:pPr>
    </w:p>
    <w:p w14:paraId="32E25886" w14:textId="1507D6F7" w:rsidR="00AB0915" w:rsidRPr="0098768F" w:rsidRDefault="4F75440F" w:rsidP="00360413">
      <w:pPr>
        <w:numPr>
          <w:ilvl w:val="0"/>
          <w:numId w:val="45"/>
        </w:numPr>
        <w:jc w:val="both"/>
        <w:rPr>
          <w:rFonts w:ascii="Arial" w:hAnsi="Arial" w:cs="Arial"/>
        </w:rPr>
      </w:pPr>
      <w:r w:rsidRPr="55A2505A">
        <w:rPr>
          <w:rFonts w:ascii="Arial" w:hAnsi="Arial" w:cs="Arial"/>
          <w:b/>
          <w:bCs/>
        </w:rPr>
        <w:t>Agreement</w:t>
      </w:r>
      <w:r w:rsidRPr="55A2505A">
        <w:rPr>
          <w:rFonts w:ascii="Arial" w:hAnsi="Arial" w:cs="Arial"/>
        </w:rPr>
        <w:t xml:space="preserve"> form will appear. When asked “Are you sure you want to create an</w:t>
      </w:r>
      <w:r>
        <w:t xml:space="preserve"> </w:t>
      </w:r>
      <w:r w:rsidRPr="55A2505A">
        <w:rPr>
          <w:rFonts w:ascii="Arial" w:hAnsi="Arial" w:cs="Arial"/>
        </w:rPr>
        <w:t>Enhancing Services and Decreasing Stress for Caregivers and the Persons</w:t>
      </w:r>
      <w:r w:rsidR="1285D7FD" w:rsidRPr="55A2505A">
        <w:rPr>
          <w:rFonts w:ascii="Arial" w:hAnsi="Arial" w:cs="Arial"/>
        </w:rPr>
        <w:t xml:space="preserve"> Living</w:t>
      </w:r>
      <w:r w:rsidRPr="55A2505A">
        <w:rPr>
          <w:rFonts w:ascii="Arial" w:hAnsi="Arial" w:cs="Arial"/>
        </w:rPr>
        <w:t xml:space="preserve"> with Dementia (PLWD) in their Care</w:t>
      </w:r>
      <w:r w:rsidR="735E2D5C" w:rsidRPr="55A2505A">
        <w:rPr>
          <w:rFonts w:ascii="Arial" w:hAnsi="Arial" w:cs="Arial"/>
        </w:rPr>
        <w:t xml:space="preserve"> </w:t>
      </w:r>
      <w:r w:rsidRPr="55A2505A">
        <w:rPr>
          <w:rFonts w:ascii="Arial" w:hAnsi="Arial" w:cs="Arial"/>
        </w:rPr>
        <w:t>application”, click “I Agree”.</w:t>
      </w:r>
    </w:p>
    <w:p w14:paraId="306AD1FD" w14:textId="77777777" w:rsidR="00AB0915" w:rsidRPr="0098768F" w:rsidRDefault="00AB0915" w:rsidP="00360413">
      <w:pPr>
        <w:jc w:val="both"/>
        <w:rPr>
          <w:rFonts w:ascii="Arial" w:eastAsia="Calibri" w:hAnsi="Arial" w:cs="Arial"/>
          <w:szCs w:val="24"/>
        </w:rPr>
      </w:pPr>
    </w:p>
    <w:p w14:paraId="0D06B16D" w14:textId="50E0C436" w:rsidR="00AB0915" w:rsidRPr="0098768F" w:rsidRDefault="00AB0915" w:rsidP="00360413">
      <w:pPr>
        <w:numPr>
          <w:ilvl w:val="0"/>
          <w:numId w:val="45"/>
        </w:numPr>
        <w:jc w:val="both"/>
        <w:rPr>
          <w:rFonts w:ascii="Arial" w:hAnsi="Arial" w:cs="Arial"/>
          <w:szCs w:val="24"/>
        </w:rPr>
      </w:pPr>
      <w:r w:rsidRPr="0098768F">
        <w:rPr>
          <w:rFonts w:ascii="Arial" w:hAnsi="Arial" w:cs="Arial"/>
          <w:szCs w:val="24"/>
        </w:rPr>
        <w:t xml:space="preserve">On </w:t>
      </w:r>
      <w:r w:rsidRPr="0098768F">
        <w:rPr>
          <w:rFonts w:ascii="Arial" w:hAnsi="Arial" w:cs="Arial"/>
          <w:b/>
          <w:szCs w:val="24"/>
        </w:rPr>
        <w:t>“Applications/Grants”</w:t>
      </w:r>
      <w:r w:rsidRPr="0098768F">
        <w:rPr>
          <w:rFonts w:ascii="Arial" w:hAnsi="Arial" w:cs="Arial"/>
          <w:szCs w:val="24"/>
        </w:rPr>
        <w:t xml:space="preserve"> tab you will find the forms necessary to complete the application by hovering over, or clicking on, the </w:t>
      </w:r>
      <w:r w:rsidRPr="0098768F">
        <w:rPr>
          <w:rFonts w:ascii="Arial" w:hAnsi="Arial" w:cs="Arial"/>
          <w:b/>
          <w:szCs w:val="24"/>
        </w:rPr>
        <w:t>FORMS MENU</w:t>
      </w:r>
      <w:r w:rsidRPr="0098768F">
        <w:rPr>
          <w:rFonts w:ascii="Arial" w:hAnsi="Arial" w:cs="Arial"/>
          <w:szCs w:val="24"/>
        </w:rPr>
        <w:t>.</w:t>
      </w:r>
      <w:r w:rsidR="00C83699">
        <w:rPr>
          <w:rFonts w:ascii="Arial" w:hAnsi="Arial" w:cs="Arial"/>
          <w:szCs w:val="24"/>
        </w:rPr>
        <w:t xml:space="preserve"> </w:t>
      </w:r>
      <w:r w:rsidRPr="0098768F">
        <w:rPr>
          <w:rFonts w:ascii="Arial" w:hAnsi="Arial" w:cs="Arial"/>
          <w:szCs w:val="24"/>
        </w:rPr>
        <w:t>The following forms are listed:</w:t>
      </w:r>
    </w:p>
    <w:p w14:paraId="54D16642" w14:textId="77777777" w:rsidR="00AB0915" w:rsidRPr="0098768F" w:rsidRDefault="00AB0915" w:rsidP="00360413">
      <w:pPr>
        <w:jc w:val="both"/>
        <w:rPr>
          <w:rFonts w:ascii="Arial" w:eastAsia="Calibri" w:hAnsi="Arial" w:cs="Arial"/>
          <w:szCs w:val="24"/>
        </w:rPr>
      </w:pPr>
    </w:p>
    <w:p w14:paraId="004CCCA5" w14:textId="77777777" w:rsidR="00AB0915" w:rsidRPr="0098768F" w:rsidRDefault="00AB0915" w:rsidP="00360413">
      <w:pPr>
        <w:numPr>
          <w:ilvl w:val="0"/>
          <w:numId w:val="46"/>
        </w:numPr>
        <w:jc w:val="both"/>
        <w:rPr>
          <w:rFonts w:ascii="Arial" w:eastAsia="Calibri" w:hAnsi="Arial" w:cs="Arial"/>
          <w:szCs w:val="24"/>
        </w:rPr>
      </w:pPr>
      <w:r w:rsidRPr="0098768F">
        <w:rPr>
          <w:rFonts w:ascii="Arial" w:eastAsia="Calibri" w:hAnsi="Arial" w:cs="Arial"/>
          <w:szCs w:val="24"/>
        </w:rPr>
        <w:t>Standard Language Document for Social Service and Training Contracts;</w:t>
      </w:r>
    </w:p>
    <w:p w14:paraId="1D53812D" w14:textId="77777777" w:rsidR="00AB0915" w:rsidRPr="0098768F" w:rsidRDefault="00AB0915" w:rsidP="00360413">
      <w:pPr>
        <w:numPr>
          <w:ilvl w:val="0"/>
          <w:numId w:val="46"/>
        </w:numPr>
        <w:jc w:val="both"/>
        <w:rPr>
          <w:rFonts w:ascii="Arial" w:eastAsia="Calibri" w:hAnsi="Arial" w:cs="Arial"/>
          <w:szCs w:val="24"/>
        </w:rPr>
      </w:pPr>
      <w:r w:rsidRPr="0098768F">
        <w:rPr>
          <w:rFonts w:ascii="Arial" w:eastAsia="Calibri" w:hAnsi="Arial" w:cs="Arial"/>
          <w:szCs w:val="24"/>
        </w:rPr>
        <w:t>DHS Organization Information Review Sheet;</w:t>
      </w:r>
    </w:p>
    <w:p w14:paraId="278F6DC6" w14:textId="77777777" w:rsidR="00AB0915" w:rsidRPr="0098768F" w:rsidRDefault="00AB0915" w:rsidP="00360413">
      <w:pPr>
        <w:numPr>
          <w:ilvl w:val="0"/>
          <w:numId w:val="46"/>
        </w:numPr>
        <w:jc w:val="both"/>
        <w:rPr>
          <w:rFonts w:ascii="Arial" w:eastAsia="Calibri" w:hAnsi="Arial" w:cs="Arial"/>
          <w:szCs w:val="24"/>
        </w:rPr>
      </w:pPr>
      <w:r w:rsidRPr="0098768F">
        <w:rPr>
          <w:rFonts w:ascii="Arial" w:eastAsia="Calibri" w:hAnsi="Arial" w:cs="Arial"/>
          <w:szCs w:val="24"/>
        </w:rPr>
        <w:t>Application Summary;</w:t>
      </w:r>
    </w:p>
    <w:p w14:paraId="4472FF4D" w14:textId="77777777" w:rsidR="00AB0915" w:rsidRPr="0098768F" w:rsidRDefault="00AB0915" w:rsidP="00360413">
      <w:pPr>
        <w:numPr>
          <w:ilvl w:val="0"/>
          <w:numId w:val="46"/>
        </w:numPr>
        <w:jc w:val="both"/>
        <w:rPr>
          <w:rFonts w:ascii="Arial" w:eastAsia="Calibri" w:hAnsi="Arial" w:cs="Arial"/>
          <w:szCs w:val="24"/>
        </w:rPr>
      </w:pPr>
      <w:r w:rsidRPr="0098768F">
        <w:rPr>
          <w:rFonts w:ascii="Arial" w:eastAsia="Calibri" w:hAnsi="Arial" w:cs="Arial"/>
          <w:szCs w:val="24"/>
        </w:rPr>
        <w:t>Project Location;</w:t>
      </w:r>
    </w:p>
    <w:p w14:paraId="0AB8F38F" w14:textId="77777777" w:rsidR="00AB0915" w:rsidRPr="0098768F" w:rsidRDefault="00AB0915" w:rsidP="00360413">
      <w:pPr>
        <w:numPr>
          <w:ilvl w:val="0"/>
          <w:numId w:val="46"/>
        </w:numPr>
        <w:jc w:val="both"/>
        <w:rPr>
          <w:rFonts w:ascii="Arial" w:eastAsia="Calibri" w:hAnsi="Arial" w:cs="Arial"/>
          <w:szCs w:val="24"/>
        </w:rPr>
      </w:pPr>
      <w:r w:rsidRPr="0098768F">
        <w:rPr>
          <w:rFonts w:ascii="Arial" w:eastAsia="Calibri" w:hAnsi="Arial" w:cs="Arial"/>
          <w:szCs w:val="24"/>
        </w:rPr>
        <w:t>Needs and Objectives of Project;</w:t>
      </w:r>
    </w:p>
    <w:p w14:paraId="74646C78" w14:textId="77777777" w:rsidR="00AB0915" w:rsidRPr="0098768F" w:rsidRDefault="00AB0915" w:rsidP="00360413">
      <w:pPr>
        <w:numPr>
          <w:ilvl w:val="0"/>
          <w:numId w:val="46"/>
        </w:numPr>
        <w:jc w:val="both"/>
        <w:rPr>
          <w:rFonts w:ascii="Arial" w:eastAsia="Calibri" w:hAnsi="Arial" w:cs="Arial"/>
          <w:szCs w:val="24"/>
        </w:rPr>
      </w:pPr>
      <w:r w:rsidRPr="0098768F">
        <w:rPr>
          <w:rFonts w:ascii="Arial" w:eastAsia="Calibri" w:hAnsi="Arial" w:cs="Arial"/>
          <w:szCs w:val="24"/>
        </w:rPr>
        <w:t>Methods and Evaluation of Project;</w:t>
      </w:r>
    </w:p>
    <w:p w14:paraId="4BA22849" w14:textId="78B0373B" w:rsidR="00AB0915" w:rsidRPr="0098768F" w:rsidRDefault="4F75440F" w:rsidP="00360413">
      <w:pPr>
        <w:numPr>
          <w:ilvl w:val="0"/>
          <w:numId w:val="46"/>
        </w:numPr>
        <w:jc w:val="both"/>
        <w:rPr>
          <w:rFonts w:ascii="Arial" w:eastAsia="Calibri" w:hAnsi="Arial" w:cs="Arial"/>
        </w:rPr>
      </w:pPr>
      <w:r w:rsidRPr="55A2505A">
        <w:rPr>
          <w:rFonts w:ascii="Arial" w:eastAsia="Calibri" w:hAnsi="Arial" w:cs="Arial"/>
        </w:rPr>
        <w:t xml:space="preserve">Schedules </w:t>
      </w:r>
      <w:r w:rsidRPr="004C337A">
        <w:rPr>
          <w:rFonts w:ascii="Arial" w:eastAsia="Calibri" w:hAnsi="Arial" w:cs="Arial"/>
        </w:rPr>
        <w:t xml:space="preserve">A – </w:t>
      </w:r>
      <w:r w:rsidR="002B7889">
        <w:rPr>
          <w:rFonts w:ascii="Arial" w:eastAsia="Calibri" w:hAnsi="Arial" w:cs="Arial"/>
        </w:rPr>
        <w:t>N</w:t>
      </w:r>
      <w:r w:rsidR="00772357">
        <w:rPr>
          <w:rFonts w:ascii="Arial" w:eastAsia="Calibri" w:hAnsi="Arial" w:cs="Arial"/>
        </w:rPr>
        <w:t>;</w:t>
      </w:r>
    </w:p>
    <w:p w14:paraId="26F0598E" w14:textId="77777777" w:rsidR="00AB0915" w:rsidRPr="0098768F" w:rsidRDefault="00AB0915" w:rsidP="00360413">
      <w:pPr>
        <w:numPr>
          <w:ilvl w:val="0"/>
          <w:numId w:val="46"/>
        </w:numPr>
        <w:jc w:val="both"/>
        <w:rPr>
          <w:rFonts w:ascii="Arial" w:eastAsia="Calibri" w:hAnsi="Arial" w:cs="Arial"/>
          <w:szCs w:val="24"/>
        </w:rPr>
      </w:pPr>
      <w:r w:rsidRPr="0098768F">
        <w:rPr>
          <w:rFonts w:ascii="Arial" w:eastAsia="Calibri" w:hAnsi="Arial" w:cs="Arial"/>
          <w:szCs w:val="24"/>
        </w:rPr>
        <w:t>Required Attachments; and</w:t>
      </w:r>
    </w:p>
    <w:p w14:paraId="6DA858AD" w14:textId="77777777" w:rsidR="00AB0915" w:rsidRPr="0098768F" w:rsidRDefault="00AB0915" w:rsidP="00360413">
      <w:pPr>
        <w:numPr>
          <w:ilvl w:val="0"/>
          <w:numId w:val="46"/>
        </w:numPr>
        <w:jc w:val="both"/>
        <w:rPr>
          <w:rFonts w:ascii="Arial" w:eastAsia="Calibri" w:hAnsi="Arial" w:cs="Arial"/>
          <w:szCs w:val="24"/>
        </w:rPr>
      </w:pPr>
      <w:r w:rsidRPr="0098768F">
        <w:rPr>
          <w:rFonts w:ascii="Arial" w:eastAsia="Calibri" w:hAnsi="Arial" w:cs="Arial"/>
          <w:szCs w:val="24"/>
        </w:rPr>
        <w:t>Miscellaneous Attachments.</w:t>
      </w:r>
    </w:p>
    <w:p w14:paraId="6E5ED89C" w14:textId="77777777" w:rsidR="00AB0915" w:rsidRPr="0098768F" w:rsidRDefault="00AB0915" w:rsidP="00360413">
      <w:pPr>
        <w:keepNext/>
        <w:numPr>
          <w:ilvl w:val="12"/>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jc w:val="both"/>
        <w:outlineLvl w:val="1"/>
        <w:rPr>
          <w:rFonts w:ascii="Arial" w:hAnsi="Arial" w:cs="Arial"/>
          <w:szCs w:val="24"/>
        </w:rPr>
      </w:pPr>
    </w:p>
    <w:p w14:paraId="47A8CAF0" w14:textId="7DD11319" w:rsidR="00AB0915" w:rsidRPr="0098768F" w:rsidRDefault="00AB0915" w:rsidP="00360413">
      <w:pPr>
        <w:numPr>
          <w:ilvl w:val="0"/>
          <w:numId w:val="45"/>
        </w:numPr>
        <w:jc w:val="both"/>
        <w:rPr>
          <w:rFonts w:ascii="Arial" w:hAnsi="Arial" w:cs="Arial"/>
          <w:szCs w:val="24"/>
        </w:rPr>
      </w:pPr>
      <w:r w:rsidRPr="0098768F">
        <w:rPr>
          <w:rFonts w:ascii="Arial" w:hAnsi="Arial" w:cs="Arial"/>
          <w:szCs w:val="24"/>
        </w:rPr>
        <w:t>Click on Standard Language Document for Social Service and Training Contracts.</w:t>
      </w:r>
      <w:r w:rsidR="0069353F">
        <w:rPr>
          <w:rFonts w:ascii="Arial" w:hAnsi="Arial" w:cs="Arial"/>
          <w:szCs w:val="24"/>
        </w:rPr>
        <w:t xml:space="preserve"> </w:t>
      </w:r>
      <w:r w:rsidRPr="0098768F">
        <w:rPr>
          <w:rFonts w:ascii="Arial" w:hAnsi="Arial" w:cs="Arial"/>
          <w:szCs w:val="24"/>
        </w:rPr>
        <w:t xml:space="preserve">This page will have a link to the contract agreement for the Department of Human Services containing the terms and conditions of the grant. Once the agreement is read, the certification box must be checked, and the certifying official’s name and title inserted and saved on the page. </w:t>
      </w:r>
      <w:r w:rsidRPr="0098768F">
        <w:rPr>
          <w:rFonts w:ascii="Arial" w:hAnsi="Arial" w:cs="Arial"/>
          <w:b/>
          <w:szCs w:val="24"/>
        </w:rPr>
        <w:t>NOTE:</w:t>
      </w:r>
      <w:r w:rsidRPr="0098768F">
        <w:rPr>
          <w:rFonts w:ascii="Arial" w:hAnsi="Arial" w:cs="Arial"/>
          <w:szCs w:val="24"/>
        </w:rPr>
        <w:t xml:space="preserve">  The certifying official on this document must be the same individual named on the DHS Standardized Board Resolution Form.</w:t>
      </w:r>
    </w:p>
    <w:p w14:paraId="317E332D" w14:textId="77777777" w:rsidR="00AB0915" w:rsidRPr="0098768F" w:rsidRDefault="00AB0915" w:rsidP="00360413">
      <w:pPr>
        <w:jc w:val="both"/>
        <w:rPr>
          <w:rFonts w:ascii="Arial" w:eastAsia="Calibri" w:hAnsi="Arial" w:cs="Arial"/>
          <w:szCs w:val="24"/>
        </w:rPr>
      </w:pPr>
    </w:p>
    <w:p w14:paraId="517E24F5" w14:textId="47D9A6E7" w:rsidR="00AB0915" w:rsidRPr="0098768F" w:rsidRDefault="00AB0915" w:rsidP="00360413">
      <w:pPr>
        <w:numPr>
          <w:ilvl w:val="0"/>
          <w:numId w:val="45"/>
        </w:numPr>
        <w:jc w:val="both"/>
        <w:rPr>
          <w:rFonts w:ascii="Arial" w:hAnsi="Arial" w:cs="Arial"/>
          <w:szCs w:val="24"/>
        </w:rPr>
      </w:pPr>
      <w:r w:rsidRPr="0098768F">
        <w:rPr>
          <w:rFonts w:ascii="Arial" w:hAnsi="Arial" w:cs="Arial"/>
          <w:szCs w:val="24"/>
        </w:rPr>
        <w:t xml:space="preserve">Click on </w:t>
      </w:r>
      <w:r w:rsidRPr="0098768F">
        <w:rPr>
          <w:rFonts w:ascii="Arial" w:hAnsi="Arial" w:cs="Arial"/>
          <w:b/>
          <w:szCs w:val="24"/>
        </w:rPr>
        <w:t>DHS Organization Information Review Sheet</w:t>
      </w:r>
      <w:r w:rsidRPr="0098768F">
        <w:rPr>
          <w:rFonts w:ascii="Arial" w:hAnsi="Arial" w:cs="Arial"/>
          <w:szCs w:val="24"/>
        </w:rPr>
        <w:t>. Questions are self-explanatory. Check the “Certification Box” and Click “</w:t>
      </w:r>
      <w:r w:rsidR="004717D3">
        <w:rPr>
          <w:rFonts w:ascii="Arial" w:hAnsi="Arial" w:cs="Arial"/>
          <w:szCs w:val="24"/>
        </w:rPr>
        <w:t>S</w:t>
      </w:r>
      <w:r w:rsidRPr="0098768F">
        <w:rPr>
          <w:rFonts w:ascii="Arial" w:hAnsi="Arial" w:cs="Arial"/>
          <w:szCs w:val="24"/>
        </w:rPr>
        <w:t>ave” when completed.</w:t>
      </w:r>
      <w:r w:rsidR="002C7AC6">
        <w:rPr>
          <w:rFonts w:ascii="Arial" w:hAnsi="Arial" w:cs="Arial"/>
          <w:szCs w:val="24"/>
        </w:rPr>
        <w:t xml:space="preserve"> </w:t>
      </w:r>
      <w:r w:rsidRPr="0098768F">
        <w:rPr>
          <w:rFonts w:ascii="Arial" w:hAnsi="Arial" w:cs="Arial"/>
          <w:b/>
          <w:szCs w:val="24"/>
        </w:rPr>
        <w:t xml:space="preserve">NOTE: </w:t>
      </w:r>
      <w:r w:rsidRPr="0098768F">
        <w:rPr>
          <w:rFonts w:ascii="Arial" w:hAnsi="Arial" w:cs="Arial"/>
          <w:szCs w:val="24"/>
        </w:rPr>
        <w:t>The certifying official on this document must be the same individual named on the DHS Standardized Board Resolution Form.</w:t>
      </w:r>
    </w:p>
    <w:p w14:paraId="6F5C9C26" w14:textId="77777777" w:rsidR="00AB0915" w:rsidRPr="0098768F" w:rsidRDefault="00AB0915" w:rsidP="00360413">
      <w:pPr>
        <w:jc w:val="both"/>
        <w:rPr>
          <w:rFonts w:ascii="Arial" w:eastAsia="Calibri" w:hAnsi="Arial" w:cs="Arial"/>
          <w:szCs w:val="24"/>
        </w:rPr>
      </w:pPr>
    </w:p>
    <w:p w14:paraId="4EDF5324" w14:textId="77777777" w:rsidR="00AB0915" w:rsidRPr="0098768F" w:rsidRDefault="00AB0915" w:rsidP="00360413">
      <w:pPr>
        <w:numPr>
          <w:ilvl w:val="0"/>
          <w:numId w:val="45"/>
        </w:numPr>
        <w:jc w:val="both"/>
        <w:rPr>
          <w:rFonts w:ascii="Arial" w:hAnsi="Arial" w:cs="Arial"/>
          <w:szCs w:val="24"/>
        </w:rPr>
      </w:pPr>
      <w:r w:rsidRPr="0098768F">
        <w:rPr>
          <w:rFonts w:ascii="Arial" w:hAnsi="Arial" w:cs="Arial"/>
          <w:szCs w:val="24"/>
        </w:rPr>
        <w:t xml:space="preserve">Click on </w:t>
      </w:r>
      <w:r w:rsidRPr="0098768F">
        <w:rPr>
          <w:rFonts w:ascii="Arial" w:hAnsi="Arial" w:cs="Arial"/>
          <w:b/>
          <w:szCs w:val="24"/>
        </w:rPr>
        <w:t>Application Summary</w:t>
      </w:r>
      <w:r w:rsidRPr="0098768F">
        <w:rPr>
          <w:rFonts w:ascii="Arial" w:hAnsi="Arial" w:cs="Arial"/>
          <w:szCs w:val="24"/>
        </w:rPr>
        <w:t xml:space="preserve">:  </w:t>
      </w:r>
    </w:p>
    <w:p w14:paraId="6885774C" w14:textId="77777777" w:rsidR="00AB0915" w:rsidRPr="0098768F" w:rsidRDefault="00AB0915" w:rsidP="00360413">
      <w:pPr>
        <w:jc w:val="both"/>
      </w:pPr>
    </w:p>
    <w:p w14:paraId="633E9C0A" w14:textId="77777777" w:rsidR="00AB0915" w:rsidRPr="0098768F" w:rsidRDefault="00AB0915" w:rsidP="00360413">
      <w:pPr>
        <w:numPr>
          <w:ilvl w:val="0"/>
          <w:numId w:val="47"/>
        </w:numPr>
        <w:jc w:val="both"/>
        <w:rPr>
          <w:rFonts w:ascii="Arial" w:eastAsia="Calibri" w:hAnsi="Arial" w:cs="Arial"/>
          <w:szCs w:val="24"/>
        </w:rPr>
      </w:pPr>
      <w:r w:rsidRPr="0098768F">
        <w:rPr>
          <w:rFonts w:ascii="Arial" w:eastAsia="Calibri" w:hAnsi="Arial" w:cs="Arial"/>
          <w:szCs w:val="24"/>
        </w:rPr>
        <w:t xml:space="preserve">Select Payment Plan as </w:t>
      </w:r>
      <w:r w:rsidRPr="0098768F">
        <w:rPr>
          <w:rFonts w:ascii="Arial" w:eastAsia="Calibri" w:hAnsi="Arial" w:cs="Arial"/>
          <w:b/>
          <w:szCs w:val="24"/>
        </w:rPr>
        <w:t>“Cost Reimbursement”</w:t>
      </w:r>
      <w:r w:rsidRPr="0098768F">
        <w:rPr>
          <w:rFonts w:ascii="Arial" w:eastAsia="Calibri" w:hAnsi="Arial" w:cs="Arial"/>
          <w:szCs w:val="24"/>
        </w:rPr>
        <w:t>;</w:t>
      </w:r>
    </w:p>
    <w:p w14:paraId="73F50804" w14:textId="77777777" w:rsidR="00AB0915" w:rsidRPr="0098768F" w:rsidRDefault="00AB0915" w:rsidP="00360413">
      <w:pPr>
        <w:numPr>
          <w:ilvl w:val="0"/>
          <w:numId w:val="47"/>
        </w:numPr>
        <w:jc w:val="both"/>
        <w:rPr>
          <w:rFonts w:ascii="Arial" w:eastAsia="Calibri" w:hAnsi="Arial" w:cs="Arial"/>
          <w:szCs w:val="24"/>
        </w:rPr>
      </w:pPr>
      <w:r w:rsidRPr="0098768F">
        <w:rPr>
          <w:rFonts w:ascii="Arial" w:eastAsia="Calibri" w:hAnsi="Arial" w:cs="Arial"/>
          <w:szCs w:val="24"/>
        </w:rPr>
        <w:t xml:space="preserve">Certificate of Need is </w:t>
      </w:r>
      <w:r w:rsidRPr="0098768F">
        <w:rPr>
          <w:rFonts w:ascii="Arial" w:eastAsia="Calibri" w:hAnsi="Arial" w:cs="Arial"/>
          <w:b/>
          <w:szCs w:val="24"/>
        </w:rPr>
        <w:t>“not required”</w:t>
      </w:r>
      <w:r w:rsidRPr="0098768F">
        <w:rPr>
          <w:rFonts w:ascii="Arial" w:eastAsia="Calibri" w:hAnsi="Arial" w:cs="Arial"/>
          <w:szCs w:val="24"/>
        </w:rPr>
        <w:t>;</w:t>
      </w:r>
    </w:p>
    <w:p w14:paraId="1A41803C" w14:textId="77777777" w:rsidR="00AB0915" w:rsidRPr="0098768F" w:rsidRDefault="00AB0915" w:rsidP="00360413">
      <w:pPr>
        <w:numPr>
          <w:ilvl w:val="0"/>
          <w:numId w:val="47"/>
        </w:numPr>
        <w:jc w:val="both"/>
        <w:rPr>
          <w:rFonts w:ascii="Arial" w:eastAsia="Calibri" w:hAnsi="Arial" w:cs="Arial"/>
          <w:szCs w:val="24"/>
        </w:rPr>
      </w:pPr>
      <w:r w:rsidRPr="0098768F">
        <w:rPr>
          <w:rFonts w:ascii="Arial" w:eastAsia="Calibri" w:hAnsi="Arial" w:cs="Arial"/>
          <w:szCs w:val="24"/>
        </w:rPr>
        <w:t xml:space="preserve">Name of NJDHS Program Manager: </w:t>
      </w:r>
      <w:r>
        <w:rPr>
          <w:rFonts w:ascii="Arial" w:eastAsia="Calibri" w:hAnsi="Arial" w:cs="Arial"/>
          <w:b/>
          <w:szCs w:val="24"/>
        </w:rPr>
        <w:t>Jennifer Rutberg</w:t>
      </w:r>
      <w:r w:rsidRPr="0098768F">
        <w:rPr>
          <w:rFonts w:ascii="Arial" w:eastAsia="Calibri" w:hAnsi="Arial" w:cs="Arial"/>
          <w:szCs w:val="24"/>
        </w:rPr>
        <w:t>;</w:t>
      </w:r>
    </w:p>
    <w:p w14:paraId="5DE13E29" w14:textId="77777777" w:rsidR="00AB0915" w:rsidRPr="0098768F" w:rsidRDefault="00AB0915" w:rsidP="00360413">
      <w:pPr>
        <w:numPr>
          <w:ilvl w:val="0"/>
          <w:numId w:val="47"/>
        </w:numPr>
        <w:jc w:val="both"/>
        <w:rPr>
          <w:rFonts w:ascii="Arial" w:eastAsia="Calibri" w:hAnsi="Arial" w:cs="Arial"/>
          <w:szCs w:val="24"/>
        </w:rPr>
      </w:pPr>
      <w:r w:rsidRPr="0098768F">
        <w:rPr>
          <w:rFonts w:ascii="Arial" w:eastAsia="Calibri" w:hAnsi="Arial" w:cs="Arial"/>
          <w:szCs w:val="24"/>
        </w:rPr>
        <w:t xml:space="preserve">Type of Request: select </w:t>
      </w:r>
      <w:r w:rsidRPr="0098768F">
        <w:rPr>
          <w:rFonts w:ascii="Arial" w:eastAsia="Calibri" w:hAnsi="Arial" w:cs="Arial"/>
          <w:b/>
          <w:szCs w:val="24"/>
        </w:rPr>
        <w:t>New</w:t>
      </w:r>
      <w:r w:rsidRPr="0098768F">
        <w:rPr>
          <w:rFonts w:ascii="Arial" w:eastAsia="Calibri" w:hAnsi="Arial" w:cs="Arial"/>
          <w:szCs w:val="24"/>
        </w:rPr>
        <w:t xml:space="preserve">;  </w:t>
      </w:r>
    </w:p>
    <w:p w14:paraId="251A85DC" w14:textId="59B6C6D4" w:rsidR="00AB0915" w:rsidRPr="0098768F" w:rsidRDefault="4F75440F" w:rsidP="00360413">
      <w:pPr>
        <w:numPr>
          <w:ilvl w:val="0"/>
          <w:numId w:val="47"/>
        </w:numPr>
        <w:jc w:val="both"/>
        <w:rPr>
          <w:rFonts w:ascii="Arial" w:eastAsia="Calibri" w:hAnsi="Arial" w:cs="Arial"/>
          <w:b/>
          <w:bCs/>
        </w:rPr>
      </w:pPr>
      <w:r w:rsidRPr="55A2505A">
        <w:rPr>
          <w:rFonts w:ascii="Arial" w:eastAsia="Calibri" w:hAnsi="Arial" w:cs="Arial"/>
        </w:rPr>
        <w:t xml:space="preserve">Project Period: </w:t>
      </w:r>
      <w:r w:rsidR="00864E3E">
        <w:rPr>
          <w:rFonts w:ascii="Arial" w:eastAsia="Calibri" w:hAnsi="Arial" w:cs="Arial"/>
          <w:b/>
          <w:bCs/>
          <w:highlight w:val="yellow"/>
        </w:rPr>
        <w:t>10</w:t>
      </w:r>
      <w:r w:rsidR="004C337A" w:rsidRPr="001765FD">
        <w:rPr>
          <w:rFonts w:ascii="Arial" w:eastAsia="Calibri" w:hAnsi="Arial" w:cs="Arial"/>
          <w:b/>
          <w:bCs/>
          <w:highlight w:val="yellow"/>
        </w:rPr>
        <w:t>/1</w:t>
      </w:r>
      <w:r w:rsidRPr="001765FD">
        <w:rPr>
          <w:rFonts w:ascii="Arial" w:eastAsia="Calibri" w:hAnsi="Arial" w:cs="Arial"/>
          <w:b/>
          <w:bCs/>
          <w:highlight w:val="yellow"/>
        </w:rPr>
        <w:t>/202</w:t>
      </w:r>
      <w:r w:rsidR="7A611352" w:rsidRPr="001765FD">
        <w:rPr>
          <w:rFonts w:ascii="Arial" w:eastAsia="Calibri" w:hAnsi="Arial" w:cs="Arial"/>
          <w:b/>
          <w:bCs/>
          <w:highlight w:val="yellow"/>
        </w:rPr>
        <w:t>5</w:t>
      </w:r>
      <w:r w:rsidRPr="55A2505A">
        <w:rPr>
          <w:rFonts w:ascii="Arial" w:eastAsia="Calibri" w:hAnsi="Arial" w:cs="Arial"/>
          <w:b/>
          <w:bCs/>
        </w:rPr>
        <w:t xml:space="preserve"> to 9/29/2026; Budget Period: </w:t>
      </w:r>
      <w:r w:rsidR="00864E3E">
        <w:rPr>
          <w:rFonts w:ascii="Arial" w:eastAsia="Calibri" w:hAnsi="Arial" w:cs="Arial"/>
          <w:b/>
          <w:bCs/>
          <w:highlight w:val="yellow"/>
        </w:rPr>
        <w:t>10</w:t>
      </w:r>
      <w:r w:rsidR="004C337A" w:rsidRPr="001765FD">
        <w:rPr>
          <w:rFonts w:ascii="Arial" w:eastAsia="Calibri" w:hAnsi="Arial" w:cs="Arial"/>
          <w:b/>
          <w:bCs/>
          <w:highlight w:val="yellow"/>
        </w:rPr>
        <w:t>/1</w:t>
      </w:r>
      <w:r w:rsidRPr="001765FD">
        <w:rPr>
          <w:rFonts w:ascii="Arial" w:eastAsia="Calibri" w:hAnsi="Arial" w:cs="Arial"/>
          <w:b/>
          <w:bCs/>
          <w:highlight w:val="yellow"/>
        </w:rPr>
        <w:t>/202</w:t>
      </w:r>
      <w:r w:rsidR="69532AD9" w:rsidRPr="001765FD">
        <w:rPr>
          <w:rFonts w:ascii="Arial" w:eastAsia="Calibri" w:hAnsi="Arial" w:cs="Arial"/>
          <w:b/>
          <w:bCs/>
          <w:highlight w:val="yellow"/>
        </w:rPr>
        <w:t>5</w:t>
      </w:r>
      <w:r w:rsidRPr="55A2505A">
        <w:rPr>
          <w:rFonts w:ascii="Arial" w:eastAsia="Calibri" w:hAnsi="Arial" w:cs="Arial"/>
          <w:b/>
          <w:bCs/>
        </w:rPr>
        <w:t xml:space="preserve"> to 9/29/2026  </w:t>
      </w:r>
    </w:p>
    <w:p w14:paraId="058E1008" w14:textId="53F68A75" w:rsidR="00AB0915" w:rsidRPr="0098768F" w:rsidRDefault="00AB0915" w:rsidP="00360413">
      <w:pPr>
        <w:numPr>
          <w:ilvl w:val="0"/>
          <w:numId w:val="47"/>
        </w:numPr>
        <w:jc w:val="both"/>
        <w:rPr>
          <w:rFonts w:ascii="Arial" w:eastAsia="Calibri" w:hAnsi="Arial" w:cs="Arial"/>
          <w:szCs w:val="24"/>
        </w:rPr>
      </w:pPr>
      <w:r w:rsidRPr="0098768F">
        <w:rPr>
          <w:rFonts w:ascii="Arial" w:eastAsia="Calibri" w:hAnsi="Arial" w:cs="Arial"/>
          <w:szCs w:val="24"/>
        </w:rPr>
        <w:t xml:space="preserve">Funds requested:  Enter </w:t>
      </w:r>
      <w:r>
        <w:rPr>
          <w:rFonts w:ascii="Arial" w:eastAsia="Calibri" w:hAnsi="Arial" w:cs="Arial"/>
          <w:b/>
          <w:szCs w:val="24"/>
        </w:rPr>
        <w:t>$1</w:t>
      </w:r>
      <w:r w:rsidR="00DE4E3E">
        <w:rPr>
          <w:rFonts w:ascii="Arial" w:eastAsia="Calibri" w:hAnsi="Arial" w:cs="Arial"/>
          <w:b/>
          <w:szCs w:val="24"/>
        </w:rPr>
        <w:t>2</w:t>
      </w:r>
      <w:r w:rsidRPr="0098768F">
        <w:rPr>
          <w:rFonts w:ascii="Arial" w:eastAsia="Calibri" w:hAnsi="Arial" w:cs="Arial"/>
          <w:b/>
          <w:szCs w:val="24"/>
        </w:rPr>
        <w:t>0,000</w:t>
      </w:r>
      <w:r w:rsidRPr="0098768F">
        <w:rPr>
          <w:rFonts w:ascii="Arial" w:eastAsia="Calibri" w:hAnsi="Arial" w:cs="Arial"/>
          <w:szCs w:val="24"/>
        </w:rPr>
        <w:t xml:space="preserve">; and </w:t>
      </w:r>
    </w:p>
    <w:p w14:paraId="3609C4D8" w14:textId="77777777" w:rsidR="00AB0915" w:rsidRPr="0098768F" w:rsidRDefault="00AB0915" w:rsidP="00360413">
      <w:pPr>
        <w:numPr>
          <w:ilvl w:val="0"/>
          <w:numId w:val="47"/>
        </w:numPr>
        <w:jc w:val="both"/>
        <w:rPr>
          <w:rFonts w:ascii="Arial" w:eastAsia="Calibri" w:hAnsi="Arial" w:cs="Arial"/>
          <w:szCs w:val="24"/>
        </w:rPr>
      </w:pPr>
      <w:r w:rsidRPr="0098768F">
        <w:rPr>
          <w:rFonts w:ascii="Arial" w:eastAsia="Calibri" w:hAnsi="Arial" w:cs="Arial"/>
          <w:szCs w:val="24"/>
        </w:rPr>
        <w:t xml:space="preserve">Funds from Other Sources: </w:t>
      </w:r>
      <w:r w:rsidRPr="0098768F">
        <w:rPr>
          <w:rFonts w:ascii="Arial" w:eastAsia="Calibri" w:hAnsi="Arial" w:cs="Arial"/>
          <w:b/>
          <w:szCs w:val="24"/>
        </w:rPr>
        <w:t>none required</w:t>
      </w:r>
      <w:r w:rsidRPr="0098768F">
        <w:rPr>
          <w:rFonts w:ascii="Arial" w:eastAsia="Calibri" w:hAnsi="Arial" w:cs="Arial"/>
          <w:szCs w:val="24"/>
        </w:rPr>
        <w:t>.</w:t>
      </w:r>
    </w:p>
    <w:p w14:paraId="2FD16651" w14:textId="77777777" w:rsidR="00AB0915" w:rsidRPr="0098768F" w:rsidRDefault="00AB0915" w:rsidP="00360413">
      <w:pPr>
        <w:jc w:val="both"/>
        <w:rPr>
          <w:rFonts w:ascii="Arial" w:eastAsia="Calibri" w:hAnsi="Arial" w:cs="Arial"/>
          <w:szCs w:val="24"/>
        </w:rPr>
      </w:pPr>
    </w:p>
    <w:p w14:paraId="0F4EEEB8" w14:textId="52EC4A74" w:rsidR="00AB0915" w:rsidRPr="0098768F" w:rsidRDefault="00AB0915" w:rsidP="00360413">
      <w:pPr>
        <w:jc w:val="both"/>
        <w:rPr>
          <w:rFonts w:ascii="Arial" w:eastAsia="Calibri" w:hAnsi="Arial" w:cs="Arial"/>
          <w:szCs w:val="24"/>
        </w:rPr>
      </w:pPr>
      <w:r w:rsidRPr="0098768F">
        <w:rPr>
          <w:rFonts w:ascii="Arial" w:eastAsia="Calibri" w:hAnsi="Arial" w:cs="Arial"/>
          <w:b/>
          <w:szCs w:val="24"/>
        </w:rPr>
        <w:t>IMPORTANT:</w:t>
      </w:r>
      <w:r w:rsidRPr="0098768F">
        <w:rPr>
          <w:rFonts w:ascii="Arial" w:eastAsia="Calibri" w:hAnsi="Arial" w:cs="Arial"/>
          <w:szCs w:val="24"/>
        </w:rPr>
        <w:t xml:space="preserve">  Click “Save” after completing each form, then click “Next”. Your application will now show under your “My Tasks” as “Application in Process”. You can log off SAGE and return to edit application at any time while application is in this status.  </w:t>
      </w:r>
    </w:p>
    <w:p w14:paraId="6228D2A5" w14:textId="77777777" w:rsidR="00AB0915" w:rsidRPr="0098768F" w:rsidRDefault="00AB0915" w:rsidP="00360413">
      <w:pPr>
        <w:jc w:val="both"/>
        <w:rPr>
          <w:rFonts w:ascii="Arial" w:eastAsia="Calibri" w:hAnsi="Arial" w:cs="Arial"/>
          <w:szCs w:val="24"/>
        </w:rPr>
      </w:pPr>
    </w:p>
    <w:p w14:paraId="532600EC" w14:textId="58EA3C42" w:rsidR="00AB0915" w:rsidRPr="0098768F" w:rsidRDefault="4F75440F" w:rsidP="00360413">
      <w:pPr>
        <w:numPr>
          <w:ilvl w:val="0"/>
          <w:numId w:val="45"/>
        </w:numPr>
        <w:jc w:val="both"/>
        <w:rPr>
          <w:rFonts w:ascii="Arial" w:hAnsi="Arial" w:cs="Arial"/>
        </w:rPr>
      </w:pPr>
      <w:r w:rsidRPr="55A2505A">
        <w:rPr>
          <w:rFonts w:ascii="Arial" w:hAnsi="Arial" w:cs="Arial"/>
        </w:rPr>
        <w:t xml:space="preserve">Click on </w:t>
      </w:r>
      <w:r w:rsidRPr="55A2505A">
        <w:rPr>
          <w:rFonts w:ascii="Arial" w:hAnsi="Arial" w:cs="Arial"/>
          <w:b/>
          <w:bCs/>
        </w:rPr>
        <w:t>Project Location</w:t>
      </w:r>
      <w:r w:rsidRPr="55A2505A">
        <w:rPr>
          <w:rFonts w:ascii="Arial" w:hAnsi="Arial" w:cs="Arial"/>
        </w:rPr>
        <w:t xml:space="preserve">: </w:t>
      </w:r>
      <w:r w:rsidR="00515BB6">
        <w:rPr>
          <w:rFonts w:ascii="Arial" w:hAnsi="Arial" w:cs="Arial"/>
        </w:rPr>
        <w:t>L</w:t>
      </w:r>
      <w:r w:rsidRPr="55A2505A">
        <w:rPr>
          <w:rFonts w:ascii="Arial" w:hAnsi="Arial" w:cs="Arial"/>
        </w:rPr>
        <w:t xml:space="preserve">ist </w:t>
      </w:r>
      <w:r w:rsidR="00515BB6" w:rsidRPr="004C337A">
        <w:rPr>
          <w:rFonts w:ascii="Arial" w:hAnsi="Arial" w:cs="Arial"/>
          <w:u w:val="single"/>
        </w:rPr>
        <w:t>all</w:t>
      </w:r>
      <w:r w:rsidR="00515BB6">
        <w:rPr>
          <w:rFonts w:ascii="Arial" w:hAnsi="Arial" w:cs="Arial"/>
        </w:rPr>
        <w:t xml:space="preserve"> of </w:t>
      </w:r>
      <w:r w:rsidRPr="55A2505A">
        <w:rPr>
          <w:rFonts w:ascii="Arial" w:hAnsi="Arial" w:cs="Arial"/>
        </w:rPr>
        <w:t>the count</w:t>
      </w:r>
      <w:r w:rsidR="00515BB6">
        <w:rPr>
          <w:rFonts w:ascii="Arial" w:hAnsi="Arial" w:cs="Arial"/>
        </w:rPr>
        <w:t>ies</w:t>
      </w:r>
      <w:r w:rsidRPr="55A2505A">
        <w:rPr>
          <w:rFonts w:ascii="Arial" w:hAnsi="Arial" w:cs="Arial"/>
        </w:rPr>
        <w:t xml:space="preserve"> </w:t>
      </w:r>
      <w:r w:rsidR="00515BB6">
        <w:rPr>
          <w:rFonts w:ascii="Arial" w:hAnsi="Arial" w:cs="Arial"/>
        </w:rPr>
        <w:t xml:space="preserve">in </w:t>
      </w:r>
      <w:r w:rsidR="00EE58C6">
        <w:rPr>
          <w:rFonts w:ascii="Arial" w:hAnsi="Arial" w:cs="Arial"/>
        </w:rPr>
        <w:t>your chosen</w:t>
      </w:r>
      <w:r w:rsidR="00515BB6">
        <w:rPr>
          <w:rFonts w:ascii="Arial" w:hAnsi="Arial" w:cs="Arial"/>
        </w:rPr>
        <w:t xml:space="preserve"> region (Northern, Central, Southern) </w:t>
      </w:r>
      <w:r w:rsidRPr="55A2505A">
        <w:rPr>
          <w:rFonts w:ascii="Arial" w:hAnsi="Arial" w:cs="Arial"/>
        </w:rPr>
        <w:t xml:space="preserve">where the Enhancing Services and Decreasing Stress for Caregivers and the Persons </w:t>
      </w:r>
      <w:r w:rsidR="5C3A76CE" w:rsidRPr="55A2505A">
        <w:rPr>
          <w:rFonts w:ascii="Arial" w:hAnsi="Arial" w:cs="Arial"/>
        </w:rPr>
        <w:t xml:space="preserve">Living </w:t>
      </w:r>
      <w:r w:rsidRPr="55A2505A">
        <w:rPr>
          <w:rFonts w:ascii="Arial" w:hAnsi="Arial" w:cs="Arial"/>
        </w:rPr>
        <w:t xml:space="preserve">with Dementia (PLWD) in their Care outreach and enrollment activities will be offered by your </w:t>
      </w:r>
      <w:r w:rsidR="001778D0">
        <w:rPr>
          <w:rFonts w:ascii="Arial" w:hAnsi="Arial" w:cs="Arial"/>
        </w:rPr>
        <w:t>agency</w:t>
      </w:r>
      <w:r w:rsidRPr="55A2505A">
        <w:rPr>
          <w:rFonts w:ascii="Arial" w:hAnsi="Arial" w:cs="Arial"/>
        </w:rPr>
        <w:t xml:space="preserve">. </w:t>
      </w:r>
      <w:r w:rsidR="00515BB6">
        <w:rPr>
          <w:rFonts w:ascii="Arial" w:hAnsi="Arial" w:cs="Arial"/>
        </w:rPr>
        <w:t xml:space="preserve">If a county or counties are not selected in your chosen region, it will be assumed services cannot be </w:t>
      </w:r>
      <w:r w:rsidR="00EE58C6">
        <w:rPr>
          <w:rFonts w:ascii="Arial" w:hAnsi="Arial" w:cs="Arial"/>
        </w:rPr>
        <w:t>provided</w:t>
      </w:r>
      <w:r w:rsidR="00515BB6">
        <w:rPr>
          <w:rFonts w:ascii="Arial" w:hAnsi="Arial" w:cs="Arial"/>
        </w:rPr>
        <w:t xml:space="preserve"> in those counties and you will not be eligible for this grant. </w:t>
      </w:r>
      <w:r w:rsidRPr="55A2505A">
        <w:rPr>
          <w:rFonts w:ascii="Arial" w:hAnsi="Arial" w:cs="Arial"/>
        </w:rPr>
        <w:t>Click “Save” when completed and click “Next”.</w:t>
      </w:r>
    </w:p>
    <w:p w14:paraId="73FE36AC" w14:textId="77777777" w:rsidR="00AB0915" w:rsidRPr="0098768F" w:rsidRDefault="00AB0915" w:rsidP="00360413">
      <w:pPr>
        <w:jc w:val="both"/>
        <w:rPr>
          <w:rFonts w:ascii="Arial" w:eastAsia="Calibri" w:hAnsi="Arial" w:cs="Arial"/>
          <w:szCs w:val="24"/>
        </w:rPr>
      </w:pPr>
    </w:p>
    <w:p w14:paraId="7A84559F" w14:textId="77777777" w:rsidR="00AB0915" w:rsidRPr="0098768F" w:rsidRDefault="4F75440F" w:rsidP="00360413">
      <w:pPr>
        <w:numPr>
          <w:ilvl w:val="0"/>
          <w:numId w:val="45"/>
        </w:numPr>
        <w:jc w:val="both"/>
        <w:rPr>
          <w:rFonts w:ascii="Arial" w:hAnsi="Arial" w:cs="Arial"/>
        </w:rPr>
      </w:pPr>
      <w:r w:rsidRPr="1E051460">
        <w:rPr>
          <w:rFonts w:ascii="Arial" w:hAnsi="Arial" w:cs="Arial"/>
        </w:rPr>
        <w:t xml:space="preserve">  Click on </w:t>
      </w:r>
      <w:r w:rsidRPr="1E051460">
        <w:rPr>
          <w:rFonts w:ascii="Arial" w:hAnsi="Arial" w:cs="Arial"/>
          <w:b/>
          <w:bCs/>
        </w:rPr>
        <w:t>Needs and Objectives</w:t>
      </w:r>
      <w:r w:rsidRPr="1E051460">
        <w:rPr>
          <w:rFonts w:ascii="Arial" w:hAnsi="Arial" w:cs="Arial"/>
        </w:rPr>
        <w:t>:</w:t>
      </w:r>
    </w:p>
    <w:p w14:paraId="2B21DC41" w14:textId="77777777" w:rsidR="00FE6013" w:rsidRPr="004C337A" w:rsidRDefault="00FE6013" w:rsidP="00360413">
      <w:pPr>
        <w:jc w:val="both"/>
        <w:rPr>
          <w:rFonts w:ascii="Arial" w:hAnsi="Arial" w:cs="Arial"/>
          <w:szCs w:val="24"/>
        </w:rPr>
      </w:pPr>
    </w:p>
    <w:p w14:paraId="2C216DEF" w14:textId="342A835F" w:rsidR="00AB0915" w:rsidRPr="004C337A" w:rsidRDefault="4F75440F" w:rsidP="00360413">
      <w:pPr>
        <w:pStyle w:val="ListParagraph"/>
        <w:numPr>
          <w:ilvl w:val="0"/>
          <w:numId w:val="53"/>
        </w:numPr>
        <w:jc w:val="both"/>
        <w:rPr>
          <w:rFonts w:ascii="Arial" w:eastAsia="Calibri" w:hAnsi="Arial" w:cs="Arial"/>
        </w:rPr>
      </w:pPr>
      <w:r w:rsidRPr="004C337A">
        <w:rPr>
          <w:rFonts w:ascii="Arial" w:eastAsia="Calibri" w:hAnsi="Arial" w:cs="Arial"/>
          <w:b/>
          <w:bCs/>
        </w:rPr>
        <w:t>Assessment of Need</w:t>
      </w:r>
      <w:r w:rsidRPr="004C337A">
        <w:rPr>
          <w:rFonts w:ascii="Arial" w:eastAsia="Calibri" w:hAnsi="Arial" w:cs="Arial"/>
        </w:rPr>
        <w:t>:</w:t>
      </w:r>
      <w:r w:rsidR="463EDB54" w:rsidRPr="004C337A">
        <w:rPr>
          <w:rFonts w:ascii="Arial" w:eastAsia="Calibri" w:hAnsi="Arial" w:cs="Arial"/>
        </w:rPr>
        <w:t xml:space="preserve"> Provide a brief (1-2 </w:t>
      </w:r>
      <w:r w:rsidR="7286BADB" w:rsidRPr="004C337A">
        <w:rPr>
          <w:rFonts w:ascii="Arial" w:eastAsia="Calibri" w:hAnsi="Arial" w:cs="Arial"/>
        </w:rPr>
        <w:t xml:space="preserve">paragraphs) </w:t>
      </w:r>
      <w:r w:rsidR="463EDB54" w:rsidRPr="004C337A">
        <w:rPr>
          <w:rFonts w:ascii="Arial" w:eastAsia="Calibri" w:hAnsi="Arial" w:cs="Arial"/>
        </w:rPr>
        <w:t xml:space="preserve">overview of the </w:t>
      </w:r>
      <w:r w:rsidR="00446A24">
        <w:rPr>
          <w:rFonts w:ascii="Arial" w:eastAsia="Calibri" w:hAnsi="Arial" w:cs="Arial"/>
        </w:rPr>
        <w:t>applicant’s</w:t>
      </w:r>
      <w:r w:rsidR="00446A24" w:rsidRPr="004C337A">
        <w:rPr>
          <w:rFonts w:ascii="Arial" w:eastAsia="Calibri" w:hAnsi="Arial" w:cs="Arial"/>
        </w:rPr>
        <w:t xml:space="preserve"> </w:t>
      </w:r>
      <w:r w:rsidR="5FD493E2" w:rsidRPr="004C337A">
        <w:rPr>
          <w:rFonts w:ascii="Arial" w:eastAsia="Calibri" w:hAnsi="Arial" w:cs="Arial"/>
        </w:rPr>
        <w:t>assessment</w:t>
      </w:r>
      <w:r w:rsidR="5AB8C4B6" w:rsidRPr="004C337A">
        <w:rPr>
          <w:rFonts w:ascii="Arial" w:eastAsia="Calibri" w:hAnsi="Arial" w:cs="Arial"/>
        </w:rPr>
        <w:t xml:space="preserve"> of </w:t>
      </w:r>
      <w:r w:rsidR="1C66E9AF" w:rsidRPr="004C337A">
        <w:rPr>
          <w:rFonts w:ascii="Arial" w:eastAsia="Calibri" w:hAnsi="Arial" w:cs="Arial"/>
        </w:rPr>
        <w:t>need for Stress Busting classes for Family Caregivers in their selected regio</w:t>
      </w:r>
      <w:r w:rsidR="0069353F">
        <w:rPr>
          <w:rFonts w:ascii="Arial" w:eastAsia="Calibri" w:hAnsi="Arial" w:cs="Arial"/>
        </w:rPr>
        <w:t>n and</w:t>
      </w:r>
      <w:r w:rsidRPr="004C337A">
        <w:rPr>
          <w:rFonts w:ascii="Arial" w:eastAsia="Calibri" w:hAnsi="Arial" w:cs="Arial"/>
        </w:rPr>
        <w:t xml:space="preserve"> the </w:t>
      </w:r>
      <w:r w:rsidR="001B23B4">
        <w:rPr>
          <w:rFonts w:ascii="Arial" w:eastAsia="Calibri" w:hAnsi="Arial" w:cs="Arial"/>
        </w:rPr>
        <w:t>applicant’s</w:t>
      </w:r>
      <w:r w:rsidR="001778D0" w:rsidRPr="004C337A">
        <w:rPr>
          <w:rFonts w:ascii="Arial" w:eastAsia="Calibri" w:hAnsi="Arial" w:cs="Arial"/>
        </w:rPr>
        <w:t xml:space="preserve"> </w:t>
      </w:r>
      <w:r w:rsidRPr="004C337A">
        <w:rPr>
          <w:rFonts w:ascii="Arial" w:eastAsia="Calibri" w:hAnsi="Arial" w:cs="Arial"/>
        </w:rPr>
        <w:t xml:space="preserve">assessment of the need for Stress Busting for Family Caregivers </w:t>
      </w:r>
      <w:r w:rsidR="005822FD">
        <w:rPr>
          <w:rFonts w:ascii="Arial" w:eastAsia="Calibri" w:hAnsi="Arial" w:cs="Arial"/>
        </w:rPr>
        <w:t>classes</w:t>
      </w:r>
      <w:r w:rsidR="00DB2A39">
        <w:rPr>
          <w:rFonts w:ascii="Arial" w:eastAsia="Calibri" w:hAnsi="Arial" w:cs="Arial"/>
        </w:rPr>
        <w:t>,</w:t>
      </w:r>
      <w:r w:rsidRPr="004C337A">
        <w:rPr>
          <w:rFonts w:ascii="Arial" w:eastAsia="Calibri" w:hAnsi="Arial" w:cs="Arial"/>
        </w:rPr>
        <w:t xml:space="preserve"> specifically in the proposed service area</w:t>
      </w:r>
      <w:r w:rsidR="7B57116A" w:rsidRPr="004C337A">
        <w:rPr>
          <w:rFonts w:ascii="Arial" w:eastAsia="Calibri" w:hAnsi="Arial" w:cs="Arial"/>
        </w:rPr>
        <w:t>.</w:t>
      </w:r>
    </w:p>
    <w:p w14:paraId="5BC1E2B0" w14:textId="5DFE9752" w:rsidR="00AB0915" w:rsidRPr="00446A24" w:rsidRDefault="4F75440F" w:rsidP="00360413">
      <w:pPr>
        <w:numPr>
          <w:ilvl w:val="1"/>
          <w:numId w:val="5"/>
        </w:numPr>
        <w:ind w:left="2160"/>
        <w:jc w:val="both"/>
        <w:rPr>
          <w:rFonts w:ascii="Arial" w:eastAsia="Calibri" w:hAnsi="Arial" w:cs="Arial"/>
        </w:rPr>
      </w:pPr>
      <w:r w:rsidRPr="55A2505A">
        <w:rPr>
          <w:rFonts w:ascii="Arial" w:eastAsia="Calibri" w:hAnsi="Arial" w:cs="Arial"/>
        </w:rPr>
        <w:t xml:space="preserve">The </w:t>
      </w:r>
      <w:r w:rsidR="001B23B4">
        <w:rPr>
          <w:rFonts w:ascii="Arial" w:eastAsia="Calibri" w:hAnsi="Arial" w:cs="Arial"/>
        </w:rPr>
        <w:t>applicant’s</w:t>
      </w:r>
      <w:r w:rsidR="001778D0" w:rsidRPr="55A2505A">
        <w:rPr>
          <w:rFonts w:ascii="Arial" w:eastAsia="Calibri" w:hAnsi="Arial" w:cs="Arial"/>
        </w:rPr>
        <w:t xml:space="preserve"> </w:t>
      </w:r>
      <w:r w:rsidRPr="55A2505A">
        <w:rPr>
          <w:rFonts w:ascii="Arial" w:eastAsia="Calibri" w:hAnsi="Arial" w:cs="Arial"/>
        </w:rPr>
        <w:t xml:space="preserve">local expertise with dementia caregivers in </w:t>
      </w:r>
      <w:r w:rsidR="005822FD">
        <w:rPr>
          <w:rFonts w:ascii="Arial" w:eastAsia="Calibri" w:hAnsi="Arial" w:cs="Arial"/>
        </w:rPr>
        <w:t>their</w:t>
      </w:r>
      <w:r w:rsidRPr="55A2505A">
        <w:rPr>
          <w:rFonts w:ascii="Arial" w:eastAsia="Calibri" w:hAnsi="Arial" w:cs="Arial"/>
        </w:rPr>
        <w:t xml:space="preserve"> communities must be clearly described</w:t>
      </w:r>
      <w:r w:rsidR="52DBA837" w:rsidRPr="55A2505A">
        <w:rPr>
          <w:rFonts w:ascii="Arial" w:eastAsia="Calibri" w:hAnsi="Arial" w:cs="Arial"/>
        </w:rPr>
        <w:t>.</w:t>
      </w:r>
    </w:p>
    <w:p w14:paraId="38225B92" w14:textId="68DCF1DF" w:rsidR="00AB0915" w:rsidRPr="0098768F" w:rsidRDefault="4F75440F" w:rsidP="00360413">
      <w:pPr>
        <w:numPr>
          <w:ilvl w:val="0"/>
          <w:numId w:val="5"/>
        </w:numPr>
        <w:ind w:left="1440"/>
        <w:jc w:val="both"/>
        <w:rPr>
          <w:rFonts w:ascii="Arial" w:eastAsia="Calibri" w:hAnsi="Arial" w:cs="Arial"/>
        </w:rPr>
      </w:pPr>
      <w:r w:rsidRPr="55A2505A">
        <w:rPr>
          <w:rFonts w:ascii="Arial" w:eastAsia="Calibri" w:hAnsi="Arial" w:cs="Arial"/>
          <w:b/>
          <w:bCs/>
        </w:rPr>
        <w:t>Objectives of the Project</w:t>
      </w:r>
      <w:r w:rsidRPr="55A2505A">
        <w:rPr>
          <w:rFonts w:ascii="Arial" w:eastAsia="Calibri" w:hAnsi="Arial" w:cs="Arial"/>
        </w:rPr>
        <w:t xml:space="preserve">:  </w:t>
      </w:r>
      <w:r w:rsidR="55A2505A" w:rsidRPr="55A2505A">
        <w:rPr>
          <w:rFonts w:ascii="Arial" w:eastAsia="Calibri" w:hAnsi="Arial" w:cs="Arial"/>
        </w:rPr>
        <w:t>Provide a brief (1-2 paragraphs)</w:t>
      </w:r>
      <w:r w:rsidR="14705AE6" w:rsidRPr="55A2505A">
        <w:rPr>
          <w:rFonts w:ascii="Arial" w:eastAsia="Calibri" w:hAnsi="Arial" w:cs="Arial"/>
        </w:rPr>
        <w:t xml:space="preserve"> overview of the </w:t>
      </w:r>
      <w:r w:rsidR="55A2505A" w:rsidRPr="55A2505A">
        <w:rPr>
          <w:rFonts w:ascii="Arial" w:eastAsia="Calibri" w:hAnsi="Arial" w:cs="Arial"/>
        </w:rPr>
        <w:t>Objectives</w:t>
      </w:r>
      <w:r w:rsidR="00446A24">
        <w:rPr>
          <w:rFonts w:ascii="Arial" w:eastAsia="Calibri" w:hAnsi="Arial" w:cs="Arial"/>
        </w:rPr>
        <w:t>, which</w:t>
      </w:r>
      <w:r w:rsidR="55A2505A" w:rsidRPr="55A2505A">
        <w:rPr>
          <w:rFonts w:ascii="Arial" w:eastAsia="Calibri" w:hAnsi="Arial" w:cs="Arial"/>
        </w:rPr>
        <w:t xml:space="preserve"> must </w:t>
      </w:r>
      <w:r w:rsidR="00446A24">
        <w:rPr>
          <w:rFonts w:ascii="Arial" w:eastAsia="Calibri" w:hAnsi="Arial" w:cs="Arial"/>
        </w:rPr>
        <w:t>align with</w:t>
      </w:r>
      <w:r w:rsidR="00446A24" w:rsidRPr="55A2505A">
        <w:rPr>
          <w:rFonts w:ascii="Arial" w:eastAsia="Calibri" w:hAnsi="Arial" w:cs="Arial"/>
        </w:rPr>
        <w:t xml:space="preserve"> </w:t>
      </w:r>
      <w:r w:rsidR="55A2505A" w:rsidRPr="55A2505A">
        <w:rPr>
          <w:rFonts w:ascii="Arial" w:eastAsia="Calibri" w:hAnsi="Arial" w:cs="Arial"/>
        </w:rPr>
        <w:t xml:space="preserve">the </w:t>
      </w:r>
      <w:r w:rsidR="00446A24">
        <w:rPr>
          <w:rFonts w:ascii="Arial" w:eastAsia="Calibri" w:hAnsi="Arial" w:cs="Arial"/>
        </w:rPr>
        <w:t>S</w:t>
      </w:r>
      <w:r w:rsidR="55A2505A" w:rsidRPr="55A2505A">
        <w:rPr>
          <w:rFonts w:ascii="Arial" w:eastAsia="Calibri" w:hAnsi="Arial" w:cs="Arial"/>
        </w:rPr>
        <w:t xml:space="preserve">cope of </w:t>
      </w:r>
      <w:r w:rsidR="00446A24">
        <w:rPr>
          <w:rFonts w:ascii="Arial" w:eastAsia="Calibri" w:hAnsi="Arial" w:cs="Arial"/>
        </w:rPr>
        <w:t>W</w:t>
      </w:r>
      <w:r w:rsidR="55A2505A" w:rsidRPr="55A2505A">
        <w:rPr>
          <w:rFonts w:ascii="Arial" w:eastAsia="Calibri" w:hAnsi="Arial" w:cs="Arial"/>
        </w:rPr>
        <w:t xml:space="preserve">ork included in this RFP;  </w:t>
      </w:r>
    </w:p>
    <w:p w14:paraId="191FBD85" w14:textId="0B000D64" w:rsidR="00AB0915" w:rsidRPr="0098768F" w:rsidRDefault="00AB0915" w:rsidP="00360413">
      <w:pPr>
        <w:numPr>
          <w:ilvl w:val="0"/>
          <w:numId w:val="5"/>
        </w:numPr>
        <w:ind w:left="1440"/>
        <w:jc w:val="both"/>
        <w:rPr>
          <w:rFonts w:ascii="Arial" w:eastAsia="Calibri" w:hAnsi="Arial" w:cs="Arial"/>
          <w:szCs w:val="24"/>
        </w:rPr>
      </w:pPr>
      <w:r w:rsidRPr="0098768F">
        <w:rPr>
          <w:rFonts w:ascii="Arial" w:eastAsia="Calibri" w:hAnsi="Arial" w:cs="Arial"/>
          <w:b/>
          <w:szCs w:val="24"/>
        </w:rPr>
        <w:t>Cost of Project</w:t>
      </w:r>
      <w:r w:rsidRPr="0098768F">
        <w:rPr>
          <w:rFonts w:ascii="Arial" w:eastAsia="Calibri" w:hAnsi="Arial" w:cs="Arial"/>
          <w:szCs w:val="24"/>
        </w:rPr>
        <w:t xml:space="preserve">: Cost must </w:t>
      </w:r>
      <w:r w:rsidR="00D22551">
        <w:rPr>
          <w:rFonts w:ascii="Arial" w:eastAsia="Calibri" w:hAnsi="Arial" w:cs="Arial"/>
          <w:szCs w:val="24"/>
        </w:rPr>
        <w:t xml:space="preserve">not exceed </w:t>
      </w:r>
      <w:r w:rsidRPr="0098768F">
        <w:rPr>
          <w:rFonts w:ascii="Arial" w:eastAsia="Calibri" w:hAnsi="Arial" w:cs="Arial"/>
          <w:szCs w:val="24"/>
        </w:rPr>
        <w:t>the bu</w:t>
      </w:r>
      <w:r>
        <w:rPr>
          <w:rFonts w:ascii="Arial" w:eastAsia="Calibri" w:hAnsi="Arial" w:cs="Arial"/>
          <w:szCs w:val="24"/>
        </w:rPr>
        <w:t>dgeted amount of $1</w:t>
      </w:r>
      <w:r w:rsidR="009D4AAF">
        <w:rPr>
          <w:rFonts w:ascii="Arial" w:eastAsia="Calibri" w:hAnsi="Arial" w:cs="Arial"/>
          <w:szCs w:val="24"/>
        </w:rPr>
        <w:t>2</w:t>
      </w:r>
      <w:r w:rsidRPr="0098768F">
        <w:rPr>
          <w:rFonts w:ascii="Arial" w:eastAsia="Calibri" w:hAnsi="Arial" w:cs="Arial"/>
          <w:szCs w:val="24"/>
        </w:rPr>
        <w:t xml:space="preserve">0,000; and </w:t>
      </w:r>
    </w:p>
    <w:p w14:paraId="71B643BF" w14:textId="77777777" w:rsidR="00AB0915" w:rsidRPr="0098768F" w:rsidRDefault="00AB0915" w:rsidP="00360413">
      <w:pPr>
        <w:numPr>
          <w:ilvl w:val="0"/>
          <w:numId w:val="5"/>
        </w:numPr>
        <w:ind w:left="1440"/>
        <w:jc w:val="both"/>
        <w:rPr>
          <w:rFonts w:ascii="Arial" w:eastAsia="Calibri" w:hAnsi="Arial" w:cs="Arial"/>
          <w:szCs w:val="24"/>
        </w:rPr>
      </w:pPr>
      <w:r w:rsidRPr="0098768F">
        <w:rPr>
          <w:rFonts w:ascii="Arial" w:eastAsia="Calibri" w:hAnsi="Arial" w:cs="Arial"/>
          <w:szCs w:val="24"/>
        </w:rPr>
        <w:t>Click “Save” when page completed and then click “Next”.</w:t>
      </w:r>
    </w:p>
    <w:p w14:paraId="7851EB92" w14:textId="77777777" w:rsidR="00AB0915" w:rsidRPr="0098768F" w:rsidRDefault="00AB0915" w:rsidP="00360413">
      <w:pPr>
        <w:jc w:val="both"/>
        <w:rPr>
          <w:rFonts w:ascii="Arial" w:eastAsia="Calibri" w:hAnsi="Arial" w:cs="Arial"/>
          <w:szCs w:val="24"/>
        </w:rPr>
      </w:pPr>
    </w:p>
    <w:p w14:paraId="79C74389" w14:textId="77777777" w:rsidR="00AB0915" w:rsidRPr="0098768F" w:rsidRDefault="00AB0915" w:rsidP="00360413">
      <w:pPr>
        <w:jc w:val="both"/>
        <w:rPr>
          <w:rFonts w:ascii="Arial" w:eastAsia="Calibri" w:hAnsi="Arial" w:cs="Arial"/>
          <w:szCs w:val="24"/>
        </w:rPr>
      </w:pPr>
    </w:p>
    <w:p w14:paraId="6C76D694" w14:textId="77777777" w:rsidR="00AB0915" w:rsidRPr="0098768F" w:rsidRDefault="00AB0915" w:rsidP="00360413">
      <w:pPr>
        <w:numPr>
          <w:ilvl w:val="0"/>
          <w:numId w:val="45"/>
        </w:numPr>
        <w:jc w:val="both"/>
        <w:rPr>
          <w:rFonts w:ascii="Arial" w:hAnsi="Arial" w:cs="Arial"/>
          <w:szCs w:val="24"/>
        </w:rPr>
      </w:pPr>
      <w:r w:rsidRPr="0098768F">
        <w:rPr>
          <w:rFonts w:ascii="Arial" w:hAnsi="Arial" w:cs="Arial"/>
          <w:szCs w:val="24"/>
        </w:rPr>
        <w:t xml:space="preserve">  Click on </w:t>
      </w:r>
      <w:r w:rsidRPr="0098768F">
        <w:rPr>
          <w:rFonts w:ascii="Arial" w:hAnsi="Arial" w:cs="Arial"/>
          <w:b/>
          <w:szCs w:val="24"/>
        </w:rPr>
        <w:t>Methods and Evaluation of Project</w:t>
      </w:r>
      <w:r w:rsidRPr="0098768F">
        <w:rPr>
          <w:rFonts w:ascii="Arial" w:hAnsi="Arial" w:cs="Arial"/>
          <w:szCs w:val="24"/>
        </w:rPr>
        <w:t>:</w:t>
      </w:r>
    </w:p>
    <w:p w14:paraId="2612D6B1" w14:textId="77777777" w:rsidR="00AB0915" w:rsidRPr="0098768F" w:rsidRDefault="00AB0915" w:rsidP="00360413">
      <w:pPr>
        <w:ind w:left="540" w:firstLine="180"/>
        <w:jc w:val="both"/>
        <w:rPr>
          <w:rFonts w:ascii="Arial" w:hAnsi="Arial" w:cs="Arial"/>
          <w:szCs w:val="24"/>
        </w:rPr>
      </w:pPr>
    </w:p>
    <w:p w14:paraId="3BC2FF92" w14:textId="0C1697EF" w:rsidR="00AB0915" w:rsidRDefault="09D6FFB2" w:rsidP="00360413">
      <w:pPr>
        <w:numPr>
          <w:ilvl w:val="0"/>
          <w:numId w:val="48"/>
        </w:numPr>
        <w:ind w:hanging="450"/>
        <w:jc w:val="both"/>
        <w:rPr>
          <w:rFonts w:ascii="Arial" w:eastAsia="Calibri" w:hAnsi="Arial" w:cs="Arial"/>
        </w:rPr>
      </w:pPr>
      <w:r w:rsidRPr="1E051460">
        <w:rPr>
          <w:rFonts w:ascii="Arial" w:eastAsia="Calibri" w:hAnsi="Arial" w:cs="Arial"/>
        </w:rPr>
        <w:t xml:space="preserve">Provide a brief (1-2 paragraphs) overview of </w:t>
      </w:r>
      <w:r w:rsidR="42998BEB" w:rsidRPr="1E051460">
        <w:rPr>
          <w:rFonts w:ascii="Arial" w:eastAsia="Calibri" w:hAnsi="Arial" w:cs="Arial"/>
        </w:rPr>
        <w:t xml:space="preserve">the methods and evaluation the </w:t>
      </w:r>
      <w:r w:rsidR="00D22551">
        <w:rPr>
          <w:rFonts w:ascii="Arial" w:eastAsia="Calibri" w:hAnsi="Arial" w:cs="Arial"/>
        </w:rPr>
        <w:t>applicant</w:t>
      </w:r>
      <w:r w:rsidR="00D22551" w:rsidRPr="1E051460">
        <w:rPr>
          <w:rFonts w:ascii="Arial" w:eastAsia="Calibri" w:hAnsi="Arial" w:cs="Arial"/>
        </w:rPr>
        <w:t xml:space="preserve"> </w:t>
      </w:r>
      <w:r w:rsidR="42998BEB" w:rsidRPr="1E051460">
        <w:rPr>
          <w:rFonts w:ascii="Arial" w:eastAsia="Calibri" w:hAnsi="Arial" w:cs="Arial"/>
        </w:rPr>
        <w:t xml:space="preserve">will </w:t>
      </w:r>
      <w:r w:rsidR="40ACF95A" w:rsidRPr="1E051460">
        <w:rPr>
          <w:rFonts w:ascii="Arial" w:eastAsia="Calibri" w:hAnsi="Arial" w:cs="Arial"/>
        </w:rPr>
        <w:t xml:space="preserve">implement in their </w:t>
      </w:r>
      <w:r w:rsidR="739E0C38" w:rsidRPr="1E051460">
        <w:rPr>
          <w:rFonts w:ascii="Arial" w:eastAsia="Calibri" w:hAnsi="Arial" w:cs="Arial"/>
        </w:rPr>
        <w:t>region to meet the services described in the Scope of Work</w:t>
      </w:r>
      <w:r w:rsidR="40ACF95A" w:rsidRPr="1E051460">
        <w:rPr>
          <w:rFonts w:ascii="Arial" w:eastAsia="Calibri" w:hAnsi="Arial" w:cs="Arial"/>
        </w:rPr>
        <w:t>, including</w:t>
      </w:r>
      <w:r w:rsidR="4F75440F" w:rsidRPr="1E051460">
        <w:rPr>
          <w:rFonts w:ascii="Arial" w:eastAsia="Calibri" w:hAnsi="Arial" w:cs="Arial"/>
        </w:rPr>
        <w:t>;</w:t>
      </w:r>
    </w:p>
    <w:p w14:paraId="42D35184" w14:textId="59CF5EC6" w:rsidR="00AB0915" w:rsidRPr="0098768F" w:rsidRDefault="5DFB3784" w:rsidP="00360413">
      <w:pPr>
        <w:numPr>
          <w:ilvl w:val="1"/>
          <w:numId w:val="48"/>
        </w:numPr>
        <w:jc w:val="both"/>
        <w:rPr>
          <w:rFonts w:ascii="Arial" w:eastAsia="Calibri" w:hAnsi="Arial" w:cs="Arial"/>
        </w:rPr>
      </w:pPr>
      <w:r w:rsidRPr="55A2505A">
        <w:rPr>
          <w:rFonts w:ascii="Arial" w:eastAsia="Calibri" w:hAnsi="Arial" w:cs="Arial"/>
        </w:rPr>
        <w:t>A</w:t>
      </w:r>
      <w:r w:rsidR="4F75440F" w:rsidRPr="55A2505A">
        <w:rPr>
          <w:rFonts w:ascii="Arial" w:eastAsia="Calibri" w:hAnsi="Arial" w:cs="Arial"/>
        </w:rPr>
        <w:t xml:space="preserve"> Methods statement</w:t>
      </w:r>
      <w:r w:rsidR="42E4E8C7" w:rsidRPr="55A2505A">
        <w:rPr>
          <w:rFonts w:ascii="Arial" w:eastAsia="Calibri" w:hAnsi="Arial" w:cs="Arial"/>
        </w:rPr>
        <w:t>, which</w:t>
      </w:r>
      <w:r w:rsidR="4F75440F" w:rsidRPr="55A2505A">
        <w:rPr>
          <w:rFonts w:ascii="Arial" w:eastAsia="Calibri" w:hAnsi="Arial" w:cs="Arial"/>
        </w:rPr>
        <w:t xml:space="preserve"> </w:t>
      </w:r>
      <w:r w:rsidR="72B6448D" w:rsidRPr="55A2505A">
        <w:rPr>
          <w:rFonts w:ascii="Arial" w:eastAsia="Calibri" w:hAnsi="Arial" w:cs="Arial"/>
        </w:rPr>
        <w:t xml:space="preserve">shall </w:t>
      </w:r>
      <w:r w:rsidR="4F75440F" w:rsidRPr="55A2505A">
        <w:rPr>
          <w:rFonts w:ascii="Arial" w:eastAsia="Calibri" w:hAnsi="Arial" w:cs="Arial"/>
        </w:rPr>
        <w:t xml:space="preserve">outline the initial plan for implementation of Stress Busting classes, including but not limited to: Arrangement of Master Trainer training from WellMed, recruitment of </w:t>
      </w:r>
      <w:r w:rsidR="00DB2A39">
        <w:rPr>
          <w:rFonts w:ascii="Arial" w:eastAsia="Calibri" w:hAnsi="Arial" w:cs="Arial"/>
        </w:rPr>
        <w:t>F</w:t>
      </w:r>
      <w:r w:rsidR="4F75440F" w:rsidRPr="55A2505A">
        <w:rPr>
          <w:rFonts w:ascii="Arial" w:eastAsia="Calibri" w:hAnsi="Arial" w:cs="Arial"/>
        </w:rPr>
        <w:t>acilitators</w:t>
      </w:r>
      <w:r w:rsidR="00DB2A39">
        <w:rPr>
          <w:rFonts w:ascii="Arial" w:eastAsia="Calibri" w:hAnsi="Arial" w:cs="Arial"/>
        </w:rPr>
        <w:t>,</w:t>
      </w:r>
      <w:r w:rsidR="001A24F2">
        <w:rPr>
          <w:rFonts w:ascii="Arial" w:eastAsia="Calibri" w:hAnsi="Arial" w:cs="Arial"/>
        </w:rPr>
        <w:t xml:space="preserve"> </w:t>
      </w:r>
      <w:r w:rsidR="7513BE24" w:rsidRPr="55A2505A">
        <w:rPr>
          <w:rFonts w:ascii="Arial" w:eastAsia="Calibri" w:hAnsi="Arial" w:cs="Arial"/>
        </w:rPr>
        <w:t xml:space="preserve">and </w:t>
      </w:r>
      <w:r w:rsidR="4F75440F" w:rsidRPr="55A2505A">
        <w:rPr>
          <w:rFonts w:ascii="Arial" w:eastAsia="Calibri" w:hAnsi="Arial" w:cs="Arial"/>
        </w:rPr>
        <w:t>outreach and advertising to class participants;</w:t>
      </w:r>
      <w:r w:rsidR="5B5BE674" w:rsidRPr="55A2505A">
        <w:rPr>
          <w:rFonts w:ascii="Arial" w:eastAsia="Calibri" w:hAnsi="Arial" w:cs="Arial"/>
        </w:rPr>
        <w:t xml:space="preserve"> </w:t>
      </w:r>
      <w:r w:rsidR="7E71B429" w:rsidRPr="55A2505A">
        <w:rPr>
          <w:rFonts w:ascii="Arial" w:eastAsia="Calibri" w:hAnsi="Arial" w:cs="Arial"/>
        </w:rPr>
        <w:t>and</w:t>
      </w:r>
    </w:p>
    <w:p w14:paraId="3FEB07C0" w14:textId="68540DE3" w:rsidR="00AB0915" w:rsidRPr="0098768F" w:rsidRDefault="205DFBBF" w:rsidP="00360413">
      <w:pPr>
        <w:numPr>
          <w:ilvl w:val="1"/>
          <w:numId w:val="48"/>
        </w:numPr>
        <w:jc w:val="both"/>
        <w:rPr>
          <w:rFonts w:ascii="Arial" w:eastAsia="Calibri" w:hAnsi="Arial" w:cs="Arial"/>
          <w:szCs w:val="24"/>
        </w:rPr>
      </w:pPr>
      <w:r w:rsidRPr="1E051460">
        <w:rPr>
          <w:rFonts w:ascii="Arial" w:eastAsia="Calibri" w:hAnsi="Arial" w:cs="Arial"/>
        </w:rPr>
        <w:t>An</w:t>
      </w:r>
      <w:r w:rsidR="4F75440F" w:rsidRPr="1E051460">
        <w:rPr>
          <w:rFonts w:ascii="Arial" w:eastAsia="Calibri" w:hAnsi="Arial" w:cs="Arial"/>
        </w:rPr>
        <w:t xml:space="preserve"> </w:t>
      </w:r>
      <w:r w:rsidR="00B56C8B">
        <w:rPr>
          <w:rFonts w:ascii="Arial" w:eastAsia="Calibri" w:hAnsi="Arial" w:cs="Arial"/>
        </w:rPr>
        <w:t>e</w:t>
      </w:r>
      <w:r w:rsidR="4F75440F" w:rsidRPr="1E051460">
        <w:rPr>
          <w:rFonts w:ascii="Arial" w:eastAsia="Calibri" w:hAnsi="Arial" w:cs="Arial"/>
        </w:rPr>
        <w:t>valuation statement</w:t>
      </w:r>
      <w:r w:rsidR="70DC2570" w:rsidRPr="1E051460">
        <w:rPr>
          <w:rFonts w:ascii="Arial" w:eastAsia="Calibri" w:hAnsi="Arial" w:cs="Arial"/>
        </w:rPr>
        <w:t>, which shall</w:t>
      </w:r>
      <w:r w:rsidR="4F75440F" w:rsidRPr="1E051460">
        <w:rPr>
          <w:rFonts w:ascii="Arial" w:eastAsia="Calibri" w:hAnsi="Arial" w:cs="Arial"/>
        </w:rPr>
        <w:t xml:space="preserve"> describe both the </w:t>
      </w:r>
      <w:r w:rsidR="00D22551">
        <w:rPr>
          <w:rFonts w:ascii="Arial" w:eastAsia="Calibri" w:hAnsi="Arial" w:cs="Arial"/>
        </w:rPr>
        <w:t>applicant’s</w:t>
      </w:r>
      <w:r w:rsidR="00D22551" w:rsidRPr="1E051460">
        <w:rPr>
          <w:rFonts w:ascii="Arial" w:eastAsia="Calibri" w:hAnsi="Arial" w:cs="Arial"/>
        </w:rPr>
        <w:t xml:space="preserve"> </w:t>
      </w:r>
      <w:r w:rsidR="34722553" w:rsidRPr="1E051460">
        <w:rPr>
          <w:rFonts w:ascii="Arial" w:eastAsia="Calibri" w:hAnsi="Arial" w:cs="Arial"/>
        </w:rPr>
        <w:t>self-monitoring</w:t>
      </w:r>
      <w:r w:rsidR="4F75440F" w:rsidRPr="1E051460">
        <w:rPr>
          <w:rFonts w:ascii="Arial" w:eastAsia="Calibri" w:hAnsi="Arial" w:cs="Arial"/>
        </w:rPr>
        <w:t xml:space="preserve"> strategy and participation with the </w:t>
      </w:r>
      <w:r w:rsidR="00B56C8B">
        <w:rPr>
          <w:rFonts w:ascii="Arial" w:eastAsia="Calibri" w:hAnsi="Arial" w:cs="Arial"/>
        </w:rPr>
        <w:t>p</w:t>
      </w:r>
      <w:r w:rsidR="4F75440F" w:rsidRPr="1E051460">
        <w:rPr>
          <w:rFonts w:ascii="Arial" w:eastAsia="Calibri" w:hAnsi="Arial" w:cs="Arial"/>
        </w:rPr>
        <w:t>roject</w:t>
      </w:r>
      <w:r w:rsidR="00B56C8B">
        <w:rPr>
          <w:rFonts w:ascii="Arial" w:eastAsia="Calibri" w:hAnsi="Arial" w:cs="Arial"/>
        </w:rPr>
        <w:t>’s i</w:t>
      </w:r>
      <w:r w:rsidR="4F75440F" w:rsidRPr="1E051460">
        <w:rPr>
          <w:rFonts w:ascii="Arial" w:eastAsia="Calibri" w:hAnsi="Arial" w:cs="Arial"/>
        </w:rPr>
        <w:t xml:space="preserve">ndependent </w:t>
      </w:r>
      <w:r w:rsidR="00B56C8B">
        <w:rPr>
          <w:rFonts w:ascii="Arial" w:eastAsia="Calibri" w:hAnsi="Arial" w:cs="Arial"/>
        </w:rPr>
        <w:t>e</w:t>
      </w:r>
      <w:r w:rsidR="4F75440F" w:rsidRPr="1E051460">
        <w:rPr>
          <w:rFonts w:ascii="Arial" w:eastAsia="Calibri" w:hAnsi="Arial" w:cs="Arial"/>
        </w:rPr>
        <w:t xml:space="preserve">valuation </w:t>
      </w:r>
      <w:r w:rsidR="00B56C8B">
        <w:rPr>
          <w:rFonts w:ascii="Arial" w:eastAsia="Calibri" w:hAnsi="Arial" w:cs="Arial"/>
        </w:rPr>
        <w:t>t</w:t>
      </w:r>
      <w:r w:rsidR="4F75440F" w:rsidRPr="1E051460">
        <w:rPr>
          <w:rFonts w:ascii="Arial" w:eastAsia="Calibri" w:hAnsi="Arial" w:cs="Arial"/>
        </w:rPr>
        <w:t>eam</w:t>
      </w:r>
      <w:r w:rsidR="240091B7" w:rsidRPr="1E051460">
        <w:rPr>
          <w:rFonts w:ascii="Arial" w:eastAsia="Calibri" w:hAnsi="Arial" w:cs="Arial"/>
        </w:rPr>
        <w:t>.</w:t>
      </w:r>
    </w:p>
    <w:p w14:paraId="36951F93" w14:textId="77777777" w:rsidR="00AB0915" w:rsidRPr="0098768F" w:rsidRDefault="00AB0915" w:rsidP="00360413">
      <w:pPr>
        <w:numPr>
          <w:ilvl w:val="0"/>
          <w:numId w:val="48"/>
        </w:numPr>
        <w:ind w:hanging="450"/>
        <w:jc w:val="both"/>
        <w:rPr>
          <w:rFonts w:ascii="Arial" w:eastAsia="Calibri" w:hAnsi="Arial" w:cs="Arial"/>
          <w:szCs w:val="24"/>
        </w:rPr>
      </w:pPr>
      <w:r w:rsidRPr="0098768F">
        <w:rPr>
          <w:rFonts w:ascii="Arial" w:eastAsia="Calibri" w:hAnsi="Arial" w:cs="Arial"/>
          <w:szCs w:val="24"/>
        </w:rPr>
        <w:t>Click “Save” when the page is completed and then click “Next”.</w:t>
      </w:r>
    </w:p>
    <w:p w14:paraId="11E9278B" w14:textId="77777777" w:rsidR="00AB0915" w:rsidRPr="0098768F" w:rsidRDefault="00AB0915" w:rsidP="00360413">
      <w:pPr>
        <w:ind w:left="1440"/>
        <w:jc w:val="both"/>
        <w:rPr>
          <w:rFonts w:ascii="Arial" w:eastAsia="Calibri" w:hAnsi="Arial" w:cs="Arial"/>
          <w:szCs w:val="24"/>
        </w:rPr>
      </w:pPr>
    </w:p>
    <w:p w14:paraId="389EAA81" w14:textId="1404407A" w:rsidR="00AB0915" w:rsidRPr="00EC4DEB" w:rsidRDefault="4F75440F" w:rsidP="00360413">
      <w:pPr>
        <w:numPr>
          <w:ilvl w:val="0"/>
          <w:numId w:val="45"/>
        </w:numPr>
        <w:jc w:val="both"/>
        <w:rPr>
          <w:rFonts w:ascii="Arial" w:hAnsi="Arial" w:cs="Arial"/>
        </w:rPr>
      </w:pPr>
      <w:r w:rsidRPr="55A2505A">
        <w:rPr>
          <w:rFonts w:ascii="Arial" w:hAnsi="Arial" w:cs="Arial"/>
        </w:rPr>
        <w:t xml:space="preserve">  Click on Schedules A – </w:t>
      </w:r>
      <w:r w:rsidR="007C1A78">
        <w:rPr>
          <w:rFonts w:ascii="Arial" w:hAnsi="Arial" w:cs="Arial"/>
        </w:rPr>
        <w:t>N</w:t>
      </w:r>
      <w:r w:rsidRPr="55A2505A">
        <w:rPr>
          <w:rFonts w:ascii="Arial" w:hAnsi="Arial" w:cs="Arial"/>
        </w:rPr>
        <w:t xml:space="preserve"> (See </w:t>
      </w:r>
      <w:r w:rsidRPr="004C337A">
        <w:rPr>
          <w:rFonts w:ascii="Arial" w:hAnsi="Arial" w:cs="Arial"/>
        </w:rPr>
        <w:t xml:space="preserve">page </w:t>
      </w:r>
      <w:r w:rsidR="62A8C376" w:rsidRPr="004C337A">
        <w:rPr>
          <w:rFonts w:ascii="Arial" w:hAnsi="Arial" w:cs="Arial"/>
        </w:rPr>
        <w:t>1</w:t>
      </w:r>
      <w:r w:rsidRPr="004C337A">
        <w:rPr>
          <w:rFonts w:ascii="Arial" w:hAnsi="Arial" w:cs="Arial"/>
        </w:rPr>
        <w:t>7</w:t>
      </w:r>
      <w:r w:rsidRPr="00EC4DEB">
        <w:rPr>
          <w:rFonts w:ascii="Arial" w:hAnsi="Arial" w:cs="Arial"/>
        </w:rPr>
        <w:t>)</w:t>
      </w:r>
      <w:r w:rsidR="00EC4DEB" w:rsidRPr="00EC4DEB">
        <w:rPr>
          <w:rFonts w:ascii="Arial" w:hAnsi="Arial" w:cs="Arial"/>
        </w:rPr>
        <w:t>;</w:t>
      </w:r>
      <w:r w:rsidRPr="00EC4DEB">
        <w:rPr>
          <w:rFonts w:ascii="Arial" w:hAnsi="Arial" w:cs="Arial"/>
        </w:rPr>
        <w:t xml:space="preserve"> </w:t>
      </w:r>
    </w:p>
    <w:p w14:paraId="39FFFABE" w14:textId="77777777" w:rsidR="00AB0915" w:rsidRPr="00EC4DEB" w:rsidRDefault="00AB0915" w:rsidP="00360413">
      <w:pPr>
        <w:jc w:val="both"/>
        <w:rPr>
          <w:rFonts w:ascii="Arial" w:hAnsi="Arial" w:cs="Arial"/>
          <w:szCs w:val="24"/>
        </w:rPr>
      </w:pPr>
    </w:p>
    <w:p w14:paraId="2C4329BC" w14:textId="1A8A911D" w:rsidR="00AB0915" w:rsidRPr="00F15AA7" w:rsidRDefault="4F75440F" w:rsidP="00360413">
      <w:pPr>
        <w:numPr>
          <w:ilvl w:val="0"/>
          <w:numId w:val="45"/>
        </w:numPr>
        <w:jc w:val="both"/>
        <w:rPr>
          <w:rFonts w:ascii="Arial" w:hAnsi="Arial" w:cs="Arial"/>
        </w:rPr>
      </w:pPr>
      <w:r w:rsidRPr="00EC4DEB">
        <w:rPr>
          <w:rFonts w:ascii="Arial" w:hAnsi="Arial" w:cs="Arial"/>
        </w:rPr>
        <w:t xml:space="preserve">  </w:t>
      </w:r>
      <w:r w:rsidR="05747FA6" w:rsidRPr="00F15AA7">
        <w:rPr>
          <w:rFonts w:ascii="Arial" w:hAnsi="Arial" w:cs="Arial"/>
        </w:rPr>
        <w:t xml:space="preserve">Click on </w:t>
      </w:r>
      <w:r w:rsidRPr="00F15AA7">
        <w:rPr>
          <w:rFonts w:ascii="Arial" w:hAnsi="Arial" w:cs="Arial"/>
        </w:rPr>
        <w:t xml:space="preserve">Required Attachments (See </w:t>
      </w:r>
      <w:r w:rsidRPr="004C337A">
        <w:rPr>
          <w:rFonts w:ascii="Arial" w:hAnsi="Arial" w:cs="Arial"/>
        </w:rPr>
        <w:t xml:space="preserve">page </w:t>
      </w:r>
      <w:r w:rsidR="01543D48" w:rsidRPr="004C337A">
        <w:rPr>
          <w:rFonts w:ascii="Arial" w:hAnsi="Arial" w:cs="Arial"/>
        </w:rPr>
        <w:t>1</w:t>
      </w:r>
      <w:r w:rsidR="00EC4DEB" w:rsidRPr="004C337A">
        <w:rPr>
          <w:rFonts w:ascii="Arial" w:hAnsi="Arial" w:cs="Arial"/>
        </w:rPr>
        <w:t>7-</w:t>
      </w:r>
      <w:r w:rsidR="0066368B" w:rsidRPr="004C337A">
        <w:rPr>
          <w:rFonts w:ascii="Arial" w:hAnsi="Arial" w:cs="Arial"/>
        </w:rPr>
        <w:t>1</w:t>
      </w:r>
      <w:r w:rsidR="3FE664DF" w:rsidRPr="004C337A">
        <w:rPr>
          <w:rFonts w:ascii="Arial" w:hAnsi="Arial" w:cs="Arial"/>
        </w:rPr>
        <w:t>9</w:t>
      </w:r>
      <w:r w:rsidR="00EC4DEB" w:rsidRPr="004C337A">
        <w:rPr>
          <w:rFonts w:ascii="Arial" w:hAnsi="Arial" w:cs="Arial"/>
        </w:rPr>
        <w:t>); and</w:t>
      </w:r>
    </w:p>
    <w:p w14:paraId="27A4DB8D" w14:textId="77777777" w:rsidR="00AB0915" w:rsidRPr="00EC4DEB" w:rsidRDefault="00AB0915" w:rsidP="00360413">
      <w:pPr>
        <w:jc w:val="both"/>
        <w:rPr>
          <w:rFonts w:ascii="Arial" w:hAnsi="Arial" w:cs="Arial"/>
          <w:szCs w:val="24"/>
        </w:rPr>
      </w:pPr>
    </w:p>
    <w:p w14:paraId="7A878A49" w14:textId="05994282" w:rsidR="00AB0915" w:rsidRPr="00EC4DEB" w:rsidRDefault="4F75440F" w:rsidP="00360413">
      <w:pPr>
        <w:numPr>
          <w:ilvl w:val="0"/>
          <w:numId w:val="45"/>
        </w:numPr>
        <w:jc w:val="both"/>
        <w:rPr>
          <w:rFonts w:ascii="Arial" w:hAnsi="Arial" w:cs="Arial"/>
        </w:rPr>
      </w:pPr>
      <w:r w:rsidRPr="00EC4DEB">
        <w:rPr>
          <w:rFonts w:ascii="Arial" w:hAnsi="Arial" w:cs="Arial"/>
        </w:rPr>
        <w:t xml:space="preserve">  </w:t>
      </w:r>
      <w:r w:rsidR="6DDDC887" w:rsidRPr="00EC4DEB">
        <w:rPr>
          <w:rFonts w:ascii="Arial" w:hAnsi="Arial" w:cs="Arial"/>
        </w:rPr>
        <w:t xml:space="preserve">Click on </w:t>
      </w:r>
      <w:r w:rsidRPr="00EC4DEB">
        <w:rPr>
          <w:rFonts w:ascii="Arial" w:hAnsi="Arial" w:cs="Arial"/>
        </w:rPr>
        <w:t xml:space="preserve">Miscellaneous Attachments (See </w:t>
      </w:r>
      <w:r w:rsidRPr="004C337A">
        <w:rPr>
          <w:rFonts w:ascii="Arial" w:hAnsi="Arial" w:cs="Arial"/>
        </w:rPr>
        <w:t>page 1</w:t>
      </w:r>
      <w:r w:rsidR="38B88278" w:rsidRPr="004C337A">
        <w:rPr>
          <w:rFonts w:ascii="Arial" w:hAnsi="Arial" w:cs="Arial"/>
        </w:rPr>
        <w:t>9</w:t>
      </w:r>
      <w:r w:rsidRPr="00EC4DEB">
        <w:rPr>
          <w:rFonts w:ascii="Arial" w:hAnsi="Arial" w:cs="Arial"/>
        </w:rPr>
        <w:t xml:space="preserve">). </w:t>
      </w:r>
    </w:p>
    <w:p w14:paraId="0382AC3C" w14:textId="01809CB3" w:rsidR="00F34BF8" w:rsidRDefault="00F34BF8" w:rsidP="00360413">
      <w:pPr>
        <w:jc w:val="both"/>
        <w:rPr>
          <w:rFonts w:ascii="Arial" w:hAnsi="Arial" w:cs="Arial"/>
          <w:szCs w:val="24"/>
        </w:rPr>
      </w:pPr>
    </w:p>
    <w:p w14:paraId="3E082E28" w14:textId="77777777" w:rsidR="00AB0915" w:rsidRPr="00F34BF8" w:rsidRDefault="00AB0915" w:rsidP="00360413">
      <w:pPr>
        <w:jc w:val="both"/>
        <w:rPr>
          <w:rFonts w:ascii="Arial" w:eastAsia="Calibri" w:hAnsi="Arial" w:cs="Arial"/>
          <w:color w:val="0000FF"/>
          <w:szCs w:val="24"/>
          <w:u w:val="single"/>
        </w:rPr>
      </w:pPr>
    </w:p>
    <w:p w14:paraId="4716228F" w14:textId="77777777" w:rsidR="00F34BF8" w:rsidRPr="00F34BF8" w:rsidRDefault="00F34BF8" w:rsidP="00360413">
      <w:pPr>
        <w:jc w:val="both"/>
        <w:rPr>
          <w:rFonts w:ascii="Arial" w:hAnsi="Arial" w:cs="Arial"/>
          <w:b/>
          <w:bCs/>
        </w:rPr>
      </w:pPr>
      <w:r w:rsidRPr="00F34BF8">
        <w:rPr>
          <w:rFonts w:ascii="Arial" w:hAnsi="Arial" w:cs="Arial"/>
          <w:b/>
          <w:bCs/>
        </w:rPr>
        <w:t xml:space="preserve">CONFIDENTIALITY/COMMITMENT TO DEFEND </w:t>
      </w:r>
    </w:p>
    <w:p w14:paraId="37389A99" w14:textId="77777777" w:rsidR="00F34BF8" w:rsidRPr="00F34BF8" w:rsidRDefault="00F34BF8" w:rsidP="00360413">
      <w:pPr>
        <w:jc w:val="both"/>
        <w:rPr>
          <w:rFonts w:ascii="Arial" w:hAnsi="Arial" w:cs="Arial"/>
        </w:rPr>
      </w:pPr>
    </w:p>
    <w:p w14:paraId="118FA079" w14:textId="77777777" w:rsidR="00F34BF8" w:rsidRPr="00F34BF8" w:rsidRDefault="00F34BF8" w:rsidP="00360413">
      <w:pPr>
        <w:jc w:val="both"/>
        <w:rPr>
          <w:rFonts w:ascii="Arial" w:hAnsi="Arial" w:cs="Arial"/>
        </w:rPr>
      </w:pPr>
      <w:r w:rsidRPr="00F34BF8">
        <w:rPr>
          <w:rFonts w:ascii="Arial" w:hAnsi="Arial" w:cs="Arial"/>
        </w:rPr>
        <w:t xml:space="preserve">Pursuant to the New Jersey Open Public Records Act (OPRA), N.J.S.A. 47:1A-1 et seq., or the common law right to know, proposals can be released to the public in accordance with N.J.A.C. 17:12-1.2(b) and (c). </w:t>
      </w:r>
    </w:p>
    <w:p w14:paraId="4E0C00F9" w14:textId="77777777" w:rsidR="00F34BF8" w:rsidRPr="00F34BF8" w:rsidRDefault="00F34BF8" w:rsidP="00360413">
      <w:pPr>
        <w:jc w:val="both"/>
        <w:rPr>
          <w:rFonts w:ascii="Arial" w:hAnsi="Arial" w:cs="Arial"/>
        </w:rPr>
      </w:pPr>
    </w:p>
    <w:p w14:paraId="3D8E2115" w14:textId="54A9E480" w:rsidR="00F34BF8" w:rsidRPr="00F34BF8" w:rsidRDefault="00D22551" w:rsidP="00360413">
      <w:pPr>
        <w:jc w:val="both"/>
        <w:rPr>
          <w:rFonts w:ascii="Arial" w:hAnsi="Arial" w:cs="Arial"/>
        </w:rPr>
      </w:pPr>
      <w:r>
        <w:rPr>
          <w:rFonts w:ascii="Arial" w:hAnsi="Arial" w:cs="Arial"/>
        </w:rPr>
        <w:t>Applicant</w:t>
      </w:r>
      <w:r w:rsidRPr="00F34BF8">
        <w:rPr>
          <w:rFonts w:ascii="Arial" w:hAnsi="Arial" w:cs="Arial"/>
        </w:rPr>
        <w:t xml:space="preserve"> </w:t>
      </w:r>
      <w:r w:rsidR="00F34BF8" w:rsidRPr="00F34BF8">
        <w:rPr>
          <w:rFonts w:ascii="Arial" w:hAnsi="Arial" w:cs="Arial"/>
        </w:rPr>
        <w:t xml:space="preserve">should submit a completed and signed Confidentiality/Commitment to Defend Form with the proposal. In the event that </w:t>
      </w:r>
      <w:r>
        <w:rPr>
          <w:rFonts w:ascii="Arial" w:hAnsi="Arial" w:cs="Arial"/>
        </w:rPr>
        <w:t>Applicant</w:t>
      </w:r>
      <w:r w:rsidRPr="00F34BF8">
        <w:rPr>
          <w:rFonts w:ascii="Arial" w:hAnsi="Arial" w:cs="Arial"/>
        </w:rPr>
        <w:t xml:space="preserve"> </w:t>
      </w:r>
      <w:r w:rsidR="00F34BF8" w:rsidRPr="00F34BF8">
        <w:rPr>
          <w:rFonts w:ascii="Arial" w:hAnsi="Arial" w:cs="Arial"/>
        </w:rPr>
        <w:t xml:space="preserve">does not submit the confidentiality form with the proposal, DHS reserves the right to request that the </w:t>
      </w:r>
      <w:r>
        <w:rPr>
          <w:rFonts w:ascii="Arial" w:hAnsi="Arial" w:cs="Arial"/>
        </w:rPr>
        <w:t>applicant</w:t>
      </w:r>
      <w:r w:rsidRPr="00F34BF8">
        <w:rPr>
          <w:rFonts w:ascii="Arial" w:hAnsi="Arial" w:cs="Arial"/>
        </w:rPr>
        <w:t xml:space="preserve"> </w:t>
      </w:r>
      <w:r w:rsidR="00F34BF8" w:rsidRPr="00F34BF8">
        <w:rPr>
          <w:rFonts w:ascii="Arial" w:hAnsi="Arial" w:cs="Arial"/>
        </w:rPr>
        <w:t xml:space="preserve">submit the form after proposal submission. </w:t>
      </w:r>
    </w:p>
    <w:p w14:paraId="1097E731" w14:textId="77777777" w:rsidR="00F34BF8" w:rsidRPr="00F34BF8" w:rsidRDefault="00F34BF8" w:rsidP="00360413">
      <w:pPr>
        <w:jc w:val="both"/>
        <w:rPr>
          <w:rFonts w:ascii="Arial" w:hAnsi="Arial" w:cs="Arial"/>
        </w:rPr>
      </w:pPr>
    </w:p>
    <w:p w14:paraId="2E8CFDFF" w14:textId="42D89802" w:rsidR="00F34BF8" w:rsidRPr="00F34BF8" w:rsidRDefault="00F34BF8" w:rsidP="00360413">
      <w:pPr>
        <w:jc w:val="both"/>
        <w:rPr>
          <w:rFonts w:ascii="Arial" w:hAnsi="Arial" w:cs="Arial"/>
        </w:rPr>
      </w:pPr>
      <w:r w:rsidRPr="00F34BF8">
        <w:rPr>
          <w:rFonts w:ascii="Arial" w:hAnsi="Arial" w:cs="Arial"/>
        </w:rPr>
        <w:t>After the opening of the proposals, all information submitted by a</w:t>
      </w:r>
      <w:r w:rsidR="006E418B">
        <w:rPr>
          <w:rFonts w:ascii="Arial" w:hAnsi="Arial" w:cs="Arial"/>
        </w:rPr>
        <w:t xml:space="preserve">n applicant </w:t>
      </w:r>
      <w:r w:rsidRPr="00F34BF8">
        <w:rPr>
          <w:rFonts w:ascii="Arial" w:hAnsi="Arial" w:cs="Arial"/>
        </w:rPr>
        <w:t xml:space="preserve">in response to a Bid Solicitation is considered public information notwithstanding any disclaimers to the contrary submitted by </w:t>
      </w:r>
      <w:r w:rsidR="003D1C6F">
        <w:rPr>
          <w:rFonts w:ascii="Arial" w:hAnsi="Arial" w:cs="Arial"/>
        </w:rPr>
        <w:t>a</w:t>
      </w:r>
      <w:r w:rsidR="006E418B">
        <w:rPr>
          <w:rFonts w:ascii="Arial" w:hAnsi="Arial" w:cs="Arial"/>
        </w:rPr>
        <w:t>n applicant</w:t>
      </w:r>
      <w:r w:rsidRPr="00F34BF8">
        <w:rPr>
          <w:rFonts w:ascii="Arial" w:hAnsi="Arial" w:cs="Arial"/>
        </w:rPr>
        <w:t xml:space="preserve">. Proprietary, financial, security and confidential information may be exempt from public disclosure by OPRA and/or the common law when the </w:t>
      </w:r>
      <w:r w:rsidR="00D22551">
        <w:rPr>
          <w:rFonts w:ascii="Arial" w:hAnsi="Arial" w:cs="Arial"/>
        </w:rPr>
        <w:t>Applicant</w:t>
      </w:r>
      <w:r w:rsidR="00D22551" w:rsidRPr="00F34BF8">
        <w:rPr>
          <w:rFonts w:ascii="Arial" w:hAnsi="Arial" w:cs="Arial"/>
        </w:rPr>
        <w:t xml:space="preserve"> </w:t>
      </w:r>
      <w:r w:rsidRPr="00F34BF8">
        <w:rPr>
          <w:rFonts w:ascii="Arial" w:hAnsi="Arial" w:cs="Arial"/>
        </w:rPr>
        <w:t xml:space="preserve">has a good faith, legal/factual basis for such assertion. </w:t>
      </w:r>
    </w:p>
    <w:p w14:paraId="71F8E624" w14:textId="77777777" w:rsidR="00F34BF8" w:rsidRPr="00F34BF8" w:rsidRDefault="00F34BF8" w:rsidP="00360413">
      <w:pPr>
        <w:jc w:val="both"/>
        <w:rPr>
          <w:rFonts w:ascii="Arial" w:hAnsi="Arial" w:cs="Arial"/>
        </w:rPr>
      </w:pPr>
    </w:p>
    <w:p w14:paraId="74A1F05B" w14:textId="7AF70866" w:rsidR="00F34BF8" w:rsidRPr="00F34BF8" w:rsidRDefault="00F34BF8" w:rsidP="00360413">
      <w:pPr>
        <w:jc w:val="both"/>
        <w:rPr>
          <w:rFonts w:ascii="Arial" w:hAnsi="Arial" w:cs="Arial"/>
        </w:rPr>
      </w:pPr>
      <w:r w:rsidRPr="00F34BF8">
        <w:rPr>
          <w:rFonts w:ascii="Arial" w:hAnsi="Arial" w:cs="Arial"/>
        </w:rPr>
        <w:t>As part of its proposal, a</w:t>
      </w:r>
      <w:r w:rsidR="00D22551">
        <w:rPr>
          <w:rFonts w:ascii="Arial" w:hAnsi="Arial" w:cs="Arial"/>
        </w:rPr>
        <w:t xml:space="preserve">n applicant </w:t>
      </w:r>
      <w:r w:rsidRPr="00F34BF8">
        <w:rPr>
          <w:rFonts w:ascii="Arial" w:hAnsi="Arial" w:cs="Arial"/>
        </w:rPr>
        <w:t xml:space="preserve">may request that portions of the proposal be exempt from public disclosure under OPRA and/or the common law. </w:t>
      </w:r>
      <w:r w:rsidR="00D22551">
        <w:rPr>
          <w:rFonts w:ascii="Arial" w:hAnsi="Arial" w:cs="Arial"/>
        </w:rPr>
        <w:t>Applicant</w:t>
      </w:r>
      <w:r w:rsidR="00D22551" w:rsidRPr="00F34BF8">
        <w:rPr>
          <w:rFonts w:ascii="Arial" w:hAnsi="Arial" w:cs="Arial"/>
        </w:rPr>
        <w:t xml:space="preserve"> </w:t>
      </w:r>
      <w:r w:rsidRPr="00F34BF8">
        <w:rPr>
          <w:rFonts w:ascii="Arial" w:hAnsi="Arial" w:cs="Arial"/>
        </w:rPr>
        <w:t>must provide a detailed statement clearly identifying those sections of the proposal that it claims are exempt from production, and the legal and factual basis that supports said exemption(s) as a matter of law. DHS will not honor any attempts by a</w:t>
      </w:r>
      <w:r w:rsidR="00D22551">
        <w:rPr>
          <w:rFonts w:ascii="Arial" w:hAnsi="Arial" w:cs="Arial"/>
        </w:rPr>
        <w:t xml:space="preserve">n applicant </w:t>
      </w:r>
      <w:r w:rsidRPr="00F34BF8">
        <w:rPr>
          <w:rFonts w:ascii="Arial" w:hAnsi="Arial" w:cs="Arial"/>
        </w:rPr>
        <w:t>to designate its price sheet, price list/catalog, and/or the entire proposal as proprietary and/or confidential, and/or to claim copyright protection for its entire proposal. If DHS does not agree with a</w:t>
      </w:r>
      <w:r w:rsidR="00D22551">
        <w:rPr>
          <w:rFonts w:ascii="Arial" w:hAnsi="Arial" w:cs="Arial"/>
        </w:rPr>
        <w:t xml:space="preserve">n applicant’s </w:t>
      </w:r>
      <w:r w:rsidRPr="00F34BF8">
        <w:rPr>
          <w:rFonts w:ascii="Arial" w:hAnsi="Arial" w:cs="Arial"/>
        </w:rPr>
        <w:t xml:space="preserve">designation of proprietary and/or confidential information, DHS will use commercially reasonable efforts to advise the </w:t>
      </w:r>
      <w:r w:rsidR="00D22551">
        <w:rPr>
          <w:rFonts w:ascii="Arial" w:hAnsi="Arial" w:cs="Arial"/>
        </w:rPr>
        <w:t>applicant</w:t>
      </w:r>
      <w:r w:rsidRPr="00F34BF8">
        <w:rPr>
          <w:rFonts w:ascii="Arial" w:hAnsi="Arial" w:cs="Arial"/>
        </w:rPr>
        <w:t xml:space="preserve">. Copyright law does not prohibit access to a record which is otherwise available under OPRA. </w:t>
      </w:r>
    </w:p>
    <w:p w14:paraId="038EC7E0" w14:textId="77777777" w:rsidR="00F34BF8" w:rsidRPr="00F34BF8" w:rsidRDefault="00F34BF8" w:rsidP="00360413">
      <w:pPr>
        <w:jc w:val="both"/>
        <w:rPr>
          <w:rFonts w:ascii="Arial" w:hAnsi="Arial" w:cs="Arial"/>
        </w:rPr>
      </w:pPr>
    </w:p>
    <w:p w14:paraId="179696BF" w14:textId="77777777" w:rsidR="00F34BF8" w:rsidRPr="00F34BF8" w:rsidRDefault="00F34BF8" w:rsidP="00360413">
      <w:pPr>
        <w:jc w:val="both"/>
        <w:rPr>
          <w:rFonts w:ascii="Arial" w:hAnsi="Arial" w:cs="Arial"/>
        </w:rPr>
      </w:pPr>
      <w:r w:rsidRPr="00F34BF8">
        <w:rPr>
          <w:rFonts w:ascii="Arial" w:hAnsi="Arial" w:cs="Arial"/>
        </w:rPr>
        <w:t>DHS reserves the right to make the determination as to what to disclose in response to an OPRA request. Any information that DHS determines to be exempt from disclosure under OPRA will be redacted.</w:t>
      </w:r>
    </w:p>
    <w:p w14:paraId="0721E3F9" w14:textId="77777777" w:rsidR="00F34BF8" w:rsidRPr="00D7211B" w:rsidRDefault="00F34BF8" w:rsidP="00360413">
      <w:pPr>
        <w:pStyle w:val="Heading9"/>
        <w:jc w:val="both"/>
      </w:pPr>
    </w:p>
    <w:p w14:paraId="3A337EFB" w14:textId="627F0682" w:rsidR="00F34BF8" w:rsidRPr="00F34BF8" w:rsidRDefault="00F34BF8" w:rsidP="00360413">
      <w:pPr>
        <w:jc w:val="both"/>
        <w:rPr>
          <w:rFonts w:ascii="Arial" w:hAnsi="Arial" w:cs="Arial"/>
        </w:rPr>
      </w:pPr>
      <w:r w:rsidRPr="00F34BF8">
        <w:rPr>
          <w:rFonts w:ascii="Arial" w:hAnsi="Arial" w:cs="Arial"/>
        </w:rPr>
        <w:t xml:space="preserve">In the event of any challenge to the </w:t>
      </w:r>
      <w:r w:rsidR="00D22551">
        <w:rPr>
          <w:rFonts w:ascii="Arial" w:hAnsi="Arial" w:cs="Arial"/>
        </w:rPr>
        <w:t>applicant’s</w:t>
      </w:r>
      <w:r w:rsidR="00D22551" w:rsidRPr="00F34BF8">
        <w:rPr>
          <w:rFonts w:ascii="Arial" w:hAnsi="Arial" w:cs="Arial"/>
        </w:rPr>
        <w:t xml:space="preserve"> </w:t>
      </w:r>
      <w:r w:rsidRPr="00F34BF8">
        <w:rPr>
          <w:rFonts w:ascii="Arial" w:hAnsi="Arial" w:cs="Arial"/>
        </w:rPr>
        <w:t xml:space="preserve">assertion of confidentiality that is contrary to the DHS’s determination of confidentiality, the </w:t>
      </w:r>
      <w:r w:rsidR="00D22551">
        <w:rPr>
          <w:rFonts w:ascii="Arial" w:hAnsi="Arial" w:cs="Arial"/>
        </w:rPr>
        <w:t>applicant</w:t>
      </w:r>
      <w:r w:rsidR="00D22551" w:rsidRPr="00F34BF8">
        <w:rPr>
          <w:rFonts w:ascii="Arial" w:hAnsi="Arial" w:cs="Arial"/>
        </w:rPr>
        <w:t xml:space="preserve"> </w:t>
      </w:r>
      <w:r w:rsidRPr="00F34BF8">
        <w:rPr>
          <w:rFonts w:ascii="Arial" w:hAnsi="Arial" w:cs="Arial"/>
        </w:rPr>
        <w:t xml:space="preserve">shall be solely responsible for defending its designation, but in doing so, all costs and expenses associated therewith shall be the responsibility of the </w:t>
      </w:r>
      <w:r w:rsidR="00D22551">
        <w:rPr>
          <w:rFonts w:ascii="Arial" w:hAnsi="Arial" w:cs="Arial"/>
        </w:rPr>
        <w:t>applicant</w:t>
      </w:r>
      <w:r w:rsidRPr="00F34BF8">
        <w:rPr>
          <w:rFonts w:ascii="Arial" w:hAnsi="Arial" w:cs="Arial"/>
        </w:rPr>
        <w:t xml:space="preserve">. DHS assumes no such responsibility or liability. </w:t>
      </w:r>
    </w:p>
    <w:p w14:paraId="649B2D83" w14:textId="77777777" w:rsidR="00F34BF8" w:rsidRPr="00F34BF8" w:rsidRDefault="00F34BF8" w:rsidP="00360413">
      <w:pPr>
        <w:jc w:val="both"/>
        <w:rPr>
          <w:rFonts w:ascii="Arial" w:hAnsi="Arial" w:cs="Arial"/>
        </w:rPr>
      </w:pPr>
    </w:p>
    <w:p w14:paraId="302DDBA0" w14:textId="3E298610" w:rsidR="00F34BF8" w:rsidRPr="00F34BF8" w:rsidRDefault="00F34BF8" w:rsidP="00360413">
      <w:pPr>
        <w:jc w:val="both"/>
        <w:rPr>
          <w:rFonts w:ascii="Arial" w:eastAsia="Calibri" w:hAnsi="Arial" w:cs="Arial"/>
          <w:color w:val="0000FF"/>
          <w:szCs w:val="24"/>
          <w:u w:val="single"/>
        </w:rPr>
      </w:pPr>
      <w:r w:rsidRPr="00F34BF8">
        <w:rPr>
          <w:rFonts w:ascii="Arial" w:hAnsi="Arial" w:cs="Arial"/>
        </w:rPr>
        <w:t xml:space="preserve">In order not to delay consideration of the proposal or DHS’s response to a request for documents, DHS requires that the </w:t>
      </w:r>
      <w:r w:rsidR="00D22551">
        <w:rPr>
          <w:rFonts w:ascii="Arial" w:hAnsi="Arial" w:cs="Arial"/>
        </w:rPr>
        <w:t>applicant</w:t>
      </w:r>
      <w:r w:rsidR="00D22551" w:rsidRPr="00F34BF8">
        <w:rPr>
          <w:rFonts w:ascii="Arial" w:hAnsi="Arial" w:cs="Arial"/>
        </w:rPr>
        <w:t xml:space="preserve"> </w:t>
      </w:r>
      <w:r w:rsidRPr="00F34BF8">
        <w:rPr>
          <w:rFonts w:ascii="Arial" w:hAnsi="Arial" w:cs="Arial"/>
        </w:rPr>
        <w:t>respond to any request regarding confidentiality markings within the timeframe designated in DHS’s correspondence regarding confidentiality. If no response is received by the designated date and time, DHS will be permitted to release a copy of the proposal with DHS making the determination regarding what may be proprietary or confidential.</w:t>
      </w:r>
    </w:p>
    <w:p w14:paraId="6A4F4537" w14:textId="77777777" w:rsidR="00F34BF8" w:rsidRPr="00F34BF8" w:rsidRDefault="00F34BF8" w:rsidP="0007276C">
      <w:pPr>
        <w:jc w:val="both"/>
        <w:rPr>
          <w:rFonts w:ascii="Arial" w:hAnsi="Arial" w:cs="Arial"/>
        </w:rPr>
      </w:pPr>
    </w:p>
    <w:p w14:paraId="7E1F42BE" w14:textId="77777777" w:rsidR="00F34BF8" w:rsidRPr="00F34BF8" w:rsidRDefault="00F34BF8">
      <w:pPr>
        <w:jc w:val="both"/>
        <w:rPr>
          <w:rFonts w:ascii="Arial" w:hAnsi="Arial" w:cs="Arial"/>
          <w:b/>
          <w:bCs/>
        </w:rPr>
      </w:pPr>
      <w:r w:rsidRPr="00864E3E">
        <w:rPr>
          <w:rFonts w:ascii="Arial" w:hAnsi="Arial" w:cs="Arial"/>
          <w:b/>
          <w:bCs/>
        </w:rPr>
        <w:t xml:space="preserve">IX. </w:t>
      </w:r>
      <w:r w:rsidRPr="0012329E">
        <w:rPr>
          <w:rFonts w:ascii="Arial" w:hAnsi="Arial" w:cs="Arial"/>
          <w:b/>
          <w:bCs/>
        </w:rPr>
        <w:t>Review Criteria</w:t>
      </w:r>
    </w:p>
    <w:p w14:paraId="10506538" w14:textId="77777777" w:rsidR="00F34BF8" w:rsidRPr="00F34BF8" w:rsidRDefault="00F34BF8">
      <w:pPr>
        <w:jc w:val="both"/>
        <w:rPr>
          <w:rFonts w:ascii="Arial" w:hAnsi="Arial" w:cs="Arial"/>
          <w:szCs w:val="24"/>
        </w:rPr>
      </w:pPr>
    </w:p>
    <w:p w14:paraId="7747C1EC" w14:textId="77777777" w:rsidR="00F34BF8" w:rsidRPr="00F34BF8" w:rsidRDefault="00F34BF8">
      <w:pPr>
        <w:jc w:val="both"/>
        <w:rPr>
          <w:rFonts w:ascii="Arial" w:hAnsi="Arial" w:cs="Arial"/>
          <w:szCs w:val="24"/>
        </w:rPr>
      </w:pPr>
      <w:r w:rsidRPr="00F34BF8">
        <w:rPr>
          <w:rFonts w:ascii="Arial" w:hAnsi="Arial" w:cs="Arial"/>
          <w:szCs w:val="24"/>
        </w:rPr>
        <w:t>Administratively complete proposals shall be reviewed in accordance with the following</w:t>
      </w:r>
    </w:p>
    <w:p w14:paraId="16E77DDD" w14:textId="77777777" w:rsidR="00F34BF8" w:rsidRPr="00F34BF8" w:rsidRDefault="00F34BF8">
      <w:pPr>
        <w:jc w:val="both"/>
        <w:rPr>
          <w:rFonts w:ascii="Arial" w:hAnsi="Arial" w:cs="Arial"/>
          <w:szCs w:val="24"/>
        </w:rPr>
      </w:pPr>
      <w:r w:rsidRPr="00F34BF8">
        <w:rPr>
          <w:rFonts w:ascii="Arial" w:hAnsi="Arial" w:cs="Arial"/>
          <w:szCs w:val="24"/>
        </w:rPr>
        <w:t>criteria:</w:t>
      </w:r>
    </w:p>
    <w:p w14:paraId="49D435F7" w14:textId="77777777" w:rsidR="00F34BF8" w:rsidRPr="00F34BF8" w:rsidRDefault="00F34BF8">
      <w:pPr>
        <w:jc w:val="both"/>
        <w:rPr>
          <w:rFonts w:ascii="Arial" w:hAnsi="Arial" w:cs="Arial"/>
          <w:szCs w:val="24"/>
        </w:rPr>
      </w:pPr>
    </w:p>
    <w:p w14:paraId="6D2724C9" w14:textId="731ED2BE" w:rsidR="00F34BF8" w:rsidRPr="00F34BF8" w:rsidRDefault="00F34BF8" w:rsidP="00360413">
      <w:pPr>
        <w:numPr>
          <w:ilvl w:val="0"/>
          <w:numId w:val="14"/>
        </w:numPr>
        <w:spacing w:after="160" w:line="259" w:lineRule="auto"/>
        <w:contextualSpacing/>
        <w:jc w:val="both"/>
        <w:rPr>
          <w:rFonts w:ascii="Arial" w:eastAsia="Calibri" w:hAnsi="Arial" w:cs="Arial"/>
          <w:szCs w:val="24"/>
        </w:rPr>
      </w:pPr>
      <w:r w:rsidRPr="00F34BF8">
        <w:rPr>
          <w:rFonts w:ascii="Arial" w:eastAsia="Calibri" w:hAnsi="Arial" w:cs="Arial"/>
          <w:szCs w:val="24"/>
        </w:rPr>
        <w:t>Organizational Capacity, History, and Program Sustainability (2</w:t>
      </w:r>
      <w:r w:rsidR="006E24FE">
        <w:rPr>
          <w:rFonts w:ascii="Arial" w:eastAsia="Calibri" w:hAnsi="Arial" w:cs="Arial"/>
          <w:szCs w:val="24"/>
        </w:rPr>
        <w:t>5</w:t>
      </w:r>
      <w:r w:rsidRPr="00F34BF8">
        <w:rPr>
          <w:rFonts w:ascii="Arial" w:eastAsia="Calibri" w:hAnsi="Arial" w:cs="Arial"/>
          <w:szCs w:val="24"/>
        </w:rPr>
        <w:t xml:space="preserve"> points)</w:t>
      </w:r>
    </w:p>
    <w:p w14:paraId="11BB2DFB" w14:textId="52519B0B" w:rsidR="00F34BF8" w:rsidRPr="00F34BF8" w:rsidRDefault="00142EC6" w:rsidP="00360413">
      <w:pPr>
        <w:numPr>
          <w:ilvl w:val="1"/>
          <w:numId w:val="14"/>
        </w:numPr>
        <w:spacing w:after="160" w:line="259" w:lineRule="auto"/>
        <w:contextualSpacing/>
        <w:jc w:val="both"/>
        <w:rPr>
          <w:rFonts w:ascii="Arial" w:eastAsia="Calibri" w:hAnsi="Arial" w:cs="Arial"/>
          <w:szCs w:val="24"/>
        </w:rPr>
      </w:pPr>
      <w:r>
        <w:rPr>
          <w:rFonts w:ascii="Arial" w:eastAsia="Calibri" w:hAnsi="Arial" w:cs="Arial"/>
          <w:szCs w:val="24"/>
        </w:rPr>
        <w:t>The</w:t>
      </w:r>
      <w:r w:rsidR="00F34BF8" w:rsidRPr="00F34BF8">
        <w:rPr>
          <w:rFonts w:ascii="Arial" w:eastAsia="Calibri" w:hAnsi="Arial" w:cs="Arial"/>
          <w:szCs w:val="24"/>
        </w:rPr>
        <w:t xml:space="preserve"> </w:t>
      </w:r>
      <w:r w:rsidR="00D22551">
        <w:rPr>
          <w:rFonts w:ascii="Arial" w:eastAsia="Calibri" w:hAnsi="Arial" w:cs="Arial"/>
          <w:szCs w:val="24"/>
        </w:rPr>
        <w:t>applicant’s</w:t>
      </w:r>
      <w:r w:rsidR="00D22551" w:rsidRPr="00F34BF8">
        <w:rPr>
          <w:rFonts w:ascii="Arial" w:eastAsia="Calibri" w:hAnsi="Arial" w:cs="Arial"/>
          <w:szCs w:val="24"/>
        </w:rPr>
        <w:t xml:space="preserve"> </w:t>
      </w:r>
      <w:r w:rsidR="00F34BF8" w:rsidRPr="00F34BF8">
        <w:rPr>
          <w:rFonts w:ascii="Arial" w:eastAsia="Calibri" w:hAnsi="Arial" w:cs="Arial"/>
          <w:szCs w:val="24"/>
        </w:rPr>
        <w:t>experience, organizational capacity, and capability to provide services throughout the chosen geographical area;</w:t>
      </w:r>
    </w:p>
    <w:p w14:paraId="54DFAC81" w14:textId="2297DE73" w:rsidR="00F34BF8" w:rsidRPr="00864E3E" w:rsidRDefault="00142EC6" w:rsidP="00360413">
      <w:pPr>
        <w:numPr>
          <w:ilvl w:val="1"/>
          <w:numId w:val="14"/>
        </w:numPr>
        <w:spacing w:after="160" w:line="259" w:lineRule="auto"/>
        <w:contextualSpacing/>
        <w:jc w:val="both"/>
        <w:rPr>
          <w:rFonts w:ascii="Arial" w:eastAsia="Calibri" w:hAnsi="Arial" w:cs="Arial"/>
          <w:szCs w:val="24"/>
        </w:rPr>
      </w:pPr>
      <w:r w:rsidRPr="00864E3E">
        <w:rPr>
          <w:rFonts w:ascii="Arial" w:eastAsia="Calibri" w:hAnsi="Arial" w:cs="Arial"/>
          <w:szCs w:val="24"/>
        </w:rPr>
        <w:t>An</w:t>
      </w:r>
      <w:r w:rsidR="00F34BF8" w:rsidRPr="00864E3E">
        <w:rPr>
          <w:rFonts w:ascii="Arial" w:eastAsia="Calibri" w:hAnsi="Arial" w:cs="Arial"/>
          <w:szCs w:val="24"/>
        </w:rPr>
        <w:t xml:space="preserve"> overview of the </w:t>
      </w:r>
      <w:r w:rsidR="00D22551" w:rsidRPr="00864E3E">
        <w:rPr>
          <w:rFonts w:ascii="Arial" w:eastAsia="Calibri" w:hAnsi="Arial" w:cs="Arial"/>
          <w:szCs w:val="24"/>
        </w:rPr>
        <w:t xml:space="preserve">applicant’s </w:t>
      </w:r>
      <w:r w:rsidR="00F34BF8" w:rsidRPr="00864E3E">
        <w:rPr>
          <w:rFonts w:ascii="Arial" w:eastAsia="Calibri" w:hAnsi="Arial" w:cs="Arial"/>
          <w:szCs w:val="24"/>
        </w:rPr>
        <w:t>experience engaging with individuals whose primary language is Spanish;</w:t>
      </w:r>
    </w:p>
    <w:p w14:paraId="23E9C527" w14:textId="00085EFF" w:rsidR="00F34BF8" w:rsidRPr="00F34BF8" w:rsidRDefault="00142EC6" w:rsidP="00360413">
      <w:pPr>
        <w:numPr>
          <w:ilvl w:val="1"/>
          <w:numId w:val="14"/>
        </w:numPr>
        <w:spacing w:after="160" w:line="259" w:lineRule="auto"/>
        <w:contextualSpacing/>
        <w:jc w:val="both"/>
        <w:rPr>
          <w:rFonts w:ascii="Arial" w:eastAsia="Calibri" w:hAnsi="Arial" w:cs="Arial"/>
          <w:szCs w:val="24"/>
        </w:rPr>
      </w:pPr>
      <w:r>
        <w:rPr>
          <w:rFonts w:ascii="Arial" w:eastAsia="Calibri" w:hAnsi="Arial" w:cs="Arial"/>
          <w:szCs w:val="24"/>
        </w:rPr>
        <w:t>The</w:t>
      </w:r>
      <w:r w:rsidR="00F34BF8" w:rsidRPr="00F34BF8">
        <w:rPr>
          <w:rFonts w:ascii="Arial" w:eastAsia="Calibri" w:hAnsi="Arial" w:cs="Arial"/>
          <w:szCs w:val="24"/>
        </w:rPr>
        <w:t xml:space="preserve"> </w:t>
      </w:r>
      <w:r w:rsidR="00D22551">
        <w:rPr>
          <w:rFonts w:ascii="Arial" w:eastAsia="Calibri" w:hAnsi="Arial" w:cs="Arial"/>
          <w:szCs w:val="24"/>
        </w:rPr>
        <w:t>applicant’s</w:t>
      </w:r>
      <w:r w:rsidR="00D22551" w:rsidRPr="00F34BF8">
        <w:rPr>
          <w:rFonts w:ascii="Arial" w:eastAsia="Calibri" w:hAnsi="Arial" w:cs="Arial"/>
          <w:szCs w:val="24"/>
        </w:rPr>
        <w:t xml:space="preserve"> </w:t>
      </w:r>
      <w:r w:rsidR="00F34BF8" w:rsidRPr="00F34BF8">
        <w:rPr>
          <w:rFonts w:ascii="Arial" w:eastAsia="Calibri" w:hAnsi="Arial" w:cs="Arial"/>
          <w:szCs w:val="24"/>
        </w:rPr>
        <w:t>experience engaging with PLWD and dementia caregivers;</w:t>
      </w:r>
    </w:p>
    <w:p w14:paraId="5A3D3F69" w14:textId="627A6C3D" w:rsidR="00F34BF8" w:rsidRPr="00F34BF8" w:rsidRDefault="00F34BF8" w:rsidP="00360413">
      <w:pPr>
        <w:numPr>
          <w:ilvl w:val="1"/>
          <w:numId w:val="14"/>
        </w:numPr>
        <w:spacing w:after="160" w:line="259" w:lineRule="auto"/>
        <w:contextualSpacing/>
        <w:jc w:val="both"/>
        <w:rPr>
          <w:rFonts w:ascii="Arial" w:eastAsia="Calibri" w:hAnsi="Arial" w:cs="Arial"/>
          <w:szCs w:val="24"/>
        </w:rPr>
      </w:pPr>
      <w:r w:rsidRPr="00F34BF8">
        <w:rPr>
          <w:rFonts w:ascii="Arial" w:eastAsia="Calibri" w:hAnsi="Arial" w:cs="Arial"/>
          <w:szCs w:val="24"/>
        </w:rPr>
        <w:t>Demonstrate</w:t>
      </w:r>
      <w:r w:rsidR="00191B65">
        <w:rPr>
          <w:rFonts w:ascii="Arial" w:eastAsia="Calibri" w:hAnsi="Arial" w:cs="Arial"/>
          <w:szCs w:val="24"/>
        </w:rPr>
        <w:t>s</w:t>
      </w:r>
      <w:r w:rsidRPr="00F34BF8">
        <w:rPr>
          <w:rFonts w:ascii="Arial" w:eastAsia="Calibri" w:hAnsi="Arial" w:cs="Arial"/>
          <w:szCs w:val="24"/>
        </w:rPr>
        <w:t xml:space="preserve"> the </w:t>
      </w:r>
      <w:r w:rsidR="00D22551">
        <w:rPr>
          <w:rFonts w:ascii="Arial" w:eastAsia="Calibri" w:hAnsi="Arial" w:cs="Arial"/>
          <w:szCs w:val="24"/>
        </w:rPr>
        <w:t>applicant’s</w:t>
      </w:r>
      <w:r w:rsidR="00D22551" w:rsidRPr="00F34BF8">
        <w:rPr>
          <w:rFonts w:ascii="Arial" w:eastAsia="Calibri" w:hAnsi="Arial" w:cs="Arial"/>
          <w:szCs w:val="24"/>
        </w:rPr>
        <w:t xml:space="preserve"> </w:t>
      </w:r>
      <w:r w:rsidRPr="00F34BF8">
        <w:rPr>
          <w:rFonts w:ascii="Arial" w:eastAsia="Calibri" w:hAnsi="Arial" w:cs="Arial"/>
          <w:szCs w:val="24"/>
        </w:rPr>
        <w:t>understanding of the unique needs of communities within their designated region; and</w:t>
      </w:r>
    </w:p>
    <w:p w14:paraId="7AB67B9A" w14:textId="72B86AA7" w:rsidR="00F34BF8" w:rsidRDefault="00142EC6" w:rsidP="00360413">
      <w:pPr>
        <w:numPr>
          <w:ilvl w:val="1"/>
          <w:numId w:val="14"/>
        </w:numPr>
        <w:spacing w:after="160" w:line="259" w:lineRule="auto"/>
        <w:contextualSpacing/>
        <w:jc w:val="both"/>
        <w:rPr>
          <w:rFonts w:ascii="Arial" w:eastAsia="Calibri" w:hAnsi="Arial" w:cs="Arial"/>
          <w:szCs w:val="24"/>
        </w:rPr>
      </w:pPr>
      <w:r>
        <w:rPr>
          <w:rFonts w:ascii="Arial" w:eastAsia="Calibri" w:hAnsi="Arial" w:cs="Arial"/>
          <w:szCs w:val="24"/>
        </w:rPr>
        <w:t>T</w:t>
      </w:r>
      <w:r w:rsidR="00F34BF8" w:rsidRPr="00F34BF8">
        <w:rPr>
          <w:rFonts w:ascii="Arial" w:eastAsia="Calibri" w:hAnsi="Arial" w:cs="Arial"/>
          <w:szCs w:val="24"/>
        </w:rPr>
        <w:t xml:space="preserve">he </w:t>
      </w:r>
      <w:r w:rsidR="00D22551">
        <w:rPr>
          <w:rFonts w:ascii="Arial" w:eastAsia="Calibri" w:hAnsi="Arial" w:cs="Arial"/>
          <w:szCs w:val="24"/>
        </w:rPr>
        <w:t>applicant’s</w:t>
      </w:r>
      <w:r w:rsidR="00D22551" w:rsidRPr="00F34BF8">
        <w:rPr>
          <w:rFonts w:ascii="Arial" w:eastAsia="Calibri" w:hAnsi="Arial" w:cs="Arial"/>
          <w:szCs w:val="24"/>
        </w:rPr>
        <w:t xml:space="preserve"> </w:t>
      </w:r>
      <w:r w:rsidR="00F34BF8" w:rsidRPr="00F34BF8">
        <w:rPr>
          <w:rFonts w:ascii="Arial" w:eastAsia="Calibri" w:hAnsi="Arial" w:cs="Arial"/>
          <w:szCs w:val="24"/>
        </w:rPr>
        <w:t>willingness to continue to administer and disseminate the Stress-Busting Program and Facilitator trainings after the grant period has ended.</w:t>
      </w:r>
    </w:p>
    <w:p w14:paraId="3FF6E61B" w14:textId="77777777" w:rsidR="00590C15" w:rsidRPr="00F34BF8" w:rsidRDefault="00590C15" w:rsidP="00360413">
      <w:pPr>
        <w:spacing w:after="160" w:line="259" w:lineRule="auto"/>
        <w:ind w:left="1440"/>
        <w:contextualSpacing/>
        <w:jc w:val="both"/>
        <w:rPr>
          <w:rFonts w:ascii="Arial" w:eastAsia="Calibri" w:hAnsi="Arial" w:cs="Arial"/>
          <w:szCs w:val="24"/>
        </w:rPr>
      </w:pPr>
    </w:p>
    <w:p w14:paraId="45B0C8B1" w14:textId="347B487F" w:rsidR="00F34BF8" w:rsidRPr="00F34BF8" w:rsidRDefault="00F34BF8" w:rsidP="00360413">
      <w:pPr>
        <w:numPr>
          <w:ilvl w:val="0"/>
          <w:numId w:val="14"/>
        </w:numPr>
        <w:spacing w:after="160" w:line="259" w:lineRule="auto"/>
        <w:contextualSpacing/>
        <w:jc w:val="both"/>
        <w:rPr>
          <w:rFonts w:ascii="Arial" w:eastAsia="Calibri" w:hAnsi="Arial" w:cs="Arial"/>
          <w:szCs w:val="24"/>
        </w:rPr>
      </w:pPr>
      <w:r w:rsidRPr="00F34BF8">
        <w:rPr>
          <w:rFonts w:ascii="Arial" w:eastAsia="Calibri" w:hAnsi="Arial" w:cs="Arial"/>
          <w:szCs w:val="24"/>
        </w:rPr>
        <w:t>Program Implementation (</w:t>
      </w:r>
      <w:r w:rsidR="004703A5">
        <w:rPr>
          <w:rFonts w:ascii="Arial" w:eastAsia="Calibri" w:hAnsi="Arial" w:cs="Arial"/>
          <w:szCs w:val="24"/>
        </w:rPr>
        <w:t>30</w:t>
      </w:r>
      <w:r w:rsidRPr="00F34BF8">
        <w:rPr>
          <w:rFonts w:ascii="Arial" w:eastAsia="Calibri" w:hAnsi="Arial" w:cs="Arial"/>
          <w:szCs w:val="24"/>
        </w:rPr>
        <w:t xml:space="preserve"> points)</w:t>
      </w:r>
    </w:p>
    <w:p w14:paraId="2A1010FC" w14:textId="71FBA91D" w:rsidR="00F34BF8" w:rsidRPr="00F34BF8" w:rsidRDefault="00191B65" w:rsidP="00360413">
      <w:pPr>
        <w:numPr>
          <w:ilvl w:val="1"/>
          <w:numId w:val="14"/>
        </w:numPr>
        <w:spacing w:after="160" w:line="259" w:lineRule="auto"/>
        <w:contextualSpacing/>
        <w:jc w:val="both"/>
        <w:rPr>
          <w:rFonts w:ascii="Arial" w:eastAsia="Calibri" w:hAnsi="Arial" w:cs="Arial"/>
          <w:szCs w:val="24"/>
        </w:rPr>
      </w:pPr>
      <w:r>
        <w:rPr>
          <w:rFonts w:ascii="Arial" w:eastAsia="Calibri" w:hAnsi="Arial" w:cs="Arial"/>
          <w:szCs w:val="24"/>
        </w:rPr>
        <w:t>The</w:t>
      </w:r>
      <w:r w:rsidR="00F34BF8" w:rsidRPr="00F34BF8">
        <w:rPr>
          <w:rFonts w:ascii="Arial" w:eastAsia="Calibri" w:hAnsi="Arial" w:cs="Arial"/>
          <w:szCs w:val="24"/>
        </w:rPr>
        <w:t xml:space="preserve"> </w:t>
      </w:r>
      <w:r w:rsidR="00D22551">
        <w:rPr>
          <w:rFonts w:ascii="Arial" w:eastAsia="Calibri" w:hAnsi="Arial" w:cs="Arial"/>
          <w:szCs w:val="24"/>
        </w:rPr>
        <w:t>applicant’s</w:t>
      </w:r>
      <w:r w:rsidR="00D22551" w:rsidRPr="00F34BF8">
        <w:rPr>
          <w:rFonts w:ascii="Arial" w:eastAsia="Calibri" w:hAnsi="Arial" w:cs="Arial"/>
          <w:szCs w:val="24"/>
        </w:rPr>
        <w:t xml:space="preserve"> </w:t>
      </w:r>
      <w:r w:rsidR="00F34BF8" w:rsidRPr="00F34BF8">
        <w:rPr>
          <w:rFonts w:ascii="Arial" w:eastAsia="Calibri" w:hAnsi="Arial" w:cs="Arial"/>
          <w:szCs w:val="24"/>
        </w:rPr>
        <w:t>plan to assist caregivers wanting to attend Stress-Busting classes. This may include, but is not limited to: providing services to the PLWD during classes, transportation, and offering classes outside of business hours;</w:t>
      </w:r>
    </w:p>
    <w:p w14:paraId="45684F7D" w14:textId="0126DDCC" w:rsidR="00F34BF8" w:rsidRPr="007D48F7" w:rsidRDefault="00191B65" w:rsidP="007D48F7">
      <w:pPr>
        <w:numPr>
          <w:ilvl w:val="1"/>
          <w:numId w:val="14"/>
        </w:numPr>
        <w:spacing w:after="160" w:line="259" w:lineRule="auto"/>
        <w:contextualSpacing/>
        <w:jc w:val="both"/>
        <w:rPr>
          <w:rFonts w:ascii="Arial" w:eastAsia="Calibri" w:hAnsi="Arial" w:cs="Arial"/>
          <w:szCs w:val="24"/>
        </w:rPr>
      </w:pPr>
      <w:r>
        <w:rPr>
          <w:rFonts w:ascii="Arial" w:eastAsia="Calibri" w:hAnsi="Arial" w:cs="Arial"/>
          <w:szCs w:val="24"/>
        </w:rPr>
        <w:t>The</w:t>
      </w:r>
      <w:r w:rsidR="00F34BF8" w:rsidRPr="00F34BF8">
        <w:rPr>
          <w:rFonts w:ascii="Arial" w:eastAsia="Calibri" w:hAnsi="Arial" w:cs="Arial"/>
          <w:szCs w:val="24"/>
        </w:rPr>
        <w:t xml:space="preserve"> </w:t>
      </w:r>
      <w:r w:rsidR="00D22551">
        <w:rPr>
          <w:rFonts w:ascii="Arial" w:eastAsia="Calibri" w:hAnsi="Arial" w:cs="Arial"/>
          <w:szCs w:val="24"/>
        </w:rPr>
        <w:t>applicant’s</w:t>
      </w:r>
      <w:r w:rsidR="00D22551" w:rsidRPr="00F34BF8">
        <w:rPr>
          <w:rFonts w:ascii="Arial" w:eastAsia="Calibri" w:hAnsi="Arial" w:cs="Arial"/>
          <w:szCs w:val="24"/>
        </w:rPr>
        <w:t xml:space="preserve"> </w:t>
      </w:r>
      <w:r w:rsidR="00F34BF8" w:rsidRPr="00F34BF8">
        <w:rPr>
          <w:rFonts w:ascii="Arial" w:eastAsia="Calibri" w:hAnsi="Arial" w:cs="Arial"/>
          <w:szCs w:val="24"/>
        </w:rPr>
        <w:t>facilities and potential hosting sites accessibility features. This may include, but is not limited to: ADA</w:t>
      </w:r>
      <w:r w:rsidR="00240487">
        <w:rPr>
          <w:rFonts w:ascii="Arial" w:eastAsia="Calibri" w:hAnsi="Arial" w:cs="Arial"/>
          <w:szCs w:val="24"/>
        </w:rPr>
        <w:t xml:space="preserve"> compliance</w:t>
      </w:r>
      <w:r w:rsidR="00F34BF8" w:rsidRPr="00F34BF8">
        <w:rPr>
          <w:rFonts w:ascii="Arial" w:eastAsia="Calibri" w:hAnsi="Arial" w:cs="Arial"/>
          <w:szCs w:val="24"/>
        </w:rPr>
        <w:t xml:space="preserve"> and proximity to public transportation</w:t>
      </w:r>
      <w:r w:rsidR="00CD0662">
        <w:rPr>
          <w:rFonts w:ascii="Arial" w:eastAsia="Calibri" w:hAnsi="Arial" w:cs="Arial"/>
          <w:szCs w:val="24"/>
        </w:rPr>
        <w:t>,</w:t>
      </w:r>
      <w:r w:rsidR="007D48F7">
        <w:rPr>
          <w:rFonts w:ascii="Arial" w:eastAsia="Calibri" w:hAnsi="Arial" w:cs="Arial"/>
          <w:szCs w:val="24"/>
        </w:rPr>
        <w:t xml:space="preserve"> </w:t>
      </w:r>
      <w:r w:rsidR="007D48F7" w:rsidRPr="00F34BF8">
        <w:rPr>
          <w:rFonts w:ascii="Arial" w:eastAsia="Calibri" w:hAnsi="Arial" w:cs="Arial"/>
          <w:szCs w:val="24"/>
        </w:rPr>
        <w:t>experience and capability to administer virtual trainings</w:t>
      </w:r>
      <w:r w:rsidR="00CD0662">
        <w:rPr>
          <w:rFonts w:ascii="Arial" w:eastAsia="Calibri" w:hAnsi="Arial" w:cs="Arial"/>
          <w:szCs w:val="24"/>
        </w:rPr>
        <w:t>.</w:t>
      </w:r>
      <w:r w:rsidR="007D48F7" w:rsidRPr="00F34BF8">
        <w:rPr>
          <w:rFonts w:ascii="Arial" w:eastAsia="Calibri" w:hAnsi="Arial" w:cs="Arial"/>
          <w:szCs w:val="24"/>
        </w:rPr>
        <w:t xml:space="preserve"> </w:t>
      </w:r>
    </w:p>
    <w:p w14:paraId="4DBE543D" w14:textId="033B7EA4" w:rsidR="00F34BF8" w:rsidRPr="00F34BF8" w:rsidRDefault="00191B65" w:rsidP="00360413">
      <w:pPr>
        <w:numPr>
          <w:ilvl w:val="1"/>
          <w:numId w:val="14"/>
        </w:numPr>
        <w:spacing w:after="160" w:line="259" w:lineRule="auto"/>
        <w:contextualSpacing/>
        <w:jc w:val="both"/>
        <w:rPr>
          <w:rFonts w:ascii="Arial" w:eastAsia="Calibri" w:hAnsi="Arial" w:cs="Arial"/>
          <w:szCs w:val="24"/>
        </w:rPr>
      </w:pPr>
      <w:r>
        <w:rPr>
          <w:rFonts w:ascii="Arial" w:eastAsia="Calibri" w:hAnsi="Arial" w:cs="Arial"/>
          <w:szCs w:val="24"/>
        </w:rPr>
        <w:t>An</w:t>
      </w:r>
      <w:r w:rsidR="00F34BF8" w:rsidRPr="00F34BF8">
        <w:rPr>
          <w:rFonts w:ascii="Arial" w:eastAsia="Calibri" w:hAnsi="Arial" w:cs="Arial"/>
          <w:szCs w:val="24"/>
        </w:rPr>
        <w:t xml:space="preserve"> overview of the </w:t>
      </w:r>
      <w:r w:rsidR="00D22551">
        <w:rPr>
          <w:rFonts w:ascii="Arial" w:eastAsia="Calibri" w:hAnsi="Arial" w:cs="Arial"/>
          <w:szCs w:val="24"/>
        </w:rPr>
        <w:t>applicant’s</w:t>
      </w:r>
      <w:r w:rsidR="00D22551" w:rsidRPr="00F34BF8">
        <w:rPr>
          <w:rFonts w:ascii="Arial" w:eastAsia="Calibri" w:hAnsi="Arial" w:cs="Arial"/>
          <w:szCs w:val="24"/>
        </w:rPr>
        <w:t xml:space="preserve"> </w:t>
      </w:r>
      <w:r w:rsidR="00F34BF8" w:rsidRPr="00F34BF8">
        <w:rPr>
          <w:rFonts w:ascii="Arial" w:eastAsia="Calibri" w:hAnsi="Arial" w:cs="Arial"/>
          <w:szCs w:val="24"/>
        </w:rPr>
        <w:t xml:space="preserve">plan to implement services, building upon the </w:t>
      </w:r>
      <w:r w:rsidR="00D22551">
        <w:rPr>
          <w:rFonts w:ascii="Arial" w:eastAsia="Calibri" w:hAnsi="Arial" w:cs="Arial"/>
          <w:szCs w:val="24"/>
        </w:rPr>
        <w:t>applicant’s</w:t>
      </w:r>
      <w:r w:rsidR="00D22551" w:rsidRPr="00F34BF8">
        <w:rPr>
          <w:rFonts w:ascii="Arial" w:eastAsia="Calibri" w:hAnsi="Arial" w:cs="Arial"/>
          <w:szCs w:val="24"/>
        </w:rPr>
        <w:t xml:space="preserve"> </w:t>
      </w:r>
      <w:r w:rsidR="00F34BF8" w:rsidRPr="00F34BF8">
        <w:rPr>
          <w:rFonts w:ascii="Arial" w:eastAsia="Calibri" w:hAnsi="Arial" w:cs="Arial"/>
          <w:szCs w:val="24"/>
        </w:rPr>
        <w:t xml:space="preserve">experience with </w:t>
      </w:r>
      <w:r w:rsidR="00436D40" w:rsidRPr="00036DB7">
        <w:rPr>
          <w:rFonts w:ascii="Arial" w:eastAsia="Calibri" w:hAnsi="Arial" w:cs="Arial"/>
          <w:szCs w:val="24"/>
        </w:rPr>
        <w:t>dementia</w:t>
      </w:r>
      <w:r w:rsidR="00444242" w:rsidRPr="00036DB7">
        <w:rPr>
          <w:rFonts w:ascii="Arial" w:eastAsia="Calibri" w:hAnsi="Arial" w:cs="Arial"/>
          <w:szCs w:val="24"/>
        </w:rPr>
        <w:t xml:space="preserve"> </w:t>
      </w:r>
      <w:r w:rsidR="00F34BF8" w:rsidRPr="00036DB7">
        <w:rPr>
          <w:rFonts w:ascii="Arial" w:eastAsia="Calibri" w:hAnsi="Arial" w:cs="Arial"/>
          <w:szCs w:val="24"/>
        </w:rPr>
        <w:t>caregivers</w:t>
      </w:r>
      <w:r w:rsidR="00F34BF8" w:rsidRPr="00F34BF8">
        <w:rPr>
          <w:rFonts w:ascii="Arial" w:eastAsia="Calibri" w:hAnsi="Arial" w:cs="Arial"/>
          <w:szCs w:val="24"/>
        </w:rPr>
        <w:t>;</w:t>
      </w:r>
    </w:p>
    <w:p w14:paraId="6F54B5A1" w14:textId="01FE0A98" w:rsidR="00F34BF8" w:rsidRPr="00F34BF8" w:rsidRDefault="00191B65" w:rsidP="00360413">
      <w:pPr>
        <w:numPr>
          <w:ilvl w:val="1"/>
          <w:numId w:val="14"/>
        </w:numPr>
        <w:spacing w:after="160" w:line="259" w:lineRule="auto"/>
        <w:contextualSpacing/>
        <w:jc w:val="both"/>
        <w:rPr>
          <w:rFonts w:ascii="Arial" w:eastAsia="Calibri" w:hAnsi="Arial" w:cs="Arial"/>
          <w:szCs w:val="24"/>
        </w:rPr>
      </w:pPr>
      <w:r>
        <w:rPr>
          <w:rFonts w:ascii="Arial" w:eastAsia="Calibri" w:hAnsi="Arial" w:cs="Arial"/>
          <w:szCs w:val="24"/>
        </w:rPr>
        <w:t>The</w:t>
      </w:r>
      <w:r w:rsidR="00F34BF8" w:rsidRPr="00F34BF8">
        <w:rPr>
          <w:rFonts w:ascii="Arial" w:eastAsia="Calibri" w:hAnsi="Arial" w:cs="Arial"/>
          <w:szCs w:val="24"/>
        </w:rPr>
        <w:t xml:space="preserve"> </w:t>
      </w:r>
      <w:r w:rsidR="00D22551">
        <w:rPr>
          <w:rFonts w:ascii="Arial" w:eastAsia="Calibri" w:hAnsi="Arial" w:cs="Arial"/>
          <w:szCs w:val="24"/>
        </w:rPr>
        <w:t>applicant’s</w:t>
      </w:r>
      <w:r w:rsidR="00D22551" w:rsidRPr="00F34BF8">
        <w:rPr>
          <w:rFonts w:ascii="Arial" w:eastAsia="Calibri" w:hAnsi="Arial" w:cs="Arial"/>
          <w:szCs w:val="24"/>
        </w:rPr>
        <w:t xml:space="preserve"> </w:t>
      </w:r>
      <w:r w:rsidR="00F34BF8" w:rsidRPr="00F34BF8">
        <w:rPr>
          <w:rFonts w:ascii="Arial" w:eastAsia="Calibri" w:hAnsi="Arial" w:cs="Arial"/>
          <w:szCs w:val="24"/>
        </w:rPr>
        <w:t xml:space="preserve">ability and willingness to comply with all required data collection, reporting, and observations as required by DoAS; </w:t>
      </w:r>
      <w:r w:rsidR="00CD0662">
        <w:rPr>
          <w:rFonts w:ascii="Arial" w:eastAsia="Calibri" w:hAnsi="Arial" w:cs="Arial"/>
          <w:szCs w:val="24"/>
        </w:rPr>
        <w:t>and</w:t>
      </w:r>
    </w:p>
    <w:p w14:paraId="1FC8C54C" w14:textId="5753F7E2" w:rsidR="00F34BF8" w:rsidRPr="004C337A" w:rsidRDefault="00E029BA" w:rsidP="00360413">
      <w:pPr>
        <w:numPr>
          <w:ilvl w:val="1"/>
          <w:numId w:val="14"/>
        </w:numPr>
        <w:spacing w:after="160" w:line="259" w:lineRule="auto"/>
        <w:contextualSpacing/>
        <w:jc w:val="both"/>
        <w:rPr>
          <w:rFonts w:ascii="Arial" w:eastAsia="Calibri" w:hAnsi="Arial" w:cs="Arial"/>
        </w:rPr>
      </w:pPr>
      <w:r>
        <w:rPr>
          <w:rFonts w:ascii="Arial" w:eastAsia="Calibri" w:hAnsi="Arial" w:cs="Arial"/>
        </w:rPr>
        <w:t>Thoroughness and feasibility of a</w:t>
      </w:r>
      <w:r w:rsidR="00C94670">
        <w:rPr>
          <w:rFonts w:ascii="Arial" w:eastAsia="Calibri" w:hAnsi="Arial" w:cs="Arial"/>
        </w:rPr>
        <w:t>pplicant</w:t>
      </w:r>
      <w:r w:rsidR="00661D6F">
        <w:rPr>
          <w:rFonts w:ascii="Arial" w:eastAsia="Calibri" w:hAnsi="Arial" w:cs="Arial"/>
        </w:rPr>
        <w:t>’</w:t>
      </w:r>
      <w:r w:rsidR="00C94670">
        <w:rPr>
          <w:rFonts w:ascii="Arial" w:eastAsia="Calibri" w:hAnsi="Arial" w:cs="Arial"/>
        </w:rPr>
        <w:t>s</w:t>
      </w:r>
      <w:r w:rsidR="00F34BF8" w:rsidRPr="004C337A">
        <w:rPr>
          <w:rFonts w:ascii="Arial" w:eastAsia="Calibri" w:hAnsi="Arial" w:cs="Arial"/>
        </w:rPr>
        <w:t xml:space="preserve"> initial Work Plan Table for the anticipated </w:t>
      </w:r>
      <w:r>
        <w:rPr>
          <w:rFonts w:ascii="Arial" w:eastAsia="Calibri" w:hAnsi="Arial" w:cs="Arial"/>
        </w:rPr>
        <w:t>grant period</w:t>
      </w:r>
      <w:r w:rsidR="00F34BF8" w:rsidRPr="004C337A">
        <w:rPr>
          <w:rFonts w:ascii="Arial" w:eastAsia="Calibri" w:hAnsi="Arial" w:cs="Arial"/>
        </w:rPr>
        <w:t>, which must include, but is not limited to:</w:t>
      </w:r>
    </w:p>
    <w:p w14:paraId="7445A5FC" w14:textId="41143F4D" w:rsidR="00F34BF8" w:rsidRPr="00864E3E" w:rsidRDefault="00F34BF8" w:rsidP="00360413">
      <w:pPr>
        <w:numPr>
          <w:ilvl w:val="2"/>
          <w:numId w:val="14"/>
        </w:numPr>
        <w:spacing w:after="160" w:line="259" w:lineRule="auto"/>
        <w:contextualSpacing/>
        <w:jc w:val="both"/>
        <w:rPr>
          <w:rFonts w:ascii="Arial" w:eastAsia="Calibri" w:hAnsi="Arial" w:cs="Arial"/>
        </w:rPr>
      </w:pPr>
      <w:r w:rsidRPr="004C337A">
        <w:rPr>
          <w:rFonts w:ascii="Arial" w:eastAsia="Calibri" w:hAnsi="Arial" w:cs="Arial"/>
        </w:rPr>
        <w:t>Estimat</w:t>
      </w:r>
      <w:r w:rsidR="00F12744">
        <w:rPr>
          <w:rFonts w:ascii="Arial" w:eastAsia="Calibri" w:hAnsi="Arial" w:cs="Arial"/>
        </w:rPr>
        <w:t>ion</w:t>
      </w:r>
      <w:r w:rsidRPr="004C337A">
        <w:rPr>
          <w:rFonts w:ascii="Arial" w:eastAsia="Calibri" w:hAnsi="Arial" w:cs="Arial"/>
        </w:rPr>
        <w:t xml:space="preserve"> of the </w:t>
      </w:r>
      <w:r w:rsidRPr="00864E3E">
        <w:rPr>
          <w:rFonts w:ascii="Arial" w:eastAsia="Calibri" w:hAnsi="Arial" w:cs="Arial"/>
        </w:rPr>
        <w:t xml:space="preserve">timeline of </w:t>
      </w:r>
      <w:r w:rsidR="18E2F0C3" w:rsidRPr="00864E3E">
        <w:rPr>
          <w:rFonts w:ascii="Arial" w:eastAsia="Calibri" w:hAnsi="Arial" w:cs="Arial"/>
        </w:rPr>
        <w:t xml:space="preserve">the first 4 </w:t>
      </w:r>
      <w:r w:rsidRPr="00864E3E">
        <w:rPr>
          <w:rFonts w:ascii="Arial" w:eastAsia="Calibri" w:hAnsi="Arial" w:cs="Arial"/>
        </w:rPr>
        <w:t xml:space="preserve">Master Trainer trainings; </w:t>
      </w:r>
    </w:p>
    <w:p w14:paraId="2EFDA949" w14:textId="1E5908C8" w:rsidR="00F34BF8" w:rsidRPr="00864E3E" w:rsidRDefault="00F34BF8" w:rsidP="00360413">
      <w:pPr>
        <w:numPr>
          <w:ilvl w:val="2"/>
          <w:numId w:val="14"/>
        </w:numPr>
        <w:spacing w:after="160" w:line="259" w:lineRule="auto"/>
        <w:contextualSpacing/>
        <w:jc w:val="both"/>
        <w:rPr>
          <w:rFonts w:ascii="Arial" w:eastAsia="Calibri" w:hAnsi="Arial" w:cs="Arial"/>
        </w:rPr>
      </w:pPr>
      <w:r w:rsidRPr="00864E3E">
        <w:rPr>
          <w:rFonts w:ascii="Arial" w:eastAsia="Calibri" w:hAnsi="Arial" w:cs="Arial"/>
        </w:rPr>
        <w:t>Estimat</w:t>
      </w:r>
      <w:r w:rsidR="00F12744" w:rsidRPr="00864E3E">
        <w:rPr>
          <w:rFonts w:ascii="Arial" w:eastAsia="Calibri" w:hAnsi="Arial" w:cs="Arial"/>
        </w:rPr>
        <w:t>ion</w:t>
      </w:r>
      <w:r w:rsidRPr="00864E3E">
        <w:rPr>
          <w:rFonts w:ascii="Arial" w:eastAsia="Calibri" w:hAnsi="Arial" w:cs="Arial"/>
        </w:rPr>
        <w:t xml:space="preserve"> of the occurrence of the first Stress-Busting class</w:t>
      </w:r>
      <w:r w:rsidR="00F12744" w:rsidRPr="00864E3E">
        <w:rPr>
          <w:rFonts w:ascii="Arial" w:eastAsia="Calibri" w:hAnsi="Arial" w:cs="Arial"/>
        </w:rPr>
        <w:t>;</w:t>
      </w:r>
      <w:r w:rsidR="00E029BA" w:rsidRPr="00864E3E">
        <w:rPr>
          <w:rFonts w:ascii="Arial" w:eastAsia="Calibri" w:hAnsi="Arial" w:cs="Arial"/>
        </w:rPr>
        <w:t xml:space="preserve"> and</w:t>
      </w:r>
    </w:p>
    <w:p w14:paraId="2BCE50E7" w14:textId="58B2921C" w:rsidR="006E24FE" w:rsidRPr="00864E3E" w:rsidRDefault="00F12744" w:rsidP="0012329E">
      <w:pPr>
        <w:numPr>
          <w:ilvl w:val="2"/>
          <w:numId w:val="14"/>
        </w:numPr>
        <w:spacing w:line="259" w:lineRule="auto"/>
        <w:contextualSpacing/>
        <w:jc w:val="both"/>
        <w:rPr>
          <w:rFonts w:ascii="Arial" w:eastAsia="Calibri" w:hAnsi="Arial" w:cs="Arial"/>
        </w:rPr>
      </w:pPr>
      <w:r w:rsidRPr="00864E3E">
        <w:rPr>
          <w:rFonts w:ascii="Arial" w:eastAsia="Calibri" w:hAnsi="Arial" w:cs="Arial"/>
        </w:rPr>
        <w:t>Estimation of the number of total class series to be provided</w:t>
      </w:r>
      <w:r w:rsidR="00E029BA" w:rsidRPr="00864E3E">
        <w:rPr>
          <w:rFonts w:ascii="Arial" w:eastAsia="Calibri" w:hAnsi="Arial" w:cs="Arial"/>
        </w:rPr>
        <w:t>.</w:t>
      </w:r>
    </w:p>
    <w:p w14:paraId="5D11CDAE" w14:textId="77777777" w:rsidR="00864E3E" w:rsidRDefault="00E029BA" w:rsidP="00864E3E">
      <w:pPr>
        <w:pStyle w:val="ListParagraph"/>
        <w:numPr>
          <w:ilvl w:val="1"/>
          <w:numId w:val="14"/>
        </w:numPr>
        <w:rPr>
          <w:rFonts w:ascii="Arial" w:eastAsia="Calibri" w:hAnsi="Arial" w:cs="Arial"/>
        </w:rPr>
      </w:pPr>
      <w:r w:rsidRPr="00864E3E">
        <w:rPr>
          <w:rFonts w:ascii="Arial" w:eastAsia="Calibri" w:hAnsi="Arial" w:cs="Arial"/>
        </w:rPr>
        <w:t>If offering Spanish classes, the thoroughness and feasibility of the applican</w:t>
      </w:r>
      <w:r w:rsidR="002B0D0F" w:rsidRPr="00864E3E">
        <w:rPr>
          <w:rFonts w:ascii="Arial" w:eastAsia="Calibri" w:hAnsi="Arial" w:cs="Arial"/>
        </w:rPr>
        <w:t>t’</w:t>
      </w:r>
      <w:r w:rsidRPr="00864E3E">
        <w:rPr>
          <w:rFonts w:ascii="Arial" w:eastAsia="Calibri" w:hAnsi="Arial" w:cs="Arial"/>
        </w:rPr>
        <w:t xml:space="preserve">s initial Work Plan Table </w:t>
      </w:r>
      <w:r w:rsidR="002B0D0F" w:rsidRPr="00864E3E">
        <w:rPr>
          <w:rFonts w:ascii="Arial" w:eastAsia="Calibri" w:hAnsi="Arial" w:cs="Arial"/>
        </w:rPr>
        <w:t xml:space="preserve">regarding Spanish classes, which must </w:t>
      </w:r>
      <w:r w:rsidR="004703A5" w:rsidRPr="0012329E">
        <w:rPr>
          <w:rFonts w:ascii="Arial" w:eastAsia="Calibri" w:hAnsi="Arial" w:cs="Arial"/>
        </w:rPr>
        <w:t>also include</w:t>
      </w:r>
      <w:r w:rsidR="00864E3E">
        <w:rPr>
          <w:rFonts w:ascii="Arial" w:eastAsia="Calibri" w:hAnsi="Arial" w:cs="Arial"/>
        </w:rPr>
        <w:t>:</w:t>
      </w:r>
    </w:p>
    <w:p w14:paraId="6B7249E1" w14:textId="559C1184" w:rsidR="004703A5" w:rsidRPr="0012329E" w:rsidRDefault="00864E3E" w:rsidP="0012329E">
      <w:pPr>
        <w:pStyle w:val="ListParagraph"/>
        <w:numPr>
          <w:ilvl w:val="2"/>
          <w:numId w:val="14"/>
        </w:numPr>
        <w:rPr>
          <w:rFonts w:eastAsia="Calibri"/>
        </w:rPr>
      </w:pPr>
      <w:r>
        <w:rPr>
          <w:rFonts w:ascii="Arial" w:eastAsia="Calibri" w:hAnsi="Arial" w:cs="Arial"/>
        </w:rPr>
        <w:t>Estimation of the</w:t>
      </w:r>
      <w:r w:rsidR="002B0D0F" w:rsidRPr="00864E3E">
        <w:rPr>
          <w:rFonts w:ascii="Arial" w:eastAsia="Calibri" w:hAnsi="Arial" w:cs="Arial"/>
        </w:rPr>
        <w:t xml:space="preserve"> number of class series to be offered in Spanish. </w:t>
      </w:r>
    </w:p>
    <w:p w14:paraId="0ED54320" w14:textId="77777777" w:rsidR="00590C15" w:rsidRPr="00864E3E" w:rsidRDefault="00590C15" w:rsidP="0012329E">
      <w:pPr>
        <w:spacing w:after="160" w:line="259" w:lineRule="auto"/>
        <w:ind w:left="1080"/>
        <w:contextualSpacing/>
        <w:jc w:val="both"/>
        <w:rPr>
          <w:rFonts w:ascii="Arial" w:eastAsia="Calibri" w:hAnsi="Arial" w:cs="Arial"/>
          <w:szCs w:val="24"/>
        </w:rPr>
      </w:pPr>
    </w:p>
    <w:p w14:paraId="54542F5C" w14:textId="77777777" w:rsidR="00F34BF8" w:rsidRPr="00F34BF8" w:rsidRDefault="00F34BF8" w:rsidP="00360413">
      <w:pPr>
        <w:numPr>
          <w:ilvl w:val="0"/>
          <w:numId w:val="14"/>
        </w:numPr>
        <w:spacing w:after="160" w:line="259" w:lineRule="auto"/>
        <w:contextualSpacing/>
        <w:jc w:val="both"/>
        <w:rPr>
          <w:rFonts w:ascii="Arial" w:eastAsia="Calibri" w:hAnsi="Arial" w:cs="Arial"/>
          <w:szCs w:val="24"/>
        </w:rPr>
      </w:pPr>
      <w:r w:rsidRPr="00F34BF8">
        <w:rPr>
          <w:rFonts w:ascii="Arial" w:eastAsia="Calibri" w:hAnsi="Arial" w:cs="Arial"/>
          <w:szCs w:val="24"/>
        </w:rPr>
        <w:t>Program Outreach, Recruitment, and Staffing (25 points)</w:t>
      </w:r>
    </w:p>
    <w:p w14:paraId="3CA9AE18" w14:textId="206D7E62" w:rsidR="00F34BF8" w:rsidRPr="00F34BF8" w:rsidRDefault="00191B65" w:rsidP="00360413">
      <w:pPr>
        <w:numPr>
          <w:ilvl w:val="1"/>
          <w:numId w:val="14"/>
        </w:numPr>
        <w:spacing w:after="160" w:line="259" w:lineRule="auto"/>
        <w:contextualSpacing/>
        <w:jc w:val="both"/>
        <w:rPr>
          <w:rFonts w:ascii="Arial" w:eastAsia="Calibri" w:hAnsi="Arial" w:cs="Arial"/>
          <w:szCs w:val="24"/>
        </w:rPr>
      </w:pPr>
      <w:r>
        <w:rPr>
          <w:rFonts w:ascii="Arial" w:eastAsia="Calibri" w:hAnsi="Arial" w:cs="Arial"/>
          <w:szCs w:val="24"/>
        </w:rPr>
        <w:t>The</w:t>
      </w:r>
      <w:r w:rsidR="00F34BF8" w:rsidRPr="00F34BF8">
        <w:rPr>
          <w:rFonts w:ascii="Arial" w:eastAsia="Calibri" w:hAnsi="Arial" w:cs="Arial"/>
          <w:szCs w:val="24"/>
        </w:rPr>
        <w:t xml:space="preserve"> </w:t>
      </w:r>
      <w:r w:rsidR="00D22551">
        <w:rPr>
          <w:rFonts w:ascii="Arial" w:eastAsia="Calibri" w:hAnsi="Arial" w:cs="Arial"/>
          <w:szCs w:val="24"/>
        </w:rPr>
        <w:t>applicant’s</w:t>
      </w:r>
      <w:r w:rsidR="00D22551" w:rsidRPr="00F34BF8">
        <w:rPr>
          <w:rFonts w:ascii="Arial" w:eastAsia="Calibri" w:hAnsi="Arial" w:cs="Arial"/>
          <w:szCs w:val="24"/>
        </w:rPr>
        <w:t xml:space="preserve"> </w:t>
      </w:r>
      <w:r w:rsidR="00F34BF8" w:rsidRPr="00F34BF8">
        <w:rPr>
          <w:rFonts w:ascii="Arial" w:eastAsia="Calibri" w:hAnsi="Arial" w:cs="Arial"/>
          <w:szCs w:val="24"/>
        </w:rPr>
        <w:t xml:space="preserve">plan to advertise the Stress-Busting Program and Facilitator trainings to caregivers and potential Facilitators in their region. The </w:t>
      </w:r>
      <w:r w:rsidR="00D22551">
        <w:rPr>
          <w:rFonts w:ascii="Arial" w:eastAsia="Calibri" w:hAnsi="Arial" w:cs="Arial"/>
          <w:szCs w:val="24"/>
        </w:rPr>
        <w:t>applicant</w:t>
      </w:r>
      <w:r w:rsidR="00D22551" w:rsidRPr="00F34BF8">
        <w:rPr>
          <w:rFonts w:ascii="Arial" w:eastAsia="Calibri" w:hAnsi="Arial" w:cs="Arial"/>
          <w:szCs w:val="24"/>
        </w:rPr>
        <w:t xml:space="preserve"> </w:t>
      </w:r>
      <w:r w:rsidR="00F34BF8" w:rsidRPr="00F34BF8">
        <w:rPr>
          <w:rFonts w:ascii="Arial" w:eastAsia="Calibri" w:hAnsi="Arial" w:cs="Arial"/>
          <w:szCs w:val="24"/>
        </w:rPr>
        <w:t xml:space="preserve">shall include </w:t>
      </w:r>
      <w:r w:rsidR="00036DB7">
        <w:rPr>
          <w:rFonts w:ascii="Arial" w:eastAsia="Calibri" w:hAnsi="Arial" w:cs="Arial"/>
          <w:szCs w:val="24"/>
        </w:rPr>
        <w:t xml:space="preserve">current and potential </w:t>
      </w:r>
      <w:r w:rsidR="00F34BF8" w:rsidRPr="00F34BF8">
        <w:rPr>
          <w:rFonts w:ascii="Arial" w:eastAsia="Calibri" w:hAnsi="Arial" w:cs="Arial"/>
          <w:szCs w:val="24"/>
        </w:rPr>
        <w:t xml:space="preserve">community partnerships, community engagement activities, and the </w:t>
      </w:r>
      <w:r w:rsidR="00D22551">
        <w:rPr>
          <w:rFonts w:ascii="Arial" w:eastAsia="Calibri" w:hAnsi="Arial" w:cs="Arial"/>
          <w:szCs w:val="24"/>
        </w:rPr>
        <w:t>applicant’s</w:t>
      </w:r>
      <w:r w:rsidR="00D22551" w:rsidRPr="00F34BF8">
        <w:rPr>
          <w:rFonts w:ascii="Arial" w:eastAsia="Calibri" w:hAnsi="Arial" w:cs="Arial"/>
          <w:szCs w:val="24"/>
        </w:rPr>
        <w:t xml:space="preserve"> </w:t>
      </w:r>
      <w:r w:rsidR="00F34BF8" w:rsidRPr="00F34BF8">
        <w:rPr>
          <w:rFonts w:ascii="Arial" w:eastAsia="Calibri" w:hAnsi="Arial" w:cs="Arial"/>
          <w:szCs w:val="24"/>
        </w:rPr>
        <w:t>social media presence;</w:t>
      </w:r>
    </w:p>
    <w:p w14:paraId="5488A81B" w14:textId="43E93E6C" w:rsidR="00F34BF8" w:rsidRPr="00F34BF8" w:rsidRDefault="00191B65" w:rsidP="00360413">
      <w:pPr>
        <w:numPr>
          <w:ilvl w:val="1"/>
          <w:numId w:val="14"/>
        </w:numPr>
        <w:spacing w:after="160" w:line="259" w:lineRule="auto"/>
        <w:contextualSpacing/>
        <w:jc w:val="both"/>
        <w:rPr>
          <w:rFonts w:ascii="Arial" w:eastAsia="Calibri" w:hAnsi="Arial" w:cs="Arial"/>
          <w:szCs w:val="24"/>
        </w:rPr>
      </w:pPr>
      <w:r>
        <w:rPr>
          <w:rFonts w:ascii="Arial" w:eastAsia="Calibri" w:hAnsi="Arial" w:cs="Arial"/>
          <w:szCs w:val="24"/>
        </w:rPr>
        <w:t>The</w:t>
      </w:r>
      <w:r w:rsidR="00F34BF8" w:rsidRPr="00F34BF8">
        <w:rPr>
          <w:rFonts w:ascii="Arial" w:eastAsia="Calibri" w:hAnsi="Arial" w:cs="Arial"/>
          <w:szCs w:val="24"/>
        </w:rPr>
        <w:t xml:space="preserve"> </w:t>
      </w:r>
      <w:r w:rsidR="00D22551">
        <w:rPr>
          <w:rFonts w:ascii="Arial" w:eastAsia="Calibri" w:hAnsi="Arial" w:cs="Arial"/>
          <w:szCs w:val="24"/>
        </w:rPr>
        <w:t>applicant’s</w:t>
      </w:r>
      <w:r w:rsidR="00D22551" w:rsidRPr="00F34BF8">
        <w:rPr>
          <w:rFonts w:ascii="Arial" w:eastAsia="Calibri" w:hAnsi="Arial" w:cs="Arial"/>
          <w:szCs w:val="24"/>
        </w:rPr>
        <w:t xml:space="preserve"> </w:t>
      </w:r>
      <w:r w:rsidR="00F34BF8" w:rsidRPr="00F34BF8">
        <w:rPr>
          <w:rFonts w:ascii="Arial" w:eastAsia="Calibri" w:hAnsi="Arial" w:cs="Arial"/>
          <w:szCs w:val="24"/>
        </w:rPr>
        <w:t>plan to recruit and train Master Trainers and Facilitators throughout the grant period;</w:t>
      </w:r>
    </w:p>
    <w:p w14:paraId="19A60866" w14:textId="50F686B0" w:rsidR="00F34BF8" w:rsidRPr="00F15AA7" w:rsidRDefault="0099697F" w:rsidP="00360413">
      <w:pPr>
        <w:numPr>
          <w:ilvl w:val="1"/>
          <w:numId w:val="14"/>
        </w:numPr>
        <w:spacing w:after="160" w:line="259" w:lineRule="auto"/>
        <w:contextualSpacing/>
        <w:jc w:val="both"/>
        <w:rPr>
          <w:rFonts w:ascii="Arial" w:eastAsia="Calibri" w:hAnsi="Arial" w:cs="Arial"/>
          <w:szCs w:val="24"/>
        </w:rPr>
      </w:pPr>
      <w:r>
        <w:rPr>
          <w:rFonts w:ascii="Arial" w:eastAsia="Calibri" w:hAnsi="Arial" w:cs="Arial"/>
          <w:szCs w:val="24"/>
        </w:rPr>
        <w:t>The applicant’s e</w:t>
      </w:r>
      <w:r w:rsidR="00F34BF8" w:rsidRPr="00F15AA7">
        <w:rPr>
          <w:rFonts w:ascii="Arial" w:eastAsia="Calibri" w:hAnsi="Arial" w:cs="Arial"/>
          <w:szCs w:val="24"/>
        </w:rPr>
        <w:t>stimat</w:t>
      </w:r>
      <w:r>
        <w:rPr>
          <w:rFonts w:ascii="Arial" w:eastAsia="Calibri" w:hAnsi="Arial" w:cs="Arial"/>
          <w:szCs w:val="24"/>
        </w:rPr>
        <w:t>ion of</w:t>
      </w:r>
      <w:r w:rsidR="00F34BF8" w:rsidRPr="00F15AA7">
        <w:rPr>
          <w:rFonts w:ascii="Arial" w:eastAsia="Calibri" w:hAnsi="Arial" w:cs="Arial"/>
          <w:szCs w:val="24"/>
        </w:rPr>
        <w:t xml:space="preserve"> the number of </w:t>
      </w:r>
      <w:r w:rsidR="00D22551" w:rsidRPr="00F15AA7">
        <w:rPr>
          <w:rFonts w:ascii="Arial" w:eastAsia="Calibri" w:hAnsi="Arial" w:cs="Arial"/>
          <w:szCs w:val="24"/>
        </w:rPr>
        <w:t xml:space="preserve">individuals </w:t>
      </w:r>
      <w:r w:rsidR="00F34BF8" w:rsidRPr="00F15AA7">
        <w:rPr>
          <w:rFonts w:ascii="Arial" w:eastAsia="Calibri" w:hAnsi="Arial" w:cs="Arial"/>
          <w:szCs w:val="24"/>
        </w:rPr>
        <w:t xml:space="preserve">the </w:t>
      </w:r>
      <w:r w:rsidR="00D22551" w:rsidRPr="00F15AA7">
        <w:rPr>
          <w:rFonts w:ascii="Arial" w:eastAsia="Calibri" w:hAnsi="Arial" w:cs="Arial"/>
          <w:szCs w:val="24"/>
        </w:rPr>
        <w:t xml:space="preserve">applicant </w:t>
      </w:r>
      <w:r w:rsidR="00F34BF8" w:rsidRPr="00F15AA7">
        <w:rPr>
          <w:rFonts w:ascii="Arial" w:eastAsia="Calibri" w:hAnsi="Arial" w:cs="Arial"/>
          <w:szCs w:val="24"/>
        </w:rPr>
        <w:t>could</w:t>
      </w:r>
      <w:r w:rsidR="00F15AA7" w:rsidRPr="00F15AA7">
        <w:rPr>
          <w:rFonts w:ascii="Arial" w:eastAsia="Calibri" w:hAnsi="Arial" w:cs="Arial"/>
          <w:szCs w:val="24"/>
        </w:rPr>
        <w:t xml:space="preserve"> advertise and</w:t>
      </w:r>
      <w:r w:rsidR="00F34BF8" w:rsidRPr="00F15AA7">
        <w:rPr>
          <w:rFonts w:ascii="Arial" w:eastAsia="Calibri" w:hAnsi="Arial" w:cs="Arial"/>
          <w:szCs w:val="24"/>
        </w:rPr>
        <w:t xml:space="preserve"> outreach</w:t>
      </w:r>
      <w:r w:rsidR="00F15AA7" w:rsidRPr="00F15AA7">
        <w:rPr>
          <w:rFonts w:ascii="Arial" w:eastAsia="Calibri" w:hAnsi="Arial" w:cs="Arial"/>
          <w:szCs w:val="24"/>
        </w:rPr>
        <w:t xml:space="preserve"> to</w:t>
      </w:r>
      <w:r w:rsidR="00F34BF8" w:rsidRPr="00F15AA7">
        <w:rPr>
          <w:rFonts w:ascii="Arial" w:eastAsia="Calibri" w:hAnsi="Arial" w:cs="Arial"/>
          <w:szCs w:val="24"/>
        </w:rPr>
        <w:t xml:space="preserve"> in their region </w:t>
      </w:r>
      <w:r w:rsidR="00F34BF8" w:rsidRPr="00ED4274">
        <w:rPr>
          <w:rFonts w:ascii="Arial" w:eastAsia="Calibri" w:hAnsi="Arial" w:cs="Arial"/>
          <w:szCs w:val="24"/>
        </w:rPr>
        <w:t xml:space="preserve">per </w:t>
      </w:r>
      <w:r w:rsidR="00D22551" w:rsidRPr="00ED4274">
        <w:rPr>
          <w:rFonts w:ascii="Arial" w:eastAsia="Calibri" w:hAnsi="Arial" w:cs="Arial"/>
          <w:szCs w:val="24"/>
        </w:rPr>
        <w:t>quarter</w:t>
      </w:r>
      <w:r w:rsidR="00F34BF8" w:rsidRPr="00F15AA7">
        <w:rPr>
          <w:rFonts w:ascii="Arial" w:eastAsia="Calibri" w:hAnsi="Arial" w:cs="Arial"/>
          <w:szCs w:val="24"/>
        </w:rPr>
        <w:t xml:space="preserve">, noting the </w:t>
      </w:r>
      <w:r w:rsidR="00812E51">
        <w:rPr>
          <w:rFonts w:ascii="Arial" w:eastAsia="Calibri" w:hAnsi="Arial" w:cs="Arial"/>
          <w:szCs w:val="24"/>
        </w:rPr>
        <w:t>anticipated</w:t>
      </w:r>
      <w:r w:rsidR="00812E51" w:rsidRPr="00F15AA7">
        <w:rPr>
          <w:rFonts w:ascii="Arial" w:eastAsia="Calibri" w:hAnsi="Arial" w:cs="Arial"/>
          <w:szCs w:val="24"/>
        </w:rPr>
        <w:t xml:space="preserve"> </w:t>
      </w:r>
      <w:r w:rsidR="00F34BF8" w:rsidRPr="00F15AA7">
        <w:rPr>
          <w:rFonts w:ascii="Arial" w:eastAsia="Calibri" w:hAnsi="Arial" w:cs="Arial"/>
          <w:szCs w:val="24"/>
        </w:rPr>
        <w:t xml:space="preserve">number of participants </w:t>
      </w:r>
      <w:r w:rsidR="00812E51">
        <w:rPr>
          <w:rFonts w:ascii="Arial" w:eastAsia="Calibri" w:hAnsi="Arial" w:cs="Arial"/>
          <w:szCs w:val="24"/>
        </w:rPr>
        <w:t xml:space="preserve">to be enrolled in a </w:t>
      </w:r>
      <w:r w:rsidR="00F34BF8" w:rsidRPr="00F15AA7">
        <w:rPr>
          <w:rFonts w:ascii="Arial" w:eastAsia="Calibri" w:hAnsi="Arial" w:cs="Arial"/>
          <w:szCs w:val="24"/>
        </w:rPr>
        <w:t>Stress-Busting Program;</w:t>
      </w:r>
    </w:p>
    <w:p w14:paraId="119CFCCF" w14:textId="1C99DE57" w:rsidR="00F34BF8" w:rsidRPr="00F34BF8" w:rsidRDefault="00191B65" w:rsidP="00360413">
      <w:pPr>
        <w:numPr>
          <w:ilvl w:val="1"/>
          <w:numId w:val="14"/>
        </w:numPr>
        <w:spacing w:after="160" w:line="259" w:lineRule="auto"/>
        <w:contextualSpacing/>
        <w:jc w:val="both"/>
        <w:rPr>
          <w:rFonts w:ascii="Arial" w:eastAsia="Calibri" w:hAnsi="Arial" w:cs="Arial"/>
          <w:szCs w:val="24"/>
        </w:rPr>
      </w:pPr>
      <w:r>
        <w:rPr>
          <w:rFonts w:ascii="Arial" w:eastAsia="Calibri" w:hAnsi="Arial" w:cs="Arial"/>
          <w:szCs w:val="24"/>
        </w:rPr>
        <w:t>The</w:t>
      </w:r>
      <w:r w:rsidR="00F34BF8" w:rsidRPr="00F34BF8">
        <w:rPr>
          <w:rFonts w:ascii="Arial" w:eastAsia="Calibri" w:hAnsi="Arial" w:cs="Arial"/>
          <w:szCs w:val="24"/>
        </w:rPr>
        <w:t xml:space="preserve"> </w:t>
      </w:r>
      <w:r w:rsidR="00D22551">
        <w:rPr>
          <w:rFonts w:ascii="Arial" w:eastAsia="Calibri" w:hAnsi="Arial" w:cs="Arial"/>
          <w:szCs w:val="24"/>
        </w:rPr>
        <w:t>applicant’s</w:t>
      </w:r>
      <w:r w:rsidR="00D22551" w:rsidRPr="00F34BF8">
        <w:rPr>
          <w:rFonts w:ascii="Arial" w:eastAsia="Calibri" w:hAnsi="Arial" w:cs="Arial"/>
          <w:szCs w:val="24"/>
        </w:rPr>
        <w:t xml:space="preserve"> </w:t>
      </w:r>
      <w:r w:rsidR="00F34BF8" w:rsidRPr="00F34BF8">
        <w:rPr>
          <w:rFonts w:ascii="Arial" w:eastAsia="Calibri" w:hAnsi="Arial" w:cs="Arial"/>
          <w:szCs w:val="24"/>
        </w:rPr>
        <w:t xml:space="preserve">proposed number of staff </w:t>
      </w:r>
      <w:r w:rsidR="00761D40">
        <w:rPr>
          <w:rFonts w:ascii="Arial" w:eastAsia="Calibri" w:hAnsi="Arial" w:cs="Arial"/>
          <w:szCs w:val="24"/>
        </w:rPr>
        <w:t>to</w:t>
      </w:r>
      <w:r w:rsidR="00F34BF8" w:rsidRPr="00F34BF8">
        <w:rPr>
          <w:rFonts w:ascii="Arial" w:eastAsia="Calibri" w:hAnsi="Arial" w:cs="Arial"/>
          <w:szCs w:val="24"/>
        </w:rPr>
        <w:t xml:space="preserve"> be dedicated to this project; and</w:t>
      </w:r>
    </w:p>
    <w:p w14:paraId="3AFB28B0" w14:textId="4C007DC4" w:rsidR="00BB01B4" w:rsidRPr="00BB01B4" w:rsidRDefault="00191B65">
      <w:pPr>
        <w:numPr>
          <w:ilvl w:val="1"/>
          <w:numId w:val="14"/>
        </w:numPr>
        <w:spacing w:after="160" w:line="259" w:lineRule="auto"/>
        <w:contextualSpacing/>
        <w:jc w:val="both"/>
        <w:rPr>
          <w:rFonts w:ascii="Arial" w:eastAsia="Calibri" w:hAnsi="Arial" w:cs="Arial"/>
          <w:szCs w:val="24"/>
        </w:rPr>
      </w:pPr>
      <w:r>
        <w:rPr>
          <w:rFonts w:ascii="Arial" w:eastAsia="Calibri" w:hAnsi="Arial" w:cs="Arial"/>
          <w:szCs w:val="24"/>
        </w:rPr>
        <w:t>The</w:t>
      </w:r>
      <w:r w:rsidR="00F34BF8" w:rsidRPr="00F34BF8">
        <w:rPr>
          <w:rFonts w:ascii="Arial" w:eastAsia="Calibri" w:hAnsi="Arial" w:cs="Arial"/>
          <w:szCs w:val="24"/>
        </w:rPr>
        <w:t xml:space="preserve"> </w:t>
      </w:r>
      <w:r w:rsidR="00D22551">
        <w:rPr>
          <w:rFonts w:ascii="Arial" w:eastAsia="Calibri" w:hAnsi="Arial" w:cs="Arial"/>
          <w:szCs w:val="24"/>
        </w:rPr>
        <w:t>applicant’s</w:t>
      </w:r>
      <w:r w:rsidR="00D22551" w:rsidRPr="00F34BF8">
        <w:rPr>
          <w:rFonts w:ascii="Arial" w:eastAsia="Calibri" w:hAnsi="Arial" w:cs="Arial"/>
          <w:szCs w:val="24"/>
        </w:rPr>
        <w:t xml:space="preserve"> </w:t>
      </w:r>
      <w:r w:rsidR="00F34BF8" w:rsidRPr="00F34BF8">
        <w:rPr>
          <w:rFonts w:ascii="Arial" w:eastAsia="Calibri" w:hAnsi="Arial" w:cs="Arial"/>
          <w:szCs w:val="24"/>
        </w:rPr>
        <w:t>Organizational Structure chart and</w:t>
      </w:r>
      <w:r w:rsidR="00761D40">
        <w:rPr>
          <w:rFonts w:ascii="Arial" w:eastAsia="Calibri" w:hAnsi="Arial" w:cs="Arial"/>
          <w:szCs w:val="24"/>
        </w:rPr>
        <w:t>,</w:t>
      </w:r>
      <w:r w:rsidR="00F34BF8" w:rsidRPr="00F34BF8">
        <w:rPr>
          <w:rFonts w:ascii="Arial" w:eastAsia="Calibri" w:hAnsi="Arial" w:cs="Arial"/>
          <w:szCs w:val="24"/>
        </w:rPr>
        <w:t xml:space="preserve"> </w:t>
      </w:r>
      <w:r w:rsidR="00761D40">
        <w:rPr>
          <w:rFonts w:ascii="Arial" w:eastAsia="Calibri" w:hAnsi="Arial" w:cs="Arial"/>
          <w:szCs w:val="24"/>
        </w:rPr>
        <w:t>if applicable,</w:t>
      </w:r>
      <w:r w:rsidR="00761D40" w:rsidRPr="00F34BF8">
        <w:rPr>
          <w:rFonts w:ascii="Arial" w:eastAsia="Calibri" w:hAnsi="Arial" w:cs="Arial"/>
          <w:szCs w:val="24"/>
        </w:rPr>
        <w:t xml:space="preserve"> </w:t>
      </w:r>
      <w:r w:rsidR="00F34BF8" w:rsidRPr="00F34BF8">
        <w:rPr>
          <w:rFonts w:ascii="Arial" w:eastAsia="Calibri" w:hAnsi="Arial" w:cs="Arial"/>
          <w:szCs w:val="24"/>
        </w:rPr>
        <w:t xml:space="preserve">the </w:t>
      </w:r>
      <w:r w:rsidR="006E418B">
        <w:rPr>
          <w:rFonts w:ascii="Arial" w:eastAsia="Calibri" w:hAnsi="Arial" w:cs="Arial"/>
          <w:szCs w:val="24"/>
        </w:rPr>
        <w:t>applicant’s</w:t>
      </w:r>
      <w:r w:rsidR="006E418B" w:rsidRPr="00F34BF8">
        <w:rPr>
          <w:rFonts w:ascii="Arial" w:eastAsia="Calibri" w:hAnsi="Arial" w:cs="Arial"/>
          <w:szCs w:val="24"/>
        </w:rPr>
        <w:t xml:space="preserve"> </w:t>
      </w:r>
      <w:r w:rsidR="00F34BF8" w:rsidRPr="00F34BF8">
        <w:rPr>
          <w:rFonts w:ascii="Arial" w:eastAsia="Calibri" w:hAnsi="Arial" w:cs="Arial"/>
          <w:szCs w:val="24"/>
        </w:rPr>
        <w:t xml:space="preserve">plan to incorporate new Project staff and volunteers </w:t>
      </w:r>
      <w:r w:rsidR="00761D40">
        <w:rPr>
          <w:rFonts w:ascii="Arial" w:eastAsia="Calibri" w:hAnsi="Arial" w:cs="Arial"/>
          <w:szCs w:val="24"/>
        </w:rPr>
        <w:t>as necessary</w:t>
      </w:r>
      <w:r w:rsidR="00F34BF8" w:rsidRPr="00F34BF8">
        <w:rPr>
          <w:rFonts w:ascii="Arial" w:eastAsia="Calibri" w:hAnsi="Arial" w:cs="Arial"/>
          <w:szCs w:val="24"/>
        </w:rPr>
        <w:t>.</w:t>
      </w:r>
    </w:p>
    <w:p w14:paraId="6EED6DA5" w14:textId="77777777" w:rsidR="00300728" w:rsidRPr="001765FD" w:rsidRDefault="00300728" w:rsidP="0012329E">
      <w:pPr>
        <w:ind w:left="720"/>
        <w:rPr>
          <w:rFonts w:eastAsia="Calibri"/>
        </w:rPr>
      </w:pPr>
    </w:p>
    <w:p w14:paraId="3952683B" w14:textId="77777777" w:rsidR="00F34BF8" w:rsidRPr="00F34BF8" w:rsidRDefault="00F34BF8" w:rsidP="001765FD">
      <w:pPr>
        <w:pStyle w:val="ListParagraph"/>
        <w:numPr>
          <w:ilvl w:val="0"/>
          <w:numId w:val="14"/>
        </w:numPr>
        <w:rPr>
          <w:rFonts w:eastAsia="Calibri"/>
        </w:rPr>
      </w:pPr>
      <w:r w:rsidRPr="001765FD">
        <w:rPr>
          <w:rFonts w:ascii="Arial" w:eastAsia="Calibri" w:hAnsi="Arial" w:cs="Arial"/>
        </w:rPr>
        <w:t>Budget (20 points)</w:t>
      </w:r>
    </w:p>
    <w:p w14:paraId="297573F4" w14:textId="4F2BDC30" w:rsidR="00F34BF8" w:rsidRPr="00F34BF8" w:rsidRDefault="00F34BF8" w:rsidP="00360413">
      <w:pPr>
        <w:numPr>
          <w:ilvl w:val="1"/>
          <w:numId w:val="14"/>
        </w:numPr>
        <w:spacing w:after="160" w:line="259" w:lineRule="auto"/>
        <w:contextualSpacing/>
        <w:jc w:val="both"/>
        <w:rPr>
          <w:rFonts w:ascii="Arial" w:eastAsia="Calibri" w:hAnsi="Arial" w:cs="Arial"/>
          <w:szCs w:val="24"/>
        </w:rPr>
      </w:pPr>
      <w:r w:rsidRPr="00F34BF8">
        <w:rPr>
          <w:rFonts w:ascii="Arial" w:eastAsia="Calibri" w:hAnsi="Arial" w:cs="Arial"/>
          <w:szCs w:val="24"/>
        </w:rPr>
        <w:t>Provide</w:t>
      </w:r>
      <w:r w:rsidR="00191B65">
        <w:rPr>
          <w:rFonts w:ascii="Arial" w:eastAsia="Calibri" w:hAnsi="Arial" w:cs="Arial"/>
          <w:szCs w:val="24"/>
        </w:rPr>
        <w:t>s</w:t>
      </w:r>
      <w:r w:rsidRPr="00F34BF8">
        <w:rPr>
          <w:rFonts w:ascii="Arial" w:eastAsia="Calibri" w:hAnsi="Arial" w:cs="Arial"/>
          <w:szCs w:val="24"/>
        </w:rPr>
        <w:t xml:space="preserve"> a detailed budget, which includes appropriate administrative costs, supplies, staffing, community outreach and support, and service provision costs associated with this program;</w:t>
      </w:r>
      <w:r w:rsidR="00B56C8B">
        <w:rPr>
          <w:rFonts w:ascii="Arial" w:eastAsia="Calibri" w:hAnsi="Arial" w:cs="Arial"/>
          <w:szCs w:val="24"/>
        </w:rPr>
        <w:t xml:space="preserve"> and</w:t>
      </w:r>
    </w:p>
    <w:p w14:paraId="718051AC" w14:textId="69906D78" w:rsidR="00B56C8B" w:rsidRPr="00F34BF8" w:rsidRDefault="00191B65" w:rsidP="00360413">
      <w:pPr>
        <w:numPr>
          <w:ilvl w:val="1"/>
          <w:numId w:val="14"/>
        </w:numPr>
        <w:spacing w:after="160" w:line="259" w:lineRule="auto"/>
        <w:contextualSpacing/>
        <w:jc w:val="both"/>
        <w:rPr>
          <w:rFonts w:ascii="Arial" w:eastAsia="Calibri" w:hAnsi="Arial" w:cs="Arial"/>
          <w:szCs w:val="24"/>
        </w:rPr>
      </w:pPr>
      <w:r>
        <w:rPr>
          <w:rFonts w:ascii="Arial" w:eastAsia="Calibri" w:hAnsi="Arial" w:cs="Arial"/>
          <w:szCs w:val="24"/>
        </w:rPr>
        <w:t>Fund</w:t>
      </w:r>
      <w:r w:rsidR="00F34BF8" w:rsidRPr="00F34BF8">
        <w:rPr>
          <w:rFonts w:ascii="Arial" w:eastAsia="Calibri" w:hAnsi="Arial" w:cs="Arial"/>
          <w:szCs w:val="24"/>
        </w:rPr>
        <w:t xml:space="preserve"> allocation is consistent with the </w:t>
      </w:r>
      <w:r w:rsidR="006E418B">
        <w:rPr>
          <w:rFonts w:ascii="Arial" w:eastAsia="Calibri" w:hAnsi="Arial" w:cs="Arial"/>
          <w:szCs w:val="24"/>
        </w:rPr>
        <w:t>applicant’s</w:t>
      </w:r>
      <w:r w:rsidR="006E418B" w:rsidRPr="00F34BF8">
        <w:rPr>
          <w:rFonts w:ascii="Arial" w:eastAsia="Calibri" w:hAnsi="Arial" w:cs="Arial"/>
          <w:szCs w:val="24"/>
        </w:rPr>
        <w:t xml:space="preserve"> </w:t>
      </w:r>
      <w:r w:rsidR="00F34BF8" w:rsidRPr="00F34BF8">
        <w:rPr>
          <w:rFonts w:ascii="Arial" w:eastAsia="Calibri" w:hAnsi="Arial" w:cs="Arial"/>
          <w:szCs w:val="24"/>
        </w:rPr>
        <w:t>organizational capacity and the services outlined in the Scope of Work</w:t>
      </w:r>
      <w:r w:rsidR="00B56C8B">
        <w:rPr>
          <w:rFonts w:ascii="Arial" w:eastAsia="Calibri" w:hAnsi="Arial" w:cs="Arial"/>
          <w:szCs w:val="24"/>
        </w:rPr>
        <w:t>.</w:t>
      </w:r>
    </w:p>
    <w:p w14:paraId="422BBFA6" w14:textId="77777777" w:rsidR="00F34BF8" w:rsidRPr="00F34BF8" w:rsidRDefault="00F34BF8" w:rsidP="00360413">
      <w:pPr>
        <w:spacing w:after="160" w:line="259" w:lineRule="auto"/>
        <w:contextualSpacing/>
        <w:jc w:val="both"/>
        <w:rPr>
          <w:rFonts w:ascii="Arial" w:hAnsi="Arial" w:cs="Arial"/>
        </w:rPr>
      </w:pPr>
    </w:p>
    <w:p w14:paraId="23641474" w14:textId="77777777" w:rsidR="00F34BF8" w:rsidRPr="00F34BF8" w:rsidRDefault="00F34BF8" w:rsidP="0007276C">
      <w:pPr>
        <w:jc w:val="both"/>
        <w:rPr>
          <w:rFonts w:ascii="Arial" w:hAnsi="Arial" w:cs="Arial"/>
        </w:rPr>
      </w:pPr>
    </w:p>
    <w:p w14:paraId="5171751D" w14:textId="653EE10F" w:rsidR="00F34BF8" w:rsidRPr="00F34BF8" w:rsidRDefault="536BEFE8">
      <w:pPr>
        <w:keepNext/>
        <w:jc w:val="both"/>
        <w:outlineLvl w:val="0"/>
        <w:rPr>
          <w:rFonts w:ascii="Arial" w:hAnsi="Arial"/>
          <w:b/>
          <w:bCs/>
        </w:rPr>
      </w:pPr>
      <w:bookmarkStart w:id="8" w:name="_Toc355021270"/>
      <w:r w:rsidRPr="55A2505A">
        <w:rPr>
          <w:rFonts w:ascii="Arial" w:hAnsi="Arial"/>
          <w:b/>
          <w:bCs/>
        </w:rPr>
        <w:t>X.</w:t>
      </w:r>
      <w:r w:rsidR="6F70D806" w:rsidRPr="55A2505A">
        <w:rPr>
          <w:rFonts w:ascii="Arial" w:hAnsi="Arial"/>
          <w:b/>
          <w:bCs/>
        </w:rPr>
        <w:t xml:space="preserve"> </w:t>
      </w:r>
      <w:r w:rsidRPr="55A2505A">
        <w:rPr>
          <w:rFonts w:ascii="Arial" w:hAnsi="Arial"/>
          <w:b/>
          <w:bCs/>
        </w:rPr>
        <w:t>R</w:t>
      </w:r>
      <w:bookmarkEnd w:id="8"/>
      <w:r w:rsidRPr="55A2505A">
        <w:rPr>
          <w:rFonts w:ascii="Arial" w:hAnsi="Arial"/>
          <w:b/>
          <w:bCs/>
        </w:rPr>
        <w:t>eview of Proposals</w:t>
      </w:r>
    </w:p>
    <w:p w14:paraId="08A6C49D" w14:textId="77777777" w:rsidR="00F34BF8" w:rsidRPr="00F34BF8" w:rsidRDefault="00F34BF8" w:rsidP="00360413">
      <w:pPr>
        <w:jc w:val="both"/>
        <w:rPr>
          <w:rFonts w:ascii="Arial" w:hAnsi="Arial" w:cs="Arial"/>
        </w:rPr>
      </w:pPr>
    </w:p>
    <w:p w14:paraId="48193C82" w14:textId="77777777" w:rsidR="001C7307" w:rsidRPr="001C7307" w:rsidRDefault="001C7307" w:rsidP="00360413">
      <w:pPr>
        <w:jc w:val="both"/>
        <w:rPr>
          <w:rFonts w:ascii="Arial" w:hAnsi="Arial" w:cs="Arial"/>
        </w:rPr>
      </w:pPr>
      <w:r w:rsidRPr="001C7307">
        <w:rPr>
          <w:rFonts w:ascii="Arial" w:hAnsi="Arial" w:cs="Arial"/>
        </w:rPr>
        <w:t>There will be a review process for responsive proposals. DoAS will convene a review</w:t>
      </w:r>
    </w:p>
    <w:p w14:paraId="0B332CAF" w14:textId="3093C2D9" w:rsidR="001C7307" w:rsidRPr="001C7307" w:rsidRDefault="001C7307" w:rsidP="00360413">
      <w:pPr>
        <w:jc w:val="both"/>
        <w:rPr>
          <w:rFonts w:ascii="Arial" w:hAnsi="Arial" w:cs="Arial"/>
        </w:rPr>
      </w:pPr>
      <w:r w:rsidRPr="001C7307">
        <w:rPr>
          <w:rFonts w:ascii="Arial" w:hAnsi="Arial" w:cs="Arial"/>
        </w:rPr>
        <w:t xml:space="preserve">committee of public employees to conduct a review of each responsive proposal. No </w:t>
      </w:r>
      <w:r w:rsidR="00D22551">
        <w:rPr>
          <w:rFonts w:ascii="Arial" w:hAnsi="Arial" w:cs="Arial"/>
        </w:rPr>
        <w:t>applicant</w:t>
      </w:r>
    </w:p>
    <w:p w14:paraId="4545E6CD" w14:textId="77777777" w:rsidR="001C7307" w:rsidRPr="001C7307" w:rsidRDefault="001C7307" w:rsidP="00360413">
      <w:pPr>
        <w:jc w:val="both"/>
        <w:rPr>
          <w:rFonts w:ascii="Arial" w:hAnsi="Arial" w:cs="Arial"/>
        </w:rPr>
      </w:pPr>
      <w:r w:rsidRPr="001C7307">
        <w:rPr>
          <w:rFonts w:ascii="Arial" w:hAnsi="Arial" w:cs="Arial"/>
        </w:rPr>
        <w:t>shall be awarded a grant unless it achieves a minimum total score of 60. In the event no</w:t>
      </w:r>
    </w:p>
    <w:p w14:paraId="7B086619" w14:textId="42C6AEE4" w:rsidR="00F34BF8" w:rsidRDefault="00D22551" w:rsidP="00360413">
      <w:pPr>
        <w:jc w:val="both"/>
        <w:rPr>
          <w:rFonts w:ascii="Arial" w:hAnsi="Arial" w:cs="Arial"/>
        </w:rPr>
      </w:pPr>
      <w:r>
        <w:rPr>
          <w:rFonts w:ascii="Arial" w:hAnsi="Arial" w:cs="Arial"/>
        </w:rPr>
        <w:t>applicant</w:t>
      </w:r>
      <w:r w:rsidRPr="001C7307">
        <w:rPr>
          <w:rFonts w:ascii="Arial" w:hAnsi="Arial" w:cs="Arial"/>
        </w:rPr>
        <w:t xml:space="preserve"> </w:t>
      </w:r>
      <w:r w:rsidR="001C7307" w:rsidRPr="001C7307">
        <w:rPr>
          <w:rFonts w:ascii="Arial" w:hAnsi="Arial" w:cs="Arial"/>
        </w:rPr>
        <w:t>obtains the required minimum scores, DoAS shall have discretion to award the contract</w:t>
      </w:r>
      <w:r>
        <w:rPr>
          <w:rFonts w:ascii="Arial" w:hAnsi="Arial" w:cs="Arial"/>
        </w:rPr>
        <w:t xml:space="preserve"> </w:t>
      </w:r>
      <w:r w:rsidR="001C7307" w:rsidRPr="001C7307">
        <w:rPr>
          <w:rFonts w:ascii="Arial" w:hAnsi="Arial" w:cs="Arial"/>
        </w:rPr>
        <w:t xml:space="preserve">to the highest scoring </w:t>
      </w:r>
      <w:r>
        <w:rPr>
          <w:rFonts w:ascii="Arial" w:hAnsi="Arial" w:cs="Arial"/>
        </w:rPr>
        <w:t>applicant</w:t>
      </w:r>
      <w:r w:rsidR="001C7307" w:rsidRPr="001C7307">
        <w:rPr>
          <w:rFonts w:ascii="Arial" w:hAnsi="Arial" w:cs="Arial"/>
        </w:rPr>
        <w:t>(s).</w:t>
      </w:r>
    </w:p>
    <w:p w14:paraId="6872903D" w14:textId="0E146ADA" w:rsidR="001C7307" w:rsidRDefault="001C7307" w:rsidP="00360413">
      <w:pPr>
        <w:jc w:val="both"/>
        <w:rPr>
          <w:rFonts w:ascii="Arial" w:hAnsi="Arial" w:cs="Arial"/>
        </w:rPr>
      </w:pPr>
    </w:p>
    <w:p w14:paraId="414AF2D9" w14:textId="5B304049" w:rsidR="001C7307" w:rsidRPr="001C7307" w:rsidRDefault="001C7307" w:rsidP="00360413">
      <w:pPr>
        <w:jc w:val="both"/>
        <w:rPr>
          <w:rFonts w:ascii="Arial" w:hAnsi="Arial" w:cs="Arial"/>
        </w:rPr>
      </w:pPr>
      <w:r w:rsidRPr="001C7307">
        <w:rPr>
          <w:rFonts w:ascii="Arial" w:hAnsi="Arial" w:cs="Arial"/>
        </w:rPr>
        <w:t xml:space="preserve">The </w:t>
      </w:r>
      <w:r w:rsidR="00D22551">
        <w:rPr>
          <w:rFonts w:ascii="Arial" w:hAnsi="Arial" w:cs="Arial"/>
        </w:rPr>
        <w:t>applicant</w:t>
      </w:r>
      <w:r w:rsidR="00D22551" w:rsidRPr="001C7307">
        <w:rPr>
          <w:rFonts w:ascii="Arial" w:hAnsi="Arial" w:cs="Arial"/>
        </w:rPr>
        <w:t xml:space="preserve"> </w:t>
      </w:r>
      <w:r w:rsidRPr="001C7307">
        <w:rPr>
          <w:rFonts w:ascii="Arial" w:hAnsi="Arial" w:cs="Arial"/>
        </w:rPr>
        <w:t>is advised that the contract award will be conditional upon final contract and</w:t>
      </w:r>
    </w:p>
    <w:p w14:paraId="4053D5E2" w14:textId="735336D6" w:rsidR="001C7307" w:rsidRPr="00F34BF8" w:rsidRDefault="001C7307" w:rsidP="00360413">
      <w:pPr>
        <w:jc w:val="both"/>
        <w:rPr>
          <w:rFonts w:ascii="Arial" w:hAnsi="Arial" w:cs="Arial"/>
        </w:rPr>
      </w:pPr>
      <w:r w:rsidRPr="001C7307">
        <w:rPr>
          <w:rFonts w:ascii="Arial" w:hAnsi="Arial" w:cs="Arial"/>
        </w:rPr>
        <w:t>budget negotiation as well as funding availability.</w:t>
      </w:r>
    </w:p>
    <w:p w14:paraId="0C41CB1E" w14:textId="6DBD25F1" w:rsidR="00F34BF8" w:rsidRDefault="00F34BF8" w:rsidP="00360413">
      <w:pPr>
        <w:jc w:val="both"/>
        <w:rPr>
          <w:rFonts w:ascii="Arial" w:hAnsi="Arial" w:cs="Arial"/>
        </w:rPr>
      </w:pPr>
    </w:p>
    <w:p w14:paraId="5B00513B" w14:textId="651F1A17" w:rsidR="001C7307" w:rsidRPr="001C7307" w:rsidRDefault="001C7307" w:rsidP="00360413">
      <w:pPr>
        <w:jc w:val="both"/>
        <w:rPr>
          <w:rFonts w:ascii="Arial" w:hAnsi="Arial" w:cs="Arial"/>
        </w:rPr>
      </w:pPr>
      <w:r w:rsidRPr="001C7307">
        <w:rPr>
          <w:rFonts w:ascii="Arial" w:hAnsi="Arial" w:cs="Arial"/>
        </w:rPr>
        <w:t>Additionally, if a</w:t>
      </w:r>
      <w:r w:rsidR="00D22551">
        <w:rPr>
          <w:rFonts w:ascii="Arial" w:hAnsi="Arial" w:cs="Arial"/>
        </w:rPr>
        <w:t xml:space="preserve">n applicant </w:t>
      </w:r>
      <w:r w:rsidRPr="001C7307">
        <w:rPr>
          <w:rFonts w:ascii="Arial" w:hAnsi="Arial" w:cs="Arial"/>
        </w:rPr>
        <w:t>is determined, in DoAS’ sole discretion, to be insolvent or to present</w:t>
      </w:r>
    </w:p>
    <w:p w14:paraId="0C6576B4" w14:textId="363918FE" w:rsidR="001C7307" w:rsidRPr="00F34BF8" w:rsidRDefault="001C7307" w:rsidP="00360413">
      <w:pPr>
        <w:jc w:val="both"/>
        <w:rPr>
          <w:rFonts w:ascii="Arial" w:hAnsi="Arial" w:cs="Arial"/>
        </w:rPr>
      </w:pPr>
      <w:r w:rsidRPr="001C7307">
        <w:rPr>
          <w:rFonts w:ascii="Arial" w:hAnsi="Arial" w:cs="Arial"/>
        </w:rPr>
        <w:t>insolvency for this project, DoAS will deem the proposal ineligible for grant award.</w:t>
      </w:r>
    </w:p>
    <w:p w14:paraId="5319EA7B" w14:textId="47808E42" w:rsidR="00F34BF8" w:rsidRDefault="00F34BF8" w:rsidP="00360413">
      <w:pPr>
        <w:jc w:val="both"/>
        <w:rPr>
          <w:rFonts w:ascii="Arial" w:hAnsi="Arial" w:cs="Arial"/>
        </w:rPr>
      </w:pPr>
    </w:p>
    <w:p w14:paraId="4726234C" w14:textId="77777777" w:rsidR="001C7307" w:rsidRPr="001C7307" w:rsidRDefault="001C7307" w:rsidP="00360413">
      <w:pPr>
        <w:jc w:val="both"/>
        <w:rPr>
          <w:rFonts w:ascii="Arial" w:hAnsi="Arial" w:cs="Arial"/>
        </w:rPr>
      </w:pPr>
      <w:r w:rsidRPr="001C7307">
        <w:rPr>
          <w:rFonts w:ascii="Arial" w:hAnsi="Arial" w:cs="Arial"/>
        </w:rPr>
        <w:t>DoAS reserves the right to reject any and all proposals when circumstances indicate that it is</w:t>
      </w:r>
    </w:p>
    <w:p w14:paraId="1D24E70A" w14:textId="77777777" w:rsidR="001C7307" w:rsidRPr="001C7307" w:rsidRDefault="001C7307" w:rsidP="00360413">
      <w:pPr>
        <w:jc w:val="both"/>
        <w:rPr>
          <w:rFonts w:ascii="Arial" w:hAnsi="Arial" w:cs="Arial"/>
        </w:rPr>
      </w:pPr>
      <w:r w:rsidRPr="001C7307">
        <w:rPr>
          <w:rFonts w:ascii="Arial" w:hAnsi="Arial" w:cs="Arial"/>
        </w:rPr>
        <w:t>in its best interest to do so. DoAS’ best interests in this context include, but are not limited to,</w:t>
      </w:r>
    </w:p>
    <w:p w14:paraId="2BC0289A" w14:textId="7538E1EF" w:rsidR="001C7307" w:rsidRPr="001C7307" w:rsidRDefault="001C7307" w:rsidP="00360413">
      <w:pPr>
        <w:jc w:val="both"/>
        <w:rPr>
          <w:rFonts w:ascii="Arial" w:hAnsi="Arial" w:cs="Arial"/>
        </w:rPr>
      </w:pPr>
      <w:r w:rsidRPr="001C7307">
        <w:rPr>
          <w:rFonts w:ascii="Arial" w:hAnsi="Arial" w:cs="Arial"/>
        </w:rPr>
        <w:t xml:space="preserve">loss of funding, inability of the </w:t>
      </w:r>
      <w:r w:rsidR="006E418B">
        <w:rPr>
          <w:rFonts w:ascii="Arial" w:hAnsi="Arial" w:cs="Arial"/>
        </w:rPr>
        <w:t>applicant</w:t>
      </w:r>
      <w:r w:rsidRPr="001C7307">
        <w:rPr>
          <w:rFonts w:ascii="Arial" w:hAnsi="Arial" w:cs="Arial"/>
        </w:rPr>
        <w:t>(s) to achieve performance, an indication of</w:t>
      </w:r>
    </w:p>
    <w:p w14:paraId="05E257BE" w14:textId="77777777" w:rsidR="001C7307" w:rsidRPr="001C7307" w:rsidRDefault="001C7307" w:rsidP="00360413">
      <w:pPr>
        <w:jc w:val="both"/>
        <w:rPr>
          <w:rFonts w:ascii="Arial" w:hAnsi="Arial" w:cs="Arial"/>
        </w:rPr>
      </w:pPr>
      <w:r w:rsidRPr="001C7307">
        <w:rPr>
          <w:rFonts w:ascii="Arial" w:hAnsi="Arial" w:cs="Arial"/>
        </w:rPr>
        <w:t>misrepresentation of information and/or non-compliance with State and federal laws and</w:t>
      </w:r>
    </w:p>
    <w:p w14:paraId="574CC58D" w14:textId="77777777" w:rsidR="001C7307" w:rsidRPr="001C7307" w:rsidRDefault="001C7307" w:rsidP="00360413">
      <w:pPr>
        <w:jc w:val="both"/>
        <w:rPr>
          <w:rFonts w:ascii="Arial" w:hAnsi="Arial" w:cs="Arial"/>
        </w:rPr>
      </w:pPr>
      <w:r w:rsidRPr="001C7307">
        <w:rPr>
          <w:rFonts w:ascii="Arial" w:hAnsi="Arial" w:cs="Arial"/>
        </w:rPr>
        <w:t>regulations, existing DHS contracts, and procedures set forth in DHS Policy Circular P1.04</w:t>
      </w:r>
    </w:p>
    <w:p w14:paraId="37438E89" w14:textId="6FBE1AFD" w:rsidR="001C7307" w:rsidRDefault="001C7307" w:rsidP="00360413">
      <w:pPr>
        <w:jc w:val="both"/>
        <w:rPr>
          <w:rFonts w:ascii="Arial" w:hAnsi="Arial" w:cs="Arial"/>
        </w:rPr>
      </w:pPr>
      <w:r w:rsidRPr="001C7307">
        <w:rPr>
          <w:rFonts w:ascii="Arial" w:hAnsi="Arial" w:cs="Arial"/>
        </w:rPr>
        <w:t>(</w:t>
      </w:r>
      <w:hyperlink r:id="rId27" w:history="1">
        <w:r w:rsidRPr="00DF4782">
          <w:rPr>
            <w:rStyle w:val="Hyperlink"/>
            <w:rFonts w:ascii="Arial" w:hAnsi="Arial" w:cs="Arial"/>
          </w:rPr>
          <w:t>http://www.nj.gov/humanservices/olra/ocpm/resources/manuals/</w:t>
        </w:r>
      </w:hyperlink>
      <w:r w:rsidRPr="001C7307">
        <w:rPr>
          <w:rFonts w:ascii="Arial" w:hAnsi="Arial" w:cs="Arial"/>
        </w:rPr>
        <w:t>).</w:t>
      </w:r>
    </w:p>
    <w:p w14:paraId="508FDAF0" w14:textId="77777777" w:rsidR="001C7307" w:rsidRPr="001C7307" w:rsidRDefault="001C7307" w:rsidP="00360413">
      <w:pPr>
        <w:jc w:val="both"/>
        <w:rPr>
          <w:rFonts w:ascii="Arial" w:hAnsi="Arial" w:cs="Arial"/>
        </w:rPr>
      </w:pPr>
    </w:p>
    <w:p w14:paraId="35BFEF38" w14:textId="22407826" w:rsidR="001C7307" w:rsidRPr="001C7307" w:rsidRDefault="001C7307" w:rsidP="00360413">
      <w:pPr>
        <w:jc w:val="both"/>
        <w:rPr>
          <w:rFonts w:ascii="Arial" w:hAnsi="Arial" w:cs="Arial"/>
        </w:rPr>
      </w:pPr>
      <w:r w:rsidRPr="001C7307">
        <w:rPr>
          <w:rFonts w:ascii="Arial" w:hAnsi="Arial" w:cs="Arial"/>
        </w:rPr>
        <w:t xml:space="preserve">DoAS will notify all </w:t>
      </w:r>
      <w:r w:rsidR="00D22551">
        <w:rPr>
          <w:rFonts w:ascii="Arial" w:hAnsi="Arial" w:cs="Arial"/>
        </w:rPr>
        <w:t>applicants</w:t>
      </w:r>
      <w:r w:rsidR="00D22551" w:rsidRPr="001C7307">
        <w:rPr>
          <w:rFonts w:ascii="Arial" w:hAnsi="Arial" w:cs="Arial"/>
        </w:rPr>
        <w:t xml:space="preserve"> </w:t>
      </w:r>
      <w:r w:rsidRPr="001C7307">
        <w:rPr>
          <w:rFonts w:ascii="Arial" w:hAnsi="Arial" w:cs="Arial"/>
        </w:rPr>
        <w:t>of grant awards, contingent upon the satisfactory final negotiation</w:t>
      </w:r>
    </w:p>
    <w:p w14:paraId="29DE467B" w14:textId="661825C3" w:rsidR="001C7307" w:rsidRPr="00F34BF8" w:rsidRDefault="001C7307" w:rsidP="00360413">
      <w:pPr>
        <w:jc w:val="both"/>
        <w:rPr>
          <w:rFonts w:ascii="Arial" w:hAnsi="Arial" w:cs="Arial"/>
        </w:rPr>
      </w:pPr>
      <w:r w:rsidRPr="001C7307">
        <w:rPr>
          <w:rFonts w:ascii="Arial" w:hAnsi="Arial" w:cs="Arial"/>
        </w:rPr>
        <w:t>of awards</w:t>
      </w:r>
      <w:r w:rsidR="00F040DB">
        <w:rPr>
          <w:rFonts w:ascii="Arial" w:hAnsi="Arial" w:cs="Arial"/>
        </w:rPr>
        <w:t>.</w:t>
      </w:r>
    </w:p>
    <w:p w14:paraId="24454D72" w14:textId="77777777" w:rsidR="00F34BF8" w:rsidRPr="00F34BF8" w:rsidRDefault="00F34BF8" w:rsidP="00360413">
      <w:pPr>
        <w:jc w:val="both"/>
        <w:rPr>
          <w:rFonts w:ascii="Arial" w:hAnsi="Arial" w:cs="Arial"/>
        </w:rPr>
      </w:pPr>
    </w:p>
    <w:p w14:paraId="11B8E350" w14:textId="36B431C0" w:rsidR="00F34BF8" w:rsidRPr="00F34BF8" w:rsidRDefault="70D22118" w:rsidP="0007276C">
      <w:pPr>
        <w:keepNext/>
        <w:jc w:val="both"/>
        <w:outlineLvl w:val="0"/>
        <w:rPr>
          <w:rFonts w:ascii="Arial" w:hAnsi="Arial"/>
          <w:b/>
          <w:bCs/>
        </w:rPr>
      </w:pPr>
      <w:bookmarkStart w:id="9" w:name="_Toc355021271"/>
      <w:r w:rsidRPr="55A2505A">
        <w:rPr>
          <w:rFonts w:ascii="Arial" w:hAnsi="Arial"/>
          <w:b/>
          <w:bCs/>
        </w:rPr>
        <w:t>XI. Appeal</w:t>
      </w:r>
      <w:bookmarkEnd w:id="9"/>
      <w:r w:rsidR="536BEFE8" w:rsidRPr="55A2505A">
        <w:rPr>
          <w:rFonts w:ascii="Arial" w:hAnsi="Arial"/>
          <w:b/>
          <w:bCs/>
        </w:rPr>
        <w:t xml:space="preserve"> of Award Decisions</w:t>
      </w:r>
    </w:p>
    <w:p w14:paraId="7CF51FD1" w14:textId="77777777" w:rsidR="00F34BF8" w:rsidRPr="00F34BF8" w:rsidRDefault="00F34BF8">
      <w:pPr>
        <w:jc w:val="both"/>
        <w:rPr>
          <w:rFonts w:ascii="Arial" w:hAnsi="Arial" w:cs="Arial"/>
        </w:rPr>
      </w:pPr>
    </w:p>
    <w:p w14:paraId="2E57FC2A" w14:textId="77777777" w:rsidR="00590C15" w:rsidRPr="00590C15" w:rsidRDefault="00590C15" w:rsidP="00360413">
      <w:pPr>
        <w:jc w:val="both"/>
        <w:rPr>
          <w:rFonts w:ascii="Arial" w:hAnsi="Arial" w:cs="Arial"/>
        </w:rPr>
      </w:pPr>
      <w:bookmarkStart w:id="10" w:name="_Toc355021272"/>
      <w:r w:rsidRPr="00590C15">
        <w:rPr>
          <w:rFonts w:ascii="Arial" w:hAnsi="Arial" w:cs="Arial"/>
        </w:rPr>
        <w:t>Appeals of any award determinations may be made only by the respondents to this RFP. All</w:t>
      </w:r>
    </w:p>
    <w:p w14:paraId="0071A27D" w14:textId="77777777" w:rsidR="00590C15" w:rsidRPr="00590C15" w:rsidRDefault="00590C15" w:rsidP="00360413">
      <w:pPr>
        <w:jc w:val="both"/>
        <w:rPr>
          <w:rFonts w:ascii="Arial" w:hAnsi="Arial" w:cs="Arial"/>
        </w:rPr>
      </w:pPr>
      <w:r w:rsidRPr="00590C15">
        <w:rPr>
          <w:rFonts w:ascii="Arial" w:hAnsi="Arial" w:cs="Arial"/>
        </w:rPr>
        <w:t>appeals must be made in writing and must be received by the DoAS at the address below no</w:t>
      </w:r>
    </w:p>
    <w:p w14:paraId="60DD2905" w14:textId="77777777" w:rsidR="00590C15" w:rsidRDefault="00590C15" w:rsidP="00360413">
      <w:pPr>
        <w:jc w:val="both"/>
        <w:rPr>
          <w:rFonts w:ascii="Arial" w:hAnsi="Arial" w:cs="Arial"/>
        </w:rPr>
      </w:pPr>
      <w:r w:rsidRPr="00590C15">
        <w:rPr>
          <w:rFonts w:ascii="Arial" w:hAnsi="Arial" w:cs="Arial"/>
        </w:rPr>
        <w:t>later than the date and time set on the DHS Website</w:t>
      </w:r>
      <w:r>
        <w:rPr>
          <w:rFonts w:ascii="Arial" w:hAnsi="Arial" w:cs="Arial"/>
        </w:rPr>
        <w:t xml:space="preserve"> </w:t>
      </w:r>
      <w:hyperlink r:id="rId28" w:history="1">
        <w:r w:rsidRPr="00DF4782">
          <w:rPr>
            <w:rStyle w:val="Hyperlink"/>
            <w:rFonts w:ascii="Arial" w:hAnsi="Arial" w:cs="Arial"/>
          </w:rPr>
          <w:t>https://www.nj.gov/humanservices/providers/grants/rfprfi/</w:t>
        </w:r>
      </w:hyperlink>
      <w:r>
        <w:rPr>
          <w:rFonts w:ascii="Arial" w:hAnsi="Arial" w:cs="Arial"/>
        </w:rPr>
        <w:t>.</w:t>
      </w:r>
    </w:p>
    <w:p w14:paraId="3DDC65D3" w14:textId="719E4C2C" w:rsidR="00590C15" w:rsidRPr="00590C15" w:rsidRDefault="00590C15" w:rsidP="00360413">
      <w:pPr>
        <w:jc w:val="both"/>
        <w:rPr>
          <w:rFonts w:ascii="Arial" w:hAnsi="Arial" w:cs="Arial"/>
        </w:rPr>
      </w:pPr>
      <w:r>
        <w:rPr>
          <w:rFonts w:ascii="Arial" w:hAnsi="Arial" w:cs="Arial"/>
        </w:rPr>
        <w:t xml:space="preserve"> </w:t>
      </w:r>
    </w:p>
    <w:p w14:paraId="4B3B2D0D" w14:textId="77777777" w:rsidR="00590C15" w:rsidRPr="00590C15" w:rsidRDefault="40497BA2" w:rsidP="00360413">
      <w:pPr>
        <w:jc w:val="both"/>
        <w:rPr>
          <w:rFonts w:ascii="Arial" w:hAnsi="Arial" w:cs="Arial"/>
        </w:rPr>
      </w:pPr>
      <w:r w:rsidRPr="55A2505A">
        <w:rPr>
          <w:rFonts w:ascii="Arial" w:hAnsi="Arial" w:cs="Arial"/>
        </w:rPr>
        <w:t>The written request must set forth the basis for the appeal. Appeals must be emailed to</w:t>
      </w:r>
    </w:p>
    <w:p w14:paraId="2F0A8B7B" w14:textId="2C05B813" w:rsidR="00F34BF8" w:rsidRPr="00F34BF8" w:rsidRDefault="00BC5398" w:rsidP="00360413">
      <w:pPr>
        <w:jc w:val="both"/>
        <w:rPr>
          <w:rFonts w:ascii="Arial" w:hAnsi="Arial" w:cs="Arial"/>
        </w:rPr>
      </w:pPr>
      <w:hyperlink r:id="rId29">
        <w:r w:rsidR="040CE2B7" w:rsidRPr="55A2505A">
          <w:rPr>
            <w:rStyle w:val="Hyperlink"/>
            <w:rFonts w:ascii="Arial" w:hAnsi="Arial" w:cs="Arial"/>
          </w:rPr>
          <w:t>Doas@DHS.NJ.Gov</w:t>
        </w:r>
      </w:hyperlink>
      <w:r w:rsidR="40497BA2" w:rsidRPr="55A2505A">
        <w:rPr>
          <w:rFonts w:ascii="Arial" w:hAnsi="Arial" w:cs="Arial"/>
        </w:rPr>
        <w:t xml:space="preserve"> for consideration by Louise Rush, Assistant Commissioner. </w:t>
      </w:r>
      <w:r w:rsidR="4469AC6B" w:rsidRPr="55A2505A">
        <w:rPr>
          <w:rFonts w:ascii="Arial" w:hAnsi="Arial" w:cs="Arial"/>
        </w:rPr>
        <w:t xml:space="preserve">Awards will </w:t>
      </w:r>
      <w:r w:rsidR="536BEFE8" w:rsidRPr="55A2505A">
        <w:rPr>
          <w:rFonts w:ascii="Arial" w:hAnsi="Arial" w:cs="Arial"/>
        </w:rPr>
        <w:t>not be considered final until all timely appeals have been reviewed and final decisions rendered.</w:t>
      </w:r>
    </w:p>
    <w:p w14:paraId="04E68A72" w14:textId="354A532B" w:rsidR="00F34BF8" w:rsidRPr="00F34BF8" w:rsidRDefault="00F34BF8" w:rsidP="00360413">
      <w:pPr>
        <w:jc w:val="both"/>
        <w:rPr>
          <w:rFonts w:ascii="Arial" w:hAnsi="Arial" w:cs="Arial"/>
          <w:b/>
        </w:rPr>
      </w:pPr>
    </w:p>
    <w:bookmarkEnd w:id="10"/>
    <w:p w14:paraId="1B59E44C" w14:textId="77777777" w:rsidR="00F34BF8" w:rsidRPr="00F34BF8" w:rsidRDefault="00F34BF8" w:rsidP="00360413">
      <w:pPr>
        <w:jc w:val="both"/>
        <w:rPr>
          <w:rFonts w:ascii="Arial" w:hAnsi="Arial" w:cs="Arial"/>
          <w:bCs/>
          <w:iCs/>
          <w:szCs w:val="24"/>
        </w:rPr>
      </w:pPr>
    </w:p>
    <w:p w14:paraId="629809E1" w14:textId="77777777" w:rsidR="00F34BF8" w:rsidRPr="00F34BF8" w:rsidRDefault="00F34BF8" w:rsidP="00360413">
      <w:pPr>
        <w:jc w:val="both"/>
        <w:rPr>
          <w:rFonts w:ascii="Arial" w:hAnsi="Arial" w:cs="Arial"/>
          <w:b/>
          <w:bCs/>
          <w:iCs/>
          <w:szCs w:val="24"/>
        </w:rPr>
      </w:pPr>
      <w:r w:rsidRPr="00F34BF8">
        <w:rPr>
          <w:rFonts w:ascii="Arial" w:hAnsi="Arial" w:cs="Arial"/>
          <w:b/>
          <w:bCs/>
          <w:iCs/>
          <w:szCs w:val="24"/>
        </w:rPr>
        <w:t>XI. Attachments</w:t>
      </w:r>
    </w:p>
    <w:p w14:paraId="7DBFE782" w14:textId="77777777" w:rsidR="00F34BF8" w:rsidRPr="00F34BF8" w:rsidRDefault="00F34BF8" w:rsidP="00360413">
      <w:pPr>
        <w:jc w:val="both"/>
        <w:rPr>
          <w:rFonts w:ascii="Arial" w:hAnsi="Arial" w:cs="Arial"/>
          <w:bCs/>
          <w:iCs/>
          <w:szCs w:val="24"/>
        </w:rPr>
      </w:pPr>
    </w:p>
    <w:p w14:paraId="46216036" w14:textId="38CD1F1A" w:rsidR="00F34BF8" w:rsidRPr="00F34BF8" w:rsidRDefault="00F34BF8" w:rsidP="00360413">
      <w:pPr>
        <w:jc w:val="both"/>
        <w:rPr>
          <w:rFonts w:ascii="Arial" w:hAnsi="Arial" w:cs="Arial"/>
        </w:rPr>
      </w:pPr>
      <w:r w:rsidRPr="4C192E8E">
        <w:rPr>
          <w:rFonts w:ascii="Arial" w:hAnsi="Arial" w:cs="Arial"/>
        </w:rPr>
        <w:t xml:space="preserve">Attachment </w:t>
      </w:r>
      <w:r w:rsidR="7C702E3D" w:rsidRPr="4C192E8E">
        <w:rPr>
          <w:rFonts w:ascii="Arial" w:hAnsi="Arial" w:cs="Arial"/>
        </w:rPr>
        <w:t>A</w:t>
      </w:r>
      <w:r w:rsidRPr="4C192E8E">
        <w:rPr>
          <w:rFonts w:ascii="Arial" w:hAnsi="Arial" w:cs="Arial"/>
        </w:rPr>
        <w:t xml:space="preserve"> – </w:t>
      </w:r>
      <w:r w:rsidR="42F10BF0" w:rsidRPr="4C192E8E">
        <w:rPr>
          <w:rFonts w:ascii="Arial" w:hAnsi="Arial" w:cs="Arial"/>
        </w:rPr>
        <w:t>Cover Sheet</w:t>
      </w:r>
    </w:p>
    <w:p w14:paraId="0974C65F" w14:textId="77777777" w:rsidR="00F34BF8" w:rsidRPr="00F34BF8" w:rsidRDefault="00F34BF8" w:rsidP="00360413">
      <w:pPr>
        <w:jc w:val="both"/>
        <w:rPr>
          <w:rFonts w:ascii="Arial" w:hAnsi="Arial" w:cs="Arial"/>
          <w:bCs/>
          <w:iCs/>
          <w:szCs w:val="24"/>
        </w:rPr>
      </w:pPr>
      <w:r w:rsidRPr="00F34BF8">
        <w:rPr>
          <w:rFonts w:ascii="Arial" w:hAnsi="Arial" w:cs="Arial"/>
          <w:bCs/>
          <w:iCs/>
          <w:szCs w:val="24"/>
        </w:rPr>
        <w:t>Attachment B – Instructions for Adding a new Agency/Organizations into SAGE</w:t>
      </w:r>
    </w:p>
    <w:p w14:paraId="5FEADA50" w14:textId="302EFC71" w:rsidR="00F34BF8" w:rsidRPr="00F34BF8" w:rsidRDefault="00F34BF8" w:rsidP="00360413">
      <w:pPr>
        <w:jc w:val="both"/>
        <w:rPr>
          <w:rFonts w:ascii="Arial" w:hAnsi="Arial" w:cs="Arial"/>
        </w:rPr>
      </w:pPr>
      <w:r w:rsidRPr="4C192E8E">
        <w:rPr>
          <w:rFonts w:ascii="Arial" w:hAnsi="Arial" w:cs="Arial"/>
        </w:rPr>
        <w:t xml:space="preserve">Attachment C – </w:t>
      </w:r>
      <w:r w:rsidR="7B4B2CF7" w:rsidRPr="4C192E8E">
        <w:rPr>
          <w:rFonts w:ascii="Arial" w:hAnsi="Arial" w:cs="Arial"/>
        </w:rPr>
        <w:t>Addendum to RFP for Social Service and Training Contracts</w:t>
      </w:r>
    </w:p>
    <w:p w14:paraId="4FC62AEB" w14:textId="77777777" w:rsidR="00F34BF8" w:rsidRPr="00F34BF8" w:rsidRDefault="00F34BF8" w:rsidP="00360413">
      <w:pPr>
        <w:jc w:val="both"/>
        <w:rPr>
          <w:rFonts w:ascii="Arial" w:hAnsi="Arial" w:cs="Arial"/>
        </w:rPr>
      </w:pPr>
      <w:r w:rsidRPr="00F34BF8">
        <w:rPr>
          <w:rFonts w:ascii="Arial" w:hAnsi="Arial" w:cs="Arial"/>
        </w:rPr>
        <w:t>Attachment D – Annex B Schedule 4</w:t>
      </w:r>
    </w:p>
    <w:p w14:paraId="00695CE1" w14:textId="1948F8AD" w:rsidR="00F34BF8" w:rsidRPr="00F34BF8" w:rsidRDefault="00F34BF8" w:rsidP="00360413">
      <w:pPr>
        <w:jc w:val="both"/>
        <w:rPr>
          <w:rFonts w:ascii="Arial" w:hAnsi="Arial" w:cs="Arial"/>
          <w:bCs/>
          <w:iCs/>
          <w:szCs w:val="24"/>
        </w:rPr>
      </w:pPr>
      <w:r w:rsidRPr="00F34BF8">
        <w:rPr>
          <w:rFonts w:ascii="Arial" w:hAnsi="Arial" w:cs="Arial"/>
          <w:bCs/>
          <w:iCs/>
          <w:szCs w:val="24"/>
        </w:rPr>
        <w:t xml:space="preserve">Attachment E </w:t>
      </w:r>
      <w:r w:rsidR="004F06AF" w:rsidRPr="4C192E8E">
        <w:rPr>
          <w:rFonts w:ascii="Arial" w:hAnsi="Arial" w:cs="Arial"/>
        </w:rPr>
        <w:t xml:space="preserve">– </w:t>
      </w:r>
      <w:r w:rsidRPr="00F34BF8">
        <w:rPr>
          <w:rFonts w:ascii="Arial" w:hAnsi="Arial" w:cs="Arial"/>
          <w:bCs/>
          <w:iCs/>
          <w:szCs w:val="24"/>
        </w:rPr>
        <w:t>Mandatory Equal Employment Opportunity Language</w:t>
      </w:r>
    </w:p>
    <w:p w14:paraId="2BB6E2BC" w14:textId="1F78D147" w:rsidR="004F06AF" w:rsidRDefault="00F34BF8" w:rsidP="00360413">
      <w:pPr>
        <w:jc w:val="both"/>
        <w:rPr>
          <w:rFonts w:ascii="Arial" w:hAnsi="Arial" w:cs="Arial"/>
          <w:bCs/>
          <w:iCs/>
          <w:szCs w:val="24"/>
        </w:rPr>
      </w:pPr>
      <w:r w:rsidRPr="00F34BF8">
        <w:rPr>
          <w:rFonts w:ascii="Arial" w:hAnsi="Arial" w:cs="Arial"/>
          <w:bCs/>
          <w:iCs/>
          <w:szCs w:val="24"/>
        </w:rPr>
        <w:t>Attachment F – Commitment to Defend and Indemnify Form</w:t>
      </w:r>
      <w:bookmarkStart w:id="11" w:name="_Toc355021273"/>
    </w:p>
    <w:p w14:paraId="338A07B3" w14:textId="6B6FFDC6" w:rsidR="004F06AF" w:rsidRDefault="004F06AF" w:rsidP="00360413">
      <w:pPr>
        <w:jc w:val="both"/>
        <w:rPr>
          <w:rFonts w:ascii="Arial" w:hAnsi="Arial" w:cs="Arial"/>
        </w:rPr>
      </w:pPr>
      <w:r>
        <w:rPr>
          <w:rFonts w:ascii="Arial" w:hAnsi="Arial" w:cs="Arial"/>
          <w:bCs/>
          <w:iCs/>
          <w:szCs w:val="24"/>
        </w:rPr>
        <w:t xml:space="preserve">Attachment G </w:t>
      </w:r>
      <w:r w:rsidRPr="4C192E8E">
        <w:rPr>
          <w:rFonts w:ascii="Arial" w:hAnsi="Arial" w:cs="Arial"/>
        </w:rPr>
        <w:t>–</w:t>
      </w:r>
      <w:r>
        <w:rPr>
          <w:rFonts w:ascii="Arial" w:hAnsi="Arial" w:cs="Arial"/>
        </w:rPr>
        <w:t xml:space="preserve"> Work Plan Template</w:t>
      </w:r>
    </w:p>
    <w:p w14:paraId="42678639" w14:textId="3E41E00F" w:rsidR="004F06AF" w:rsidRDefault="004F06AF" w:rsidP="00360413">
      <w:pPr>
        <w:jc w:val="both"/>
        <w:rPr>
          <w:rFonts w:ascii="Arial" w:hAnsi="Arial" w:cs="Arial"/>
          <w:b/>
          <w:color w:val="FF0000"/>
          <w:sz w:val="28"/>
          <w:szCs w:val="28"/>
        </w:rPr>
      </w:pPr>
      <w:r>
        <w:rPr>
          <w:rFonts w:ascii="Arial" w:hAnsi="Arial" w:cs="Arial"/>
        </w:rPr>
        <w:t xml:space="preserve">Attachment H </w:t>
      </w:r>
      <w:r w:rsidRPr="4C192E8E">
        <w:rPr>
          <w:rFonts w:ascii="Arial" w:hAnsi="Arial" w:cs="Arial"/>
        </w:rPr>
        <w:t>–</w:t>
      </w:r>
      <w:r>
        <w:rPr>
          <w:rFonts w:ascii="Arial" w:hAnsi="Arial" w:cs="Arial"/>
        </w:rPr>
        <w:t xml:space="preserve"> Cost Allocation Plan Template</w:t>
      </w:r>
    </w:p>
    <w:p w14:paraId="5F9235E4" w14:textId="77777777" w:rsidR="00320F02" w:rsidRDefault="00320F02" w:rsidP="004C337A">
      <w:pPr>
        <w:rPr>
          <w:rFonts w:ascii="Arial" w:hAnsi="Arial" w:cs="Arial"/>
          <w:b/>
          <w:bCs/>
        </w:rPr>
      </w:pPr>
    </w:p>
    <w:p w14:paraId="5318F113" w14:textId="624D4081" w:rsidR="00F040DB" w:rsidRDefault="00F040DB" w:rsidP="4C192E8E">
      <w:pPr>
        <w:spacing w:after="200" w:line="276" w:lineRule="auto"/>
        <w:rPr>
          <w:rFonts w:ascii="Arial" w:hAnsi="Arial" w:cs="Arial"/>
          <w:b/>
          <w:bCs/>
        </w:rPr>
      </w:pPr>
    </w:p>
    <w:p w14:paraId="48B08C00" w14:textId="37F7AE7F" w:rsidR="00005F75" w:rsidRDefault="00005F75" w:rsidP="4C192E8E">
      <w:pPr>
        <w:spacing w:after="200" w:line="276" w:lineRule="auto"/>
        <w:rPr>
          <w:rFonts w:ascii="Arial" w:hAnsi="Arial" w:cs="Arial"/>
          <w:b/>
          <w:bCs/>
        </w:rPr>
      </w:pPr>
    </w:p>
    <w:p w14:paraId="33EE1774" w14:textId="50068466" w:rsidR="00005F75" w:rsidRDefault="00005F75" w:rsidP="4C192E8E">
      <w:pPr>
        <w:spacing w:after="200" w:line="276" w:lineRule="auto"/>
        <w:rPr>
          <w:rFonts w:ascii="Arial" w:hAnsi="Arial" w:cs="Arial"/>
          <w:b/>
          <w:bCs/>
        </w:rPr>
      </w:pPr>
    </w:p>
    <w:p w14:paraId="25120CEE" w14:textId="4086D210" w:rsidR="00005F75" w:rsidRDefault="00005F75" w:rsidP="4C192E8E">
      <w:pPr>
        <w:spacing w:after="200" w:line="276" w:lineRule="auto"/>
        <w:rPr>
          <w:rFonts w:ascii="Arial" w:hAnsi="Arial" w:cs="Arial"/>
          <w:b/>
          <w:bCs/>
        </w:rPr>
      </w:pPr>
    </w:p>
    <w:p w14:paraId="0F359438" w14:textId="1583EB1C" w:rsidR="00005F75" w:rsidRDefault="00005F75" w:rsidP="4C192E8E">
      <w:pPr>
        <w:spacing w:after="200" w:line="276" w:lineRule="auto"/>
        <w:rPr>
          <w:rFonts w:ascii="Arial" w:hAnsi="Arial" w:cs="Arial"/>
          <w:b/>
          <w:bCs/>
        </w:rPr>
      </w:pPr>
    </w:p>
    <w:p w14:paraId="00DF3E95" w14:textId="0F709075" w:rsidR="00005F75" w:rsidRDefault="00005F75" w:rsidP="4C192E8E">
      <w:pPr>
        <w:spacing w:after="200" w:line="276" w:lineRule="auto"/>
        <w:rPr>
          <w:rFonts w:ascii="Arial" w:hAnsi="Arial" w:cs="Arial"/>
          <w:b/>
          <w:bCs/>
        </w:rPr>
      </w:pPr>
    </w:p>
    <w:p w14:paraId="6C628011" w14:textId="19D7EDEC" w:rsidR="00005F75" w:rsidRDefault="00005F75" w:rsidP="4C192E8E">
      <w:pPr>
        <w:spacing w:after="200" w:line="276" w:lineRule="auto"/>
        <w:rPr>
          <w:rFonts w:ascii="Arial" w:hAnsi="Arial" w:cs="Arial"/>
          <w:b/>
          <w:bCs/>
        </w:rPr>
      </w:pPr>
    </w:p>
    <w:p w14:paraId="0BCF3B99" w14:textId="282E0D4A" w:rsidR="00005F75" w:rsidRDefault="00005F75" w:rsidP="4C192E8E">
      <w:pPr>
        <w:spacing w:after="200" w:line="276" w:lineRule="auto"/>
        <w:rPr>
          <w:rFonts w:ascii="Arial" w:hAnsi="Arial" w:cs="Arial"/>
          <w:b/>
          <w:bCs/>
        </w:rPr>
      </w:pPr>
    </w:p>
    <w:p w14:paraId="09C085E9" w14:textId="39DDEDB3" w:rsidR="00005F75" w:rsidRDefault="00005F75" w:rsidP="4C192E8E">
      <w:pPr>
        <w:spacing w:after="200" w:line="276" w:lineRule="auto"/>
        <w:rPr>
          <w:rFonts w:ascii="Arial" w:hAnsi="Arial" w:cs="Arial"/>
          <w:b/>
          <w:bCs/>
        </w:rPr>
      </w:pPr>
    </w:p>
    <w:p w14:paraId="11F4AC65" w14:textId="7286534A" w:rsidR="00005F75" w:rsidRDefault="00005F75" w:rsidP="4C192E8E">
      <w:pPr>
        <w:spacing w:after="200" w:line="276" w:lineRule="auto"/>
        <w:rPr>
          <w:rFonts w:ascii="Arial" w:hAnsi="Arial" w:cs="Arial"/>
          <w:b/>
          <w:bCs/>
        </w:rPr>
      </w:pPr>
    </w:p>
    <w:p w14:paraId="26362B5B" w14:textId="072A0413" w:rsidR="00005F75" w:rsidRDefault="00005F75" w:rsidP="4C192E8E">
      <w:pPr>
        <w:spacing w:after="200" w:line="276" w:lineRule="auto"/>
        <w:rPr>
          <w:rFonts w:ascii="Arial" w:hAnsi="Arial" w:cs="Arial"/>
          <w:b/>
          <w:bCs/>
        </w:rPr>
      </w:pPr>
    </w:p>
    <w:p w14:paraId="71EB0159" w14:textId="5F9FB93A" w:rsidR="00005F75" w:rsidRDefault="00005F75" w:rsidP="4C192E8E">
      <w:pPr>
        <w:spacing w:after="200" w:line="276" w:lineRule="auto"/>
        <w:rPr>
          <w:rFonts w:ascii="Arial" w:hAnsi="Arial" w:cs="Arial"/>
          <w:b/>
          <w:bCs/>
        </w:rPr>
      </w:pPr>
    </w:p>
    <w:p w14:paraId="0D91D6B1" w14:textId="2EE5F801" w:rsidR="00005F75" w:rsidRDefault="00005F75" w:rsidP="4C192E8E">
      <w:pPr>
        <w:spacing w:after="200" w:line="276" w:lineRule="auto"/>
        <w:rPr>
          <w:rFonts w:ascii="Arial" w:hAnsi="Arial" w:cs="Arial"/>
          <w:b/>
          <w:bCs/>
        </w:rPr>
      </w:pPr>
    </w:p>
    <w:p w14:paraId="4767FE94" w14:textId="7B9E40CA" w:rsidR="00005F75" w:rsidRDefault="00005F75" w:rsidP="4C192E8E">
      <w:pPr>
        <w:spacing w:after="200" w:line="276" w:lineRule="auto"/>
        <w:rPr>
          <w:rFonts w:ascii="Arial" w:hAnsi="Arial" w:cs="Arial"/>
          <w:b/>
          <w:bCs/>
        </w:rPr>
      </w:pPr>
    </w:p>
    <w:p w14:paraId="01287B19" w14:textId="09072F59" w:rsidR="00005F75" w:rsidRDefault="00005F75" w:rsidP="4C192E8E">
      <w:pPr>
        <w:spacing w:after="200" w:line="276" w:lineRule="auto"/>
        <w:rPr>
          <w:rFonts w:ascii="Arial" w:hAnsi="Arial" w:cs="Arial"/>
          <w:b/>
          <w:bCs/>
        </w:rPr>
      </w:pPr>
    </w:p>
    <w:p w14:paraId="58EDE90A" w14:textId="2235826E" w:rsidR="4C192E8E" w:rsidRDefault="26900347" w:rsidP="001765FD">
      <w:pPr>
        <w:spacing w:after="200" w:line="276" w:lineRule="auto"/>
        <w:jc w:val="center"/>
        <w:rPr>
          <w:u w:val="single"/>
        </w:rPr>
      </w:pPr>
      <w:r w:rsidRPr="1E051460">
        <w:rPr>
          <w:rFonts w:ascii="Arial" w:hAnsi="Arial"/>
          <w:b/>
          <w:bCs/>
          <w:sz w:val="32"/>
          <w:szCs w:val="32"/>
        </w:rPr>
        <w:t xml:space="preserve">ATTACHMENT </w:t>
      </w:r>
      <w:r w:rsidR="001B6DBD">
        <w:rPr>
          <w:rFonts w:ascii="Arial" w:hAnsi="Arial"/>
          <w:b/>
          <w:bCs/>
          <w:sz w:val="32"/>
          <w:szCs w:val="32"/>
        </w:rPr>
        <w:t>A</w:t>
      </w:r>
    </w:p>
    <w:p w14:paraId="15D1F6BB" w14:textId="77777777" w:rsidR="26900347" w:rsidRDefault="26900347" w:rsidP="4C192E8E">
      <w:pPr>
        <w:tabs>
          <w:tab w:val="left" w:pos="720"/>
          <w:tab w:val="center" w:pos="4320"/>
          <w:tab w:val="left" w:pos="4680"/>
          <w:tab w:val="right" w:pos="8640"/>
        </w:tabs>
        <w:jc w:val="center"/>
        <w:rPr>
          <w:rFonts w:ascii="Arial" w:hAnsi="Arial" w:cs="Arial"/>
          <w:b/>
          <w:bCs/>
        </w:rPr>
      </w:pPr>
      <w:r w:rsidRPr="4C192E8E">
        <w:rPr>
          <w:rFonts w:ascii="Arial" w:hAnsi="Arial" w:cs="Arial"/>
          <w:b/>
          <w:bCs/>
        </w:rPr>
        <w:t>STATE OF NEW JERSEY</w:t>
      </w:r>
    </w:p>
    <w:p w14:paraId="0B4077A8" w14:textId="77777777" w:rsidR="26900347" w:rsidRDefault="26900347" w:rsidP="4C192E8E">
      <w:pPr>
        <w:tabs>
          <w:tab w:val="left" w:pos="720"/>
          <w:tab w:val="center" w:pos="4320"/>
          <w:tab w:val="left" w:pos="4680"/>
          <w:tab w:val="right" w:pos="8640"/>
        </w:tabs>
        <w:jc w:val="center"/>
        <w:rPr>
          <w:rFonts w:ascii="Arial" w:hAnsi="Arial" w:cs="Arial"/>
          <w:b/>
          <w:bCs/>
        </w:rPr>
      </w:pPr>
      <w:r w:rsidRPr="4C192E8E">
        <w:rPr>
          <w:rFonts w:ascii="Arial" w:hAnsi="Arial" w:cs="Arial"/>
          <w:b/>
          <w:bCs/>
        </w:rPr>
        <w:t>DEPARTMENT OF HUMAN SERVICES</w:t>
      </w:r>
    </w:p>
    <w:p w14:paraId="49E9B07C" w14:textId="77777777" w:rsidR="26900347" w:rsidRDefault="26900347" w:rsidP="4C192E8E">
      <w:pPr>
        <w:tabs>
          <w:tab w:val="left" w:pos="720"/>
          <w:tab w:val="center" w:pos="4320"/>
          <w:tab w:val="left" w:pos="4680"/>
          <w:tab w:val="right" w:pos="8640"/>
        </w:tabs>
        <w:jc w:val="center"/>
        <w:rPr>
          <w:rFonts w:ascii="Arial" w:hAnsi="Arial" w:cs="Arial"/>
          <w:b/>
          <w:bCs/>
        </w:rPr>
      </w:pPr>
      <w:r w:rsidRPr="4C192E8E">
        <w:rPr>
          <w:rFonts w:ascii="Arial" w:hAnsi="Arial" w:cs="Arial"/>
          <w:b/>
          <w:bCs/>
        </w:rPr>
        <w:t>Division of Aging Services</w:t>
      </w:r>
    </w:p>
    <w:p w14:paraId="6F4D9531" w14:textId="77777777" w:rsidR="26900347" w:rsidRDefault="26900347" w:rsidP="4C192E8E">
      <w:pPr>
        <w:tabs>
          <w:tab w:val="left" w:pos="720"/>
          <w:tab w:val="center" w:pos="4320"/>
          <w:tab w:val="left" w:pos="4680"/>
          <w:tab w:val="right" w:pos="8640"/>
        </w:tabs>
        <w:jc w:val="center"/>
        <w:rPr>
          <w:rFonts w:ascii="Arial" w:hAnsi="Arial" w:cs="Arial"/>
          <w:b/>
          <w:bCs/>
        </w:rPr>
      </w:pPr>
      <w:r w:rsidRPr="4C192E8E">
        <w:rPr>
          <w:rFonts w:ascii="Arial" w:hAnsi="Arial" w:cs="Arial"/>
          <w:b/>
          <w:bCs/>
        </w:rPr>
        <w:t>Cover Sheet</w:t>
      </w:r>
    </w:p>
    <w:p w14:paraId="578D7108" w14:textId="77777777" w:rsidR="4C192E8E" w:rsidRDefault="4C192E8E" w:rsidP="4C192E8E">
      <w:pPr>
        <w:tabs>
          <w:tab w:val="left" w:pos="720"/>
          <w:tab w:val="center" w:pos="4320"/>
          <w:tab w:val="left" w:pos="4680"/>
          <w:tab w:val="right" w:pos="8640"/>
        </w:tabs>
        <w:rPr>
          <w:rFonts w:ascii="Arial" w:hAnsi="Arial" w:cs="Arial"/>
        </w:rPr>
      </w:pPr>
    </w:p>
    <w:p w14:paraId="3E74AC87" w14:textId="048A332E" w:rsidR="26900347" w:rsidRDefault="26900347" w:rsidP="4C192E8E">
      <w:pPr>
        <w:tabs>
          <w:tab w:val="left" w:pos="720"/>
          <w:tab w:val="center" w:pos="4320"/>
          <w:tab w:val="left" w:pos="4680"/>
          <w:tab w:val="right" w:pos="8640"/>
        </w:tabs>
        <w:rPr>
          <w:rFonts w:ascii="Arial" w:hAnsi="Arial" w:cs="Arial"/>
          <w:b/>
          <w:bCs/>
          <w:u w:val="single"/>
        </w:rPr>
      </w:pPr>
      <w:r w:rsidRPr="4C192E8E">
        <w:rPr>
          <w:rFonts w:ascii="Arial" w:hAnsi="Arial" w:cs="Arial"/>
        </w:rPr>
        <w:t xml:space="preserve">Name of RFP: </w:t>
      </w:r>
      <w:r w:rsidRPr="4C192E8E">
        <w:rPr>
          <w:rFonts w:ascii="Arial" w:hAnsi="Arial" w:cs="Arial"/>
          <w:b/>
          <w:bCs/>
          <w:u w:val="single"/>
        </w:rPr>
        <w:t xml:space="preserve">Enhancing Services and Decreasing Stress for Caregivers and the Persons Living with Dementia (PLWD) in their Care </w:t>
      </w:r>
    </w:p>
    <w:p w14:paraId="627B1B09" w14:textId="77777777" w:rsidR="4C192E8E" w:rsidRDefault="4C192E8E" w:rsidP="4C192E8E">
      <w:pPr>
        <w:tabs>
          <w:tab w:val="left" w:pos="720"/>
          <w:tab w:val="center" w:pos="4320"/>
          <w:tab w:val="left" w:pos="4680"/>
          <w:tab w:val="right" w:pos="8640"/>
        </w:tabs>
        <w:rPr>
          <w:rFonts w:ascii="Arial" w:hAnsi="Arial" w:cs="Arial"/>
        </w:rPr>
      </w:pPr>
    </w:p>
    <w:p w14:paraId="13943289" w14:textId="09D71119"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Region of Grant Award: ________________________________________</w:t>
      </w:r>
    </w:p>
    <w:p w14:paraId="3A426937" w14:textId="77777777" w:rsidR="4C192E8E" w:rsidRDefault="4C192E8E" w:rsidP="4C192E8E">
      <w:pPr>
        <w:tabs>
          <w:tab w:val="left" w:pos="720"/>
          <w:tab w:val="center" w:pos="4320"/>
          <w:tab w:val="left" w:pos="4680"/>
          <w:tab w:val="right" w:pos="8640"/>
        </w:tabs>
        <w:rPr>
          <w:rFonts w:ascii="Arial" w:hAnsi="Arial" w:cs="Arial"/>
        </w:rPr>
      </w:pPr>
    </w:p>
    <w:p w14:paraId="6C47D6AE" w14:textId="79014EC1"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 xml:space="preserve">Incorporated Name of </w:t>
      </w:r>
      <w:r w:rsidR="00D22551">
        <w:rPr>
          <w:rFonts w:ascii="Arial" w:hAnsi="Arial" w:cs="Arial"/>
        </w:rPr>
        <w:t>Applicant</w:t>
      </w:r>
      <w:r w:rsidRPr="4C192E8E">
        <w:rPr>
          <w:rFonts w:ascii="Arial" w:hAnsi="Arial" w:cs="Arial"/>
        </w:rPr>
        <w:t xml:space="preserve">:  </w:t>
      </w:r>
    </w:p>
    <w:p w14:paraId="50969F88" w14:textId="77777777" w:rsidR="4C192E8E" w:rsidRDefault="4C192E8E" w:rsidP="4C192E8E">
      <w:pPr>
        <w:tabs>
          <w:tab w:val="left" w:pos="720"/>
          <w:tab w:val="center" w:pos="4320"/>
          <w:tab w:val="left" w:pos="4680"/>
          <w:tab w:val="right" w:pos="8640"/>
        </w:tabs>
        <w:rPr>
          <w:rFonts w:ascii="Arial" w:hAnsi="Arial" w:cs="Arial"/>
        </w:rPr>
      </w:pPr>
    </w:p>
    <w:p w14:paraId="35B677EA" w14:textId="77777777"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______________________________________________________________________</w:t>
      </w:r>
    </w:p>
    <w:p w14:paraId="49065CD4" w14:textId="77777777" w:rsidR="4C192E8E" w:rsidRDefault="4C192E8E" w:rsidP="4C192E8E">
      <w:pPr>
        <w:tabs>
          <w:tab w:val="left" w:pos="720"/>
          <w:tab w:val="center" w:pos="4320"/>
          <w:tab w:val="left" w:pos="4680"/>
          <w:tab w:val="right" w:pos="8640"/>
        </w:tabs>
        <w:rPr>
          <w:rFonts w:ascii="Arial" w:hAnsi="Arial" w:cs="Arial"/>
        </w:rPr>
      </w:pPr>
    </w:p>
    <w:p w14:paraId="19AD4774" w14:textId="77777777"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 xml:space="preserve">Type:  Public _____    Profit _____     </w:t>
      </w:r>
      <w:r>
        <w:tab/>
      </w:r>
      <w:r w:rsidRPr="4C192E8E">
        <w:rPr>
          <w:rFonts w:ascii="Arial" w:hAnsi="Arial" w:cs="Arial"/>
        </w:rPr>
        <w:t>Non-Profit _____      Hospital-Based _______</w:t>
      </w:r>
    </w:p>
    <w:p w14:paraId="2A9CC7E2" w14:textId="77777777" w:rsidR="4C192E8E" w:rsidRDefault="4C192E8E" w:rsidP="4C192E8E">
      <w:pPr>
        <w:tabs>
          <w:tab w:val="left" w:pos="720"/>
          <w:tab w:val="center" w:pos="4320"/>
          <w:tab w:val="left" w:pos="4680"/>
          <w:tab w:val="right" w:pos="8640"/>
        </w:tabs>
        <w:rPr>
          <w:rFonts w:ascii="Arial" w:hAnsi="Arial" w:cs="Arial"/>
        </w:rPr>
      </w:pPr>
    </w:p>
    <w:p w14:paraId="47443766" w14:textId="77777777"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Federal ID Number:  ___________________________________________________________</w:t>
      </w:r>
    </w:p>
    <w:p w14:paraId="0DC621D1" w14:textId="77777777" w:rsidR="4C192E8E" w:rsidRDefault="4C192E8E" w:rsidP="4C192E8E">
      <w:pPr>
        <w:tabs>
          <w:tab w:val="left" w:pos="720"/>
          <w:tab w:val="center" w:pos="4320"/>
          <w:tab w:val="left" w:pos="4680"/>
          <w:tab w:val="right" w:pos="8640"/>
        </w:tabs>
        <w:rPr>
          <w:rFonts w:ascii="Arial" w:hAnsi="Arial" w:cs="Arial"/>
        </w:rPr>
      </w:pPr>
    </w:p>
    <w:p w14:paraId="1E05B630" w14:textId="77777777"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Charities Reg. Number (if applicable):  _____________________________________________</w:t>
      </w:r>
    </w:p>
    <w:p w14:paraId="71F811EC" w14:textId="77777777" w:rsidR="4C192E8E" w:rsidRDefault="4C192E8E" w:rsidP="4C192E8E">
      <w:pPr>
        <w:tabs>
          <w:tab w:val="left" w:pos="720"/>
          <w:tab w:val="center" w:pos="4320"/>
          <w:tab w:val="left" w:pos="4680"/>
          <w:tab w:val="right" w:pos="8640"/>
        </w:tabs>
        <w:rPr>
          <w:rFonts w:ascii="Arial" w:hAnsi="Arial" w:cs="Arial"/>
        </w:rPr>
      </w:pPr>
    </w:p>
    <w:p w14:paraId="4120EA58" w14:textId="42374AA2"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 xml:space="preserve">Address of </w:t>
      </w:r>
      <w:r w:rsidR="00D22551">
        <w:rPr>
          <w:rFonts w:ascii="Arial" w:hAnsi="Arial" w:cs="Arial"/>
        </w:rPr>
        <w:t>Applicant</w:t>
      </w:r>
      <w:r w:rsidRPr="4C192E8E">
        <w:rPr>
          <w:rFonts w:ascii="Arial" w:hAnsi="Arial" w:cs="Arial"/>
        </w:rPr>
        <w:t xml:space="preserve">:  </w:t>
      </w:r>
    </w:p>
    <w:p w14:paraId="67D00DAA" w14:textId="77777777" w:rsidR="4C192E8E" w:rsidRDefault="4C192E8E" w:rsidP="4C192E8E">
      <w:pPr>
        <w:tabs>
          <w:tab w:val="left" w:pos="720"/>
          <w:tab w:val="center" w:pos="4320"/>
          <w:tab w:val="left" w:pos="4680"/>
          <w:tab w:val="right" w:pos="8640"/>
        </w:tabs>
        <w:rPr>
          <w:rFonts w:ascii="Arial" w:hAnsi="Arial" w:cs="Arial"/>
        </w:rPr>
      </w:pPr>
    </w:p>
    <w:p w14:paraId="58AC7014" w14:textId="77777777"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______________________________________________________________________</w:t>
      </w:r>
    </w:p>
    <w:p w14:paraId="493D9B88" w14:textId="77777777" w:rsidR="4C192E8E" w:rsidRDefault="4C192E8E" w:rsidP="4C192E8E">
      <w:pPr>
        <w:tabs>
          <w:tab w:val="left" w:pos="720"/>
          <w:tab w:val="center" w:pos="4320"/>
          <w:tab w:val="left" w:pos="4680"/>
          <w:tab w:val="right" w:pos="8640"/>
        </w:tabs>
        <w:rPr>
          <w:rFonts w:ascii="Arial" w:hAnsi="Arial" w:cs="Arial"/>
        </w:rPr>
      </w:pPr>
    </w:p>
    <w:p w14:paraId="7DA8F0DF" w14:textId="77777777"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______________________________________________________________________</w:t>
      </w:r>
    </w:p>
    <w:p w14:paraId="05AE13E2" w14:textId="77777777" w:rsidR="4C192E8E" w:rsidRDefault="4C192E8E" w:rsidP="4C192E8E">
      <w:pPr>
        <w:tabs>
          <w:tab w:val="left" w:pos="720"/>
          <w:tab w:val="center" w:pos="4320"/>
          <w:tab w:val="left" w:pos="4680"/>
          <w:tab w:val="right" w:pos="8640"/>
        </w:tabs>
        <w:rPr>
          <w:rFonts w:ascii="Arial" w:hAnsi="Arial" w:cs="Arial"/>
        </w:rPr>
      </w:pPr>
    </w:p>
    <w:p w14:paraId="0E1E36FC" w14:textId="5E3700E4"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Contact Person:  ____________________________</w:t>
      </w:r>
      <w:r w:rsidR="00734A25">
        <w:rPr>
          <w:rFonts w:ascii="Arial" w:hAnsi="Arial" w:cs="Arial"/>
        </w:rPr>
        <w:t xml:space="preserve"> </w:t>
      </w:r>
      <w:r w:rsidRPr="4C192E8E">
        <w:rPr>
          <w:rFonts w:ascii="Arial" w:hAnsi="Arial" w:cs="Arial"/>
        </w:rPr>
        <w:t>Title: ______________________</w:t>
      </w:r>
    </w:p>
    <w:p w14:paraId="71581536" w14:textId="77777777" w:rsidR="4C192E8E" w:rsidRDefault="4C192E8E" w:rsidP="4C192E8E">
      <w:pPr>
        <w:tabs>
          <w:tab w:val="left" w:pos="720"/>
          <w:tab w:val="center" w:pos="4320"/>
          <w:tab w:val="left" w:pos="4680"/>
          <w:tab w:val="right" w:pos="8640"/>
        </w:tabs>
        <w:rPr>
          <w:rFonts w:ascii="Arial" w:hAnsi="Arial" w:cs="Arial"/>
        </w:rPr>
      </w:pPr>
    </w:p>
    <w:p w14:paraId="325D1453" w14:textId="7F2A1513"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 xml:space="preserve">Phone: _____________________________ </w:t>
      </w:r>
      <w:r w:rsidR="00734A25">
        <w:rPr>
          <w:rFonts w:ascii="Arial" w:hAnsi="Arial" w:cs="Arial"/>
        </w:rPr>
        <w:t xml:space="preserve"> </w:t>
      </w:r>
      <w:r w:rsidRPr="4C192E8E">
        <w:rPr>
          <w:rFonts w:ascii="Arial" w:hAnsi="Arial" w:cs="Arial"/>
        </w:rPr>
        <w:t>Fax: _____________________________</w:t>
      </w:r>
    </w:p>
    <w:p w14:paraId="45D2A652" w14:textId="77777777" w:rsidR="4C192E8E" w:rsidRDefault="4C192E8E" w:rsidP="4C192E8E">
      <w:pPr>
        <w:tabs>
          <w:tab w:val="left" w:pos="720"/>
          <w:tab w:val="center" w:pos="4320"/>
          <w:tab w:val="left" w:pos="4680"/>
          <w:tab w:val="right" w:pos="8640"/>
        </w:tabs>
        <w:rPr>
          <w:rFonts w:ascii="Arial" w:hAnsi="Arial" w:cs="Arial"/>
        </w:rPr>
      </w:pPr>
    </w:p>
    <w:p w14:paraId="52EAE746" w14:textId="77777777"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Email: ________________________________________________________________</w:t>
      </w:r>
    </w:p>
    <w:p w14:paraId="7E155B38" w14:textId="77777777" w:rsidR="4C192E8E" w:rsidRDefault="4C192E8E" w:rsidP="4C192E8E">
      <w:pPr>
        <w:tabs>
          <w:tab w:val="left" w:pos="720"/>
          <w:tab w:val="center" w:pos="4320"/>
          <w:tab w:val="left" w:pos="4680"/>
          <w:tab w:val="right" w:pos="8640"/>
        </w:tabs>
        <w:rPr>
          <w:rFonts w:ascii="Arial" w:hAnsi="Arial" w:cs="Arial"/>
        </w:rPr>
      </w:pPr>
    </w:p>
    <w:p w14:paraId="7D3FDB12" w14:textId="77777777"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Total dollar amount requested:  ________________ Fiscal Year End:_______________</w:t>
      </w:r>
    </w:p>
    <w:p w14:paraId="12BE7F6B" w14:textId="77777777" w:rsidR="4C192E8E" w:rsidRDefault="4C192E8E" w:rsidP="4C192E8E">
      <w:pPr>
        <w:tabs>
          <w:tab w:val="left" w:pos="720"/>
          <w:tab w:val="center" w:pos="4320"/>
          <w:tab w:val="left" w:pos="4680"/>
          <w:tab w:val="right" w:pos="8640"/>
        </w:tabs>
        <w:rPr>
          <w:rFonts w:ascii="Arial" w:hAnsi="Arial" w:cs="Arial"/>
        </w:rPr>
      </w:pPr>
    </w:p>
    <w:p w14:paraId="6BFA1023" w14:textId="77777777"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Funding Period:  From _______________________ to __________________________</w:t>
      </w:r>
    </w:p>
    <w:p w14:paraId="2343BDC1" w14:textId="77777777" w:rsidR="4C192E8E" w:rsidRDefault="4C192E8E" w:rsidP="4C192E8E">
      <w:pPr>
        <w:tabs>
          <w:tab w:val="left" w:pos="720"/>
          <w:tab w:val="center" w:pos="4320"/>
          <w:tab w:val="left" w:pos="4680"/>
          <w:tab w:val="right" w:pos="8640"/>
        </w:tabs>
        <w:rPr>
          <w:rFonts w:ascii="Arial" w:hAnsi="Arial" w:cs="Arial"/>
        </w:rPr>
      </w:pPr>
    </w:p>
    <w:p w14:paraId="7FAD7991" w14:textId="77777777"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Authorization:</w:t>
      </w:r>
      <w:r>
        <w:tab/>
      </w:r>
      <w:r w:rsidRPr="4C192E8E">
        <w:rPr>
          <w:rFonts w:ascii="Arial" w:hAnsi="Arial" w:cs="Arial"/>
        </w:rPr>
        <w:t>Chief Executive Officer (printed name):</w:t>
      </w:r>
    </w:p>
    <w:p w14:paraId="5F37EE3C" w14:textId="77777777" w:rsidR="4C192E8E" w:rsidRDefault="4C192E8E" w:rsidP="4C192E8E">
      <w:pPr>
        <w:tabs>
          <w:tab w:val="left" w:pos="720"/>
          <w:tab w:val="center" w:pos="4320"/>
          <w:tab w:val="left" w:pos="4680"/>
          <w:tab w:val="right" w:pos="8640"/>
        </w:tabs>
        <w:rPr>
          <w:rFonts w:ascii="Arial" w:hAnsi="Arial" w:cs="Arial"/>
        </w:rPr>
      </w:pPr>
    </w:p>
    <w:p w14:paraId="1D14737E" w14:textId="77777777" w:rsidR="26900347" w:rsidRDefault="26900347" w:rsidP="4C192E8E">
      <w:pPr>
        <w:tabs>
          <w:tab w:val="left" w:pos="720"/>
          <w:tab w:val="center" w:pos="4320"/>
          <w:tab w:val="left" w:pos="4680"/>
          <w:tab w:val="right" w:pos="8640"/>
        </w:tabs>
        <w:rPr>
          <w:rFonts w:ascii="Arial" w:hAnsi="Arial" w:cs="Arial"/>
        </w:rPr>
      </w:pPr>
      <w:r w:rsidRPr="4C192E8E">
        <w:rPr>
          <w:rFonts w:ascii="Arial" w:hAnsi="Arial" w:cs="Arial"/>
        </w:rPr>
        <w:t>______________________________________________________________________</w:t>
      </w:r>
    </w:p>
    <w:p w14:paraId="71AD2569" w14:textId="77777777" w:rsidR="4C192E8E" w:rsidRDefault="4C192E8E" w:rsidP="4C192E8E">
      <w:pPr>
        <w:tabs>
          <w:tab w:val="left" w:pos="720"/>
          <w:tab w:val="center" w:pos="4320"/>
          <w:tab w:val="left" w:pos="4680"/>
          <w:tab w:val="right" w:pos="8640"/>
        </w:tabs>
        <w:rPr>
          <w:rFonts w:ascii="Arial" w:hAnsi="Arial" w:cs="Arial"/>
        </w:rPr>
      </w:pPr>
    </w:p>
    <w:p w14:paraId="24B5E24C" w14:textId="79D98681" w:rsidR="00BA34E3" w:rsidRDefault="26900347" w:rsidP="4C192E8E">
      <w:pPr>
        <w:tabs>
          <w:tab w:val="left" w:pos="720"/>
          <w:tab w:val="center" w:pos="4320"/>
          <w:tab w:val="left" w:pos="4680"/>
          <w:tab w:val="right" w:pos="8640"/>
        </w:tabs>
        <w:rPr>
          <w:rFonts w:ascii="Arial" w:hAnsi="Arial" w:cs="Arial"/>
        </w:rPr>
      </w:pPr>
      <w:r w:rsidRPr="4C192E8E">
        <w:rPr>
          <w:rFonts w:ascii="Arial" w:hAnsi="Arial" w:cs="Arial"/>
        </w:rPr>
        <w:t>Signature: ___________________________________</w:t>
      </w:r>
      <w:r w:rsidR="00734A25">
        <w:rPr>
          <w:rFonts w:ascii="Arial" w:hAnsi="Arial" w:cs="Arial"/>
        </w:rPr>
        <w:t xml:space="preserve"> </w:t>
      </w:r>
      <w:r>
        <w:tab/>
      </w:r>
      <w:r w:rsidRPr="4C192E8E">
        <w:rPr>
          <w:rFonts w:ascii="Arial" w:hAnsi="Arial" w:cs="Arial"/>
        </w:rPr>
        <w:t>Date: ____________________</w:t>
      </w:r>
    </w:p>
    <w:p w14:paraId="6A6BD3E0" w14:textId="77777777" w:rsidR="00005F75" w:rsidRDefault="00005F75" w:rsidP="001765FD">
      <w:pPr>
        <w:tabs>
          <w:tab w:val="left" w:pos="720"/>
          <w:tab w:val="center" w:pos="4320"/>
          <w:tab w:val="left" w:pos="4680"/>
          <w:tab w:val="right" w:pos="8640"/>
        </w:tabs>
        <w:rPr>
          <w:rFonts w:ascii="Arial" w:hAnsi="Arial"/>
          <w:b/>
          <w:sz w:val="32"/>
          <w:szCs w:val="32"/>
        </w:rPr>
      </w:pPr>
    </w:p>
    <w:p w14:paraId="2DD152E8" w14:textId="77777777" w:rsidR="00747F40" w:rsidRDefault="00747F40" w:rsidP="00A201C0">
      <w:pPr>
        <w:keepNext/>
        <w:jc w:val="center"/>
        <w:outlineLvl w:val="0"/>
        <w:rPr>
          <w:rFonts w:ascii="Arial" w:hAnsi="Arial"/>
          <w:b/>
          <w:sz w:val="32"/>
          <w:szCs w:val="32"/>
        </w:rPr>
      </w:pPr>
      <w:bookmarkStart w:id="12" w:name="_Toc113622305"/>
      <w:bookmarkEnd w:id="11"/>
    </w:p>
    <w:p w14:paraId="429A95D6" w14:textId="030266B9" w:rsidR="00A201C0" w:rsidRPr="00A201C0" w:rsidRDefault="00A201C0" w:rsidP="00A201C0">
      <w:pPr>
        <w:keepNext/>
        <w:jc w:val="center"/>
        <w:outlineLvl w:val="0"/>
        <w:rPr>
          <w:rFonts w:ascii="Arial" w:hAnsi="Arial"/>
          <w:b/>
          <w:sz w:val="32"/>
          <w:szCs w:val="32"/>
        </w:rPr>
      </w:pPr>
      <w:r w:rsidRPr="00A201C0">
        <w:rPr>
          <w:rFonts w:ascii="Arial" w:hAnsi="Arial"/>
          <w:b/>
          <w:sz w:val="32"/>
          <w:szCs w:val="32"/>
        </w:rPr>
        <w:t>ATTACHMENT B</w:t>
      </w:r>
      <w:bookmarkEnd w:id="12"/>
    </w:p>
    <w:p w14:paraId="3F72FFC5" w14:textId="77777777" w:rsidR="00A201C0" w:rsidRPr="00A201C0" w:rsidRDefault="00A201C0" w:rsidP="00A201C0">
      <w:pPr>
        <w:ind w:left="1440" w:firstLine="720"/>
        <w:rPr>
          <w:rFonts w:ascii="Arial Black" w:hAnsi="Arial Black"/>
        </w:rPr>
      </w:pPr>
    </w:p>
    <w:p w14:paraId="39CAF7EB" w14:textId="77777777" w:rsidR="00A201C0" w:rsidRPr="00A201C0" w:rsidRDefault="00A201C0" w:rsidP="00A201C0">
      <w:pPr>
        <w:jc w:val="center"/>
        <w:rPr>
          <w:rFonts w:ascii="Arial Black" w:hAnsi="Arial Black"/>
        </w:rPr>
      </w:pPr>
      <w:r w:rsidRPr="00A201C0">
        <w:rPr>
          <w:rFonts w:ascii="Arial Black" w:hAnsi="Arial Black"/>
        </w:rPr>
        <w:t>New Jersey Department of Human Services (DHS)</w:t>
      </w:r>
    </w:p>
    <w:p w14:paraId="3A95B38F" w14:textId="77777777" w:rsidR="00A201C0" w:rsidRPr="00A201C0" w:rsidRDefault="00A201C0" w:rsidP="00A201C0">
      <w:pPr>
        <w:jc w:val="center"/>
        <w:rPr>
          <w:rFonts w:ascii="Arial" w:hAnsi="Arial" w:cs="Arial"/>
          <w:b/>
          <w:color w:val="FF0000"/>
        </w:rPr>
      </w:pPr>
      <w:r w:rsidRPr="00A201C0">
        <w:rPr>
          <w:rFonts w:ascii="Arial Black" w:hAnsi="Arial Black"/>
          <w:color w:val="FF0000"/>
          <w:u w:val="single"/>
        </w:rPr>
        <w:t>Instructions for Adding a new Agency/Organizations into SAGE</w:t>
      </w:r>
    </w:p>
    <w:p w14:paraId="1C164FD7" w14:textId="7B48287D" w:rsidR="00A201C0" w:rsidRPr="00A201C0" w:rsidRDefault="006E418B" w:rsidP="00A201C0">
      <w:pPr>
        <w:jc w:val="center"/>
        <w:rPr>
          <w:rFonts w:ascii="Arial Black" w:hAnsi="Arial Black"/>
          <w:u w:val="single"/>
        </w:rPr>
      </w:pPr>
      <w:r>
        <w:rPr>
          <w:rFonts w:ascii="Arial Black" w:hAnsi="Arial Black"/>
          <w:u w:val="single"/>
        </w:rPr>
        <w:t>APPLICANT</w:t>
      </w:r>
    </w:p>
    <w:p w14:paraId="1F01AB3F" w14:textId="77777777" w:rsidR="00A201C0" w:rsidRPr="00A201C0" w:rsidRDefault="00A201C0" w:rsidP="00A201C0">
      <w:pPr>
        <w:jc w:val="center"/>
        <w:rPr>
          <w:rFonts w:ascii="Arial" w:hAnsi="Arial" w:cs="Arial"/>
          <w:b/>
        </w:rPr>
      </w:pPr>
    </w:p>
    <w:p w14:paraId="1E1355F2" w14:textId="77777777" w:rsidR="00A201C0" w:rsidRPr="00A201C0" w:rsidRDefault="00A201C0" w:rsidP="00A201C0">
      <w:pPr>
        <w:rPr>
          <w:rFonts w:ascii="Arial" w:hAnsi="Arial" w:cs="Arial"/>
          <w:b/>
        </w:rPr>
      </w:pPr>
    </w:p>
    <w:p w14:paraId="66D4F862" w14:textId="078280FC" w:rsidR="00A201C0" w:rsidRPr="00A201C0" w:rsidRDefault="1FBE1ED9" w:rsidP="55A2505A">
      <w:pPr>
        <w:rPr>
          <w:rFonts w:ascii="Arial" w:hAnsi="Arial" w:cs="Arial"/>
          <w:b/>
          <w:bCs/>
        </w:rPr>
      </w:pPr>
      <w:r w:rsidRPr="55A2505A">
        <w:rPr>
          <w:rFonts w:ascii="Arial" w:hAnsi="Arial" w:cs="Arial"/>
          <w:b/>
          <w:bCs/>
        </w:rPr>
        <w:t>All</w:t>
      </w:r>
      <w:r w:rsidR="4ECD3274" w:rsidRPr="55A2505A">
        <w:rPr>
          <w:rFonts w:ascii="Arial" w:hAnsi="Arial" w:cs="Arial"/>
          <w:b/>
          <w:bCs/>
        </w:rPr>
        <w:t xml:space="preserve"> </w:t>
      </w:r>
      <w:r w:rsidR="00D22551">
        <w:rPr>
          <w:rFonts w:ascii="Arial" w:hAnsi="Arial" w:cs="Arial"/>
          <w:b/>
          <w:bCs/>
        </w:rPr>
        <w:t>applicants</w:t>
      </w:r>
      <w:r w:rsidR="547AB08A" w:rsidRPr="55A2505A">
        <w:rPr>
          <w:rFonts w:ascii="Arial" w:hAnsi="Arial" w:cs="Arial"/>
          <w:b/>
          <w:bCs/>
        </w:rPr>
        <w:t>, even those who have used SAGE previously</w:t>
      </w:r>
      <w:r w:rsidR="4ECD3274" w:rsidRPr="55A2505A">
        <w:rPr>
          <w:rFonts w:ascii="Arial" w:hAnsi="Arial" w:cs="Arial"/>
          <w:b/>
          <w:bCs/>
        </w:rPr>
        <w:t xml:space="preserve"> need to complete this form and submit it to DHS. DHS staff will verify certain information to ensure you satisfy DHS requirements. When DHS requirements are met, your </w:t>
      </w:r>
      <w:r w:rsidR="00D22551">
        <w:rPr>
          <w:rFonts w:ascii="Arial" w:hAnsi="Arial" w:cs="Arial"/>
          <w:b/>
          <w:bCs/>
        </w:rPr>
        <w:t>agency</w:t>
      </w:r>
      <w:r w:rsidR="00D22551" w:rsidRPr="55A2505A">
        <w:rPr>
          <w:rFonts w:ascii="Arial" w:hAnsi="Arial" w:cs="Arial"/>
          <w:b/>
          <w:bCs/>
        </w:rPr>
        <w:t xml:space="preserve"> </w:t>
      </w:r>
      <w:r w:rsidR="4ECD3274" w:rsidRPr="55A2505A">
        <w:rPr>
          <w:rFonts w:ascii="Arial" w:hAnsi="Arial" w:cs="Arial"/>
          <w:b/>
          <w:bCs/>
        </w:rPr>
        <w:t xml:space="preserve">will be validated in SAGE.  </w:t>
      </w:r>
    </w:p>
    <w:p w14:paraId="1349AEC8" w14:textId="77777777" w:rsidR="00A201C0" w:rsidRPr="00A201C0" w:rsidRDefault="00A201C0" w:rsidP="00A201C0">
      <w:pPr>
        <w:rPr>
          <w:rFonts w:ascii="Arial" w:hAnsi="Arial" w:cs="Arial"/>
          <w:b/>
        </w:rPr>
      </w:pPr>
    </w:p>
    <w:p w14:paraId="0CC2E6B5" w14:textId="349AEEEE" w:rsidR="00A201C0" w:rsidRPr="00A201C0" w:rsidRDefault="00A201C0" w:rsidP="00A201C0">
      <w:pPr>
        <w:rPr>
          <w:rFonts w:ascii="Arial" w:hAnsi="Arial" w:cs="Arial"/>
          <w:b/>
        </w:rPr>
      </w:pPr>
      <w:r w:rsidRPr="00A201C0">
        <w:rPr>
          <w:rFonts w:ascii="Arial" w:hAnsi="Arial" w:cs="Arial"/>
          <w:b/>
        </w:rPr>
        <w:t>NOTE: This does not give you access to an application. Contact the granting agency to be made eligible for the program.</w:t>
      </w:r>
    </w:p>
    <w:p w14:paraId="2C195C23" w14:textId="77777777" w:rsidR="00A201C0" w:rsidRPr="00A201C0" w:rsidRDefault="00A201C0" w:rsidP="00A201C0">
      <w:pPr>
        <w:rPr>
          <w:rFonts w:ascii="Arial" w:hAnsi="Arial" w:cs="Arial"/>
          <w:b/>
        </w:rPr>
      </w:pPr>
    </w:p>
    <w:p w14:paraId="63F06EE6" w14:textId="77777777" w:rsidR="00A201C0" w:rsidRPr="00A201C0" w:rsidRDefault="00A201C0" w:rsidP="00A201C0">
      <w:pPr>
        <w:rPr>
          <w:rFonts w:ascii="Arial" w:hAnsi="Arial" w:cs="Arial"/>
          <w:b/>
        </w:rPr>
      </w:pPr>
      <w:r w:rsidRPr="00A201C0">
        <w:rPr>
          <w:rFonts w:ascii="Arial" w:hAnsi="Arial" w:cs="Arial"/>
          <w:b/>
        </w:rPr>
        <w:t>Instructions:</w:t>
      </w:r>
    </w:p>
    <w:p w14:paraId="19DB52A3" w14:textId="498C4B05" w:rsidR="00A201C0" w:rsidRPr="00A201C0" w:rsidRDefault="4ECD3274" w:rsidP="00025B5B">
      <w:pPr>
        <w:numPr>
          <w:ilvl w:val="0"/>
          <w:numId w:val="6"/>
        </w:numPr>
        <w:spacing w:after="200" w:line="276" w:lineRule="auto"/>
        <w:contextualSpacing/>
        <w:jc w:val="both"/>
        <w:rPr>
          <w:rFonts w:ascii="Arial" w:hAnsi="Arial" w:cs="Arial"/>
        </w:rPr>
      </w:pPr>
      <w:r w:rsidRPr="55A2505A">
        <w:rPr>
          <w:rFonts w:ascii="Arial" w:hAnsi="Arial" w:cs="Arial"/>
        </w:rPr>
        <w:t xml:space="preserve">Complete Form </w:t>
      </w:r>
      <w:r w:rsidR="70EA840B" w:rsidRPr="55A2505A">
        <w:rPr>
          <w:rFonts w:ascii="Arial" w:hAnsi="Arial" w:cs="Arial"/>
        </w:rPr>
        <w:t>f</w:t>
      </w:r>
      <w:r w:rsidRPr="55A2505A">
        <w:rPr>
          <w:rFonts w:ascii="Arial" w:hAnsi="Arial" w:cs="Arial"/>
        </w:rPr>
        <w:t>or Adding Agency Organizations Into SAGE.</w:t>
      </w:r>
    </w:p>
    <w:p w14:paraId="72908599" w14:textId="77777777" w:rsidR="00025B5B" w:rsidRDefault="00A201C0" w:rsidP="00025B5B">
      <w:pPr>
        <w:numPr>
          <w:ilvl w:val="0"/>
          <w:numId w:val="6"/>
        </w:numPr>
        <w:spacing w:after="200" w:line="276" w:lineRule="auto"/>
        <w:contextualSpacing/>
        <w:jc w:val="both"/>
        <w:rPr>
          <w:rFonts w:ascii="Arial" w:hAnsi="Arial" w:cs="Arial"/>
        </w:rPr>
      </w:pPr>
      <w:r w:rsidRPr="00A201C0">
        <w:rPr>
          <w:rFonts w:ascii="Arial" w:hAnsi="Arial" w:cs="Arial"/>
        </w:rPr>
        <w:t>Identify your</w:t>
      </w:r>
      <w:r w:rsidR="002A76D2">
        <w:rPr>
          <w:rFonts w:ascii="Arial" w:hAnsi="Arial" w:cs="Arial"/>
        </w:rPr>
        <w:t xml:space="preserve"> </w:t>
      </w:r>
      <w:r w:rsidRPr="00A201C0">
        <w:rPr>
          <w:rFonts w:ascii="Arial" w:hAnsi="Arial" w:cs="Arial"/>
        </w:rPr>
        <w:t>Authorized Official</w:t>
      </w:r>
      <w:r w:rsidR="00025B5B">
        <w:rPr>
          <w:rFonts w:ascii="Arial" w:hAnsi="Arial" w:cs="Arial"/>
        </w:rPr>
        <w:t xml:space="preserve">. </w:t>
      </w:r>
    </w:p>
    <w:p w14:paraId="270F5DA8" w14:textId="7FA350F5" w:rsidR="00903408" w:rsidRPr="00903408" w:rsidRDefault="00903408" w:rsidP="00ED4274">
      <w:pPr>
        <w:numPr>
          <w:ilvl w:val="1"/>
          <w:numId w:val="6"/>
        </w:numPr>
        <w:spacing w:after="200" w:line="276" w:lineRule="auto"/>
        <w:contextualSpacing/>
        <w:jc w:val="both"/>
        <w:rPr>
          <w:rFonts w:ascii="Arial" w:hAnsi="Arial" w:cs="Arial"/>
        </w:rPr>
      </w:pPr>
      <w:r w:rsidRPr="00025B5B">
        <w:rPr>
          <w:rFonts w:ascii="Arial" w:hAnsi="Arial" w:cs="Arial"/>
        </w:rPr>
        <w:t>In SAGE, an Authorized Official (“AO”) has the broadest abilities. The AO is responsible for management of the organization’s grants and other documents in SAGE. The AO can add and remove staff access to SAGE. The AO is typically a staff member who is identified on the Standardized Board Resolution as having the authority to contract on behalf of the organization.</w:t>
      </w:r>
      <w:r>
        <w:rPr>
          <w:rFonts w:ascii="Arial" w:hAnsi="Arial" w:cs="Arial"/>
        </w:rPr>
        <w:t xml:space="preserve"> </w:t>
      </w:r>
    </w:p>
    <w:p w14:paraId="3EF8C601" w14:textId="77777777" w:rsidR="00025B5B" w:rsidRPr="00025B5B" w:rsidRDefault="00132C87" w:rsidP="00B619FB">
      <w:pPr>
        <w:numPr>
          <w:ilvl w:val="0"/>
          <w:numId w:val="6"/>
        </w:numPr>
        <w:spacing w:after="200" w:line="276" w:lineRule="auto"/>
        <w:contextualSpacing/>
        <w:jc w:val="both"/>
        <w:rPr>
          <w:rFonts w:ascii="Arial" w:hAnsi="Arial" w:cs="Arial"/>
          <w:b/>
          <w:bCs/>
        </w:rPr>
      </w:pPr>
      <w:r w:rsidRPr="00025B5B">
        <w:rPr>
          <w:rFonts w:ascii="Arial" w:hAnsi="Arial" w:cs="Arial"/>
        </w:rPr>
        <w:t>If the Authorized Official does not have current access to this version of SAGE (</w:t>
      </w:r>
      <w:hyperlink r:id="rId30" w:history="1">
        <w:r w:rsidRPr="00025B5B">
          <w:rPr>
            <w:rStyle w:val="Hyperlink"/>
            <w:rFonts w:ascii="Arial" w:hAnsi="Arial" w:cs="Arial"/>
          </w:rPr>
          <w:t>https://njsage.intelligrants.com/Login2.aspx?APPTHEME=NJSAGE</w:t>
        </w:r>
      </w:hyperlink>
      <w:r w:rsidRPr="00025B5B">
        <w:rPr>
          <w:rFonts w:ascii="Arial" w:hAnsi="Arial" w:cs="Arial"/>
        </w:rPr>
        <w:t xml:space="preserve">), the Authorized Official will use this web page and complete the New User request page. </w:t>
      </w:r>
      <w:r w:rsidR="00025B5B" w:rsidRPr="00025B5B">
        <w:rPr>
          <w:rFonts w:ascii="Arial" w:hAnsi="Arial" w:cs="Arial"/>
        </w:rPr>
        <w:t>The new Authorized Official will be validated and assigned to the applicant when the organization is validated.</w:t>
      </w:r>
    </w:p>
    <w:p w14:paraId="2CFAD787" w14:textId="0230FB4C" w:rsidR="52C9228E" w:rsidRPr="00ED4274" w:rsidRDefault="4ECD3274" w:rsidP="00025B5B">
      <w:pPr>
        <w:numPr>
          <w:ilvl w:val="0"/>
          <w:numId w:val="6"/>
        </w:numPr>
        <w:spacing w:after="200" w:line="276" w:lineRule="auto"/>
        <w:contextualSpacing/>
        <w:jc w:val="both"/>
        <w:rPr>
          <w:rFonts w:ascii="Arial" w:hAnsi="Arial" w:cs="Arial"/>
          <w:b/>
          <w:bCs/>
        </w:rPr>
      </w:pPr>
      <w:r w:rsidRPr="00ED4274">
        <w:rPr>
          <w:rFonts w:ascii="Arial" w:hAnsi="Arial" w:cs="Arial"/>
        </w:rPr>
        <w:t xml:space="preserve">Sign a hard copy of the Form </w:t>
      </w:r>
      <w:r w:rsidR="31207A29" w:rsidRPr="00ED4274">
        <w:rPr>
          <w:rFonts w:ascii="Arial" w:hAnsi="Arial" w:cs="Arial"/>
        </w:rPr>
        <w:t>f</w:t>
      </w:r>
      <w:r w:rsidRPr="00ED4274">
        <w:rPr>
          <w:rFonts w:ascii="Arial" w:hAnsi="Arial" w:cs="Arial"/>
        </w:rPr>
        <w:t>or Adding Agency</w:t>
      </w:r>
      <w:r w:rsidR="001B23B4" w:rsidRPr="00ED4274">
        <w:rPr>
          <w:rFonts w:ascii="Arial" w:hAnsi="Arial" w:cs="Arial"/>
        </w:rPr>
        <w:t>/</w:t>
      </w:r>
      <w:r w:rsidRPr="00ED4274">
        <w:rPr>
          <w:rFonts w:ascii="Arial" w:hAnsi="Arial" w:cs="Arial"/>
        </w:rPr>
        <w:t xml:space="preserve">Organizations </w:t>
      </w:r>
      <w:r w:rsidR="0521083F" w:rsidRPr="00ED4274">
        <w:rPr>
          <w:rFonts w:ascii="Arial" w:hAnsi="Arial" w:cs="Arial"/>
        </w:rPr>
        <w:t>i</w:t>
      </w:r>
      <w:r w:rsidRPr="00ED4274">
        <w:rPr>
          <w:rFonts w:ascii="Arial" w:hAnsi="Arial" w:cs="Arial"/>
        </w:rPr>
        <w:t>nto SAGE and submit it</w:t>
      </w:r>
      <w:r w:rsidR="462A8DC2" w:rsidRPr="00ED4274">
        <w:rPr>
          <w:rFonts w:ascii="Arial" w:hAnsi="Arial" w:cs="Arial"/>
        </w:rPr>
        <w:t>,</w:t>
      </w:r>
      <w:r w:rsidRPr="00ED4274">
        <w:rPr>
          <w:rFonts w:ascii="Arial" w:hAnsi="Arial" w:cs="Arial"/>
        </w:rPr>
        <w:t xml:space="preserve"> </w:t>
      </w:r>
      <w:r w:rsidR="7BA2396D" w:rsidRPr="00ED4274">
        <w:rPr>
          <w:rFonts w:ascii="Arial" w:hAnsi="Arial" w:cs="Arial"/>
        </w:rPr>
        <w:t>along with the Letter of Intent, via</w:t>
      </w:r>
      <w:r w:rsidRPr="00ED4274">
        <w:rPr>
          <w:rFonts w:ascii="Arial" w:hAnsi="Arial" w:cs="Arial"/>
        </w:rPr>
        <w:t xml:space="preserve"> email to</w:t>
      </w:r>
      <w:r w:rsidR="00025B5B">
        <w:rPr>
          <w:rFonts w:ascii="Arial" w:hAnsi="Arial" w:cs="Arial"/>
        </w:rPr>
        <w:t xml:space="preserve"> Jennifer Rutberg at</w:t>
      </w:r>
      <w:r w:rsidRPr="00ED4274">
        <w:rPr>
          <w:rFonts w:ascii="Arial" w:hAnsi="Arial" w:cs="Arial"/>
        </w:rPr>
        <w:t xml:space="preserve"> </w:t>
      </w:r>
      <w:hyperlink r:id="rId31" w:history="1">
        <w:r w:rsidR="638A951D" w:rsidRPr="00025B5B">
          <w:rPr>
            <w:rStyle w:val="Hyperlink"/>
            <w:rFonts w:ascii="Arial" w:hAnsi="Arial" w:cs="Arial"/>
          </w:rPr>
          <w:t>Doas@DHS.NJ.Gov</w:t>
        </w:r>
      </w:hyperlink>
      <w:r w:rsidR="00F040DB" w:rsidRPr="00ED4274">
        <w:rPr>
          <w:rFonts w:ascii="Arial" w:hAnsi="Arial" w:cs="Arial"/>
        </w:rPr>
        <w:t xml:space="preserve"> by 3 p.m. </w:t>
      </w:r>
      <w:r w:rsidR="00F15679" w:rsidRPr="00ED4274">
        <w:rPr>
          <w:rFonts w:ascii="Arial" w:hAnsi="Arial" w:cs="Arial"/>
        </w:rPr>
        <w:t xml:space="preserve">ET </w:t>
      </w:r>
      <w:r w:rsidR="00F040DB" w:rsidRPr="00ED4274">
        <w:rPr>
          <w:rFonts w:ascii="Arial" w:hAnsi="Arial" w:cs="Arial"/>
        </w:rPr>
        <w:t xml:space="preserve">on </w:t>
      </w:r>
      <w:r w:rsidR="00DD22E3" w:rsidRPr="00ED4274">
        <w:rPr>
          <w:rFonts w:ascii="Arial" w:hAnsi="Arial" w:cs="Arial"/>
          <w:highlight w:val="yellow"/>
        </w:rPr>
        <w:t>July 2</w:t>
      </w:r>
      <w:r w:rsidR="00F040DB" w:rsidRPr="00ED4274">
        <w:rPr>
          <w:rFonts w:ascii="Arial" w:hAnsi="Arial" w:cs="Arial"/>
          <w:highlight w:val="yellow"/>
        </w:rPr>
        <w:t>, 2025.</w:t>
      </w:r>
    </w:p>
    <w:p w14:paraId="7826C4C4" w14:textId="4C839F45" w:rsidR="52C9228E" w:rsidRDefault="52C9228E" w:rsidP="52C9228E">
      <w:pPr>
        <w:spacing w:after="200" w:line="276" w:lineRule="auto"/>
        <w:jc w:val="both"/>
        <w:rPr>
          <w:rFonts w:ascii="Arial" w:hAnsi="Arial" w:cs="Arial"/>
          <w:b/>
          <w:bCs/>
        </w:rPr>
      </w:pPr>
    </w:p>
    <w:p w14:paraId="493244F3" w14:textId="56C661C5" w:rsidR="52C9228E" w:rsidRDefault="52C9228E" w:rsidP="52C9228E">
      <w:pPr>
        <w:spacing w:after="200" w:line="276" w:lineRule="auto"/>
        <w:jc w:val="both"/>
        <w:rPr>
          <w:rFonts w:ascii="Arial" w:hAnsi="Arial" w:cs="Arial"/>
          <w:b/>
          <w:bCs/>
        </w:rPr>
      </w:pPr>
    </w:p>
    <w:p w14:paraId="6602FBE8" w14:textId="2E667C3D" w:rsidR="52C9228E" w:rsidRDefault="52C9228E" w:rsidP="52C9228E">
      <w:pPr>
        <w:spacing w:after="200" w:line="276" w:lineRule="auto"/>
        <w:jc w:val="both"/>
        <w:rPr>
          <w:rFonts w:ascii="Arial" w:hAnsi="Arial" w:cs="Arial"/>
          <w:b/>
          <w:bCs/>
        </w:rPr>
      </w:pPr>
    </w:p>
    <w:p w14:paraId="0BF0C7D0" w14:textId="047D6AFB" w:rsidR="52C9228E" w:rsidRDefault="52C9228E" w:rsidP="52C9228E">
      <w:pPr>
        <w:spacing w:after="200" w:line="276" w:lineRule="auto"/>
        <w:jc w:val="both"/>
        <w:rPr>
          <w:rFonts w:ascii="Arial" w:hAnsi="Arial" w:cs="Arial"/>
          <w:b/>
          <w:bCs/>
        </w:rPr>
      </w:pPr>
    </w:p>
    <w:p w14:paraId="4552C20B" w14:textId="5B48C80B" w:rsidR="52C9228E" w:rsidRDefault="52C9228E" w:rsidP="52C9228E">
      <w:pPr>
        <w:spacing w:after="200" w:line="276" w:lineRule="auto"/>
        <w:jc w:val="both"/>
        <w:rPr>
          <w:rFonts w:ascii="Arial" w:hAnsi="Arial" w:cs="Arial"/>
          <w:b/>
          <w:bCs/>
        </w:rPr>
      </w:pPr>
    </w:p>
    <w:p w14:paraId="7262B30A" w14:textId="11A9992A" w:rsidR="52C9228E" w:rsidRDefault="52C9228E" w:rsidP="52C9228E">
      <w:pPr>
        <w:spacing w:after="200" w:line="276" w:lineRule="auto"/>
        <w:jc w:val="both"/>
        <w:rPr>
          <w:rFonts w:ascii="Arial" w:hAnsi="Arial" w:cs="Arial"/>
          <w:b/>
          <w:bCs/>
        </w:rPr>
      </w:pPr>
    </w:p>
    <w:p w14:paraId="32659A07" w14:textId="77777777" w:rsidR="00E96235" w:rsidRDefault="00E96235" w:rsidP="52C9228E">
      <w:pPr>
        <w:spacing w:after="200" w:line="276" w:lineRule="auto"/>
        <w:jc w:val="both"/>
        <w:rPr>
          <w:rFonts w:ascii="Arial" w:hAnsi="Arial" w:cs="Arial"/>
          <w:b/>
          <w:bCs/>
        </w:rPr>
      </w:pPr>
    </w:p>
    <w:p w14:paraId="1ED85F65" w14:textId="265DD644" w:rsidR="00055EBA" w:rsidRPr="004C337A" w:rsidRDefault="3717D5C3" w:rsidP="004C337A">
      <w:pPr>
        <w:spacing w:line="276" w:lineRule="auto"/>
        <w:rPr>
          <w:rFonts w:ascii="Arial" w:hAnsi="Arial" w:cs="Arial"/>
          <w:b/>
          <w:bCs/>
          <w:sz w:val="20"/>
          <w:u w:val="single"/>
        </w:rPr>
      </w:pPr>
      <w:r w:rsidRPr="004C337A">
        <w:rPr>
          <w:rFonts w:ascii="Arial" w:hAnsi="Arial" w:cs="Arial"/>
          <w:b/>
          <w:bCs/>
          <w:sz w:val="20"/>
          <w:u w:val="single"/>
        </w:rPr>
        <w:t>Attachment B Cont.</w:t>
      </w:r>
    </w:p>
    <w:p w14:paraId="5F3F9E78" w14:textId="650101E6" w:rsidR="00055EBA" w:rsidRPr="00100F96" w:rsidRDefault="155CE837" w:rsidP="00100F96">
      <w:pPr>
        <w:spacing w:after="200" w:line="276" w:lineRule="auto"/>
        <w:jc w:val="center"/>
        <w:rPr>
          <w:rFonts w:ascii="Arial" w:hAnsi="Arial" w:cs="Arial"/>
          <w:b/>
          <w:bCs/>
          <w:u w:val="single"/>
        </w:rPr>
      </w:pPr>
      <w:r w:rsidRPr="00100F96">
        <w:rPr>
          <w:rFonts w:ascii="Arial" w:hAnsi="Arial" w:cs="Arial"/>
          <w:b/>
          <w:bCs/>
          <w:u w:val="single"/>
        </w:rPr>
        <w:t>Form for Adding Agency Organizations Into SAGE</w:t>
      </w:r>
    </w:p>
    <w:p w14:paraId="54B8C7B4" w14:textId="7E1D16A0" w:rsidR="00055EBA" w:rsidRDefault="4091178E" w:rsidP="004C337A">
      <w:pPr>
        <w:spacing w:line="276" w:lineRule="auto"/>
        <w:jc w:val="both"/>
        <w:rPr>
          <w:rFonts w:ascii="Calibri" w:eastAsia="Calibri" w:hAnsi="Calibri" w:cs="Calibri"/>
          <w:sz w:val="22"/>
          <w:szCs w:val="22"/>
        </w:rPr>
      </w:pPr>
      <w:r w:rsidRPr="55A2505A">
        <w:rPr>
          <w:rFonts w:ascii="Calibri" w:eastAsia="Calibri" w:hAnsi="Calibri" w:cs="Calibri"/>
          <w:sz w:val="22"/>
          <w:szCs w:val="22"/>
        </w:rPr>
        <w:t xml:space="preserve">To be approved by DOAS, your </w:t>
      </w:r>
      <w:r w:rsidR="00D22551">
        <w:rPr>
          <w:rFonts w:ascii="Calibri" w:eastAsia="Calibri" w:hAnsi="Calibri" w:cs="Calibri"/>
          <w:sz w:val="22"/>
          <w:szCs w:val="22"/>
        </w:rPr>
        <w:t>agency</w:t>
      </w:r>
      <w:r w:rsidR="00D22551" w:rsidRPr="55A2505A">
        <w:rPr>
          <w:rFonts w:ascii="Calibri" w:eastAsia="Calibri" w:hAnsi="Calibri" w:cs="Calibri"/>
          <w:sz w:val="22"/>
          <w:szCs w:val="22"/>
        </w:rPr>
        <w:t xml:space="preserve"> </w:t>
      </w:r>
      <w:r w:rsidRPr="55A2505A">
        <w:rPr>
          <w:rFonts w:ascii="Calibri" w:eastAsia="Calibri" w:hAnsi="Calibri" w:cs="Calibri"/>
          <w:sz w:val="22"/>
          <w:szCs w:val="22"/>
        </w:rPr>
        <w:t xml:space="preserve">must have a (please verify below </w:t>
      </w:r>
      <w:r w:rsidRPr="55A2505A">
        <w:rPr>
          <w:rFonts w:ascii="Calibri" w:eastAsia="Calibri" w:hAnsi="Calibri" w:cs="Calibri"/>
          <w:sz w:val="22"/>
          <w:szCs w:val="22"/>
          <w:u w:val="single"/>
        </w:rPr>
        <w:t>and attach</w:t>
      </w:r>
      <w:r w:rsidRPr="55A2505A">
        <w:rPr>
          <w:rFonts w:ascii="Calibri" w:eastAsia="Calibri" w:hAnsi="Calibri" w:cs="Calibri"/>
          <w:sz w:val="22"/>
          <w:szCs w:val="22"/>
        </w:rPr>
        <w:t>):</w:t>
      </w:r>
    </w:p>
    <w:p w14:paraId="6DB80131" w14:textId="14D4F1C4" w:rsidR="00055EBA" w:rsidRDefault="4091178E" w:rsidP="00100F96">
      <w:pPr>
        <w:spacing w:after="200" w:line="276" w:lineRule="auto"/>
        <w:jc w:val="both"/>
        <w:rPr>
          <w:rFonts w:ascii="Calibri" w:eastAsia="Calibri" w:hAnsi="Calibri" w:cs="Calibri"/>
          <w:sz w:val="22"/>
          <w:szCs w:val="22"/>
        </w:rPr>
      </w:pPr>
      <w:r w:rsidRPr="55A2505A">
        <w:rPr>
          <w:rFonts w:ascii="Calibri" w:eastAsia="Calibri" w:hAnsi="Calibri" w:cs="Calibri"/>
          <w:sz w:val="22"/>
          <w:szCs w:val="22"/>
        </w:rPr>
        <w:t xml:space="preserve">___ W-9 Vendor Identification Number in the State Treasury System (to create or manage this, go to Treasury’s NJSTART system at </w:t>
      </w:r>
      <w:hyperlink r:id="rId32" w:history="1">
        <w:hyperlink r:id="rId33" w:history="1">
          <w:r w:rsidRPr="55A2505A">
            <w:rPr>
              <w:rStyle w:val="Hyperlink"/>
              <w:rFonts w:ascii="Calibri" w:eastAsia="Calibri" w:hAnsi="Calibri" w:cs="Calibri"/>
              <w:sz w:val="22"/>
              <w:szCs w:val="22"/>
            </w:rPr>
            <w:t>https://www.njstart.gov/bso/</w:t>
          </w:r>
        </w:hyperlink>
      </w:hyperlink>
      <w:r w:rsidRPr="55A2505A">
        <w:rPr>
          <w:rFonts w:ascii="Calibri" w:eastAsia="Calibri" w:hAnsi="Calibri" w:cs="Calibri"/>
          <w:sz w:val="22"/>
          <w:szCs w:val="22"/>
        </w:rPr>
        <w:t>)</w:t>
      </w:r>
    </w:p>
    <w:tbl>
      <w:tblPr>
        <w:tblW w:w="0" w:type="auto"/>
        <w:tblLayout w:type="fixed"/>
        <w:tblLook w:val="04A0" w:firstRow="1" w:lastRow="0" w:firstColumn="1" w:lastColumn="0" w:noHBand="0" w:noVBand="1"/>
      </w:tblPr>
      <w:tblGrid>
        <w:gridCol w:w="3619"/>
        <w:gridCol w:w="5585"/>
      </w:tblGrid>
      <w:tr w:rsidR="55A2505A" w14:paraId="6A83B3E7"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B8EE57" w14:textId="32D627A8" w:rsidR="55A2505A" w:rsidRDefault="55A2505A">
            <w:pPr>
              <w:rPr>
                <w:rFonts w:ascii="Calibri" w:eastAsia="Calibri" w:hAnsi="Calibri" w:cs="Calibri"/>
                <w:b/>
                <w:bCs/>
                <w:color w:val="FF0000"/>
                <w:sz w:val="22"/>
                <w:szCs w:val="22"/>
              </w:rPr>
            </w:pPr>
            <w:r w:rsidRPr="55A2505A">
              <w:rPr>
                <w:rFonts w:ascii="Calibri" w:eastAsia="Calibri" w:hAnsi="Calibri" w:cs="Calibri"/>
                <w:b/>
                <w:bCs/>
                <w:sz w:val="22"/>
                <w:szCs w:val="22"/>
              </w:rPr>
              <w:t>Exact Legal Name of Organization</w:t>
            </w:r>
            <w:r w:rsidRPr="55A2505A">
              <w:rPr>
                <w:rFonts w:ascii="Calibri" w:eastAsia="Calibri" w:hAnsi="Calibri" w:cs="Calibri"/>
                <w:b/>
                <w:bCs/>
                <w:color w:val="FF0000"/>
                <w:sz w:val="22"/>
                <w:szCs w:val="22"/>
              </w:rPr>
              <w:t>*</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0958E503" w14:textId="4F464301"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3A56EE05"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D9C183" w14:textId="465C6E54" w:rsidR="55A2505A" w:rsidRDefault="55A2505A">
            <w:pPr>
              <w:rPr>
                <w:rFonts w:ascii="Calibri" w:eastAsia="Calibri" w:hAnsi="Calibri" w:cs="Calibri"/>
                <w:b/>
                <w:bCs/>
                <w:color w:val="FF0000"/>
                <w:sz w:val="22"/>
                <w:szCs w:val="22"/>
              </w:rPr>
            </w:pPr>
            <w:r w:rsidRPr="55A2505A">
              <w:rPr>
                <w:rFonts w:ascii="Calibri" w:eastAsia="Calibri" w:hAnsi="Calibri" w:cs="Calibri"/>
                <w:b/>
                <w:bCs/>
                <w:color w:val="000000" w:themeColor="text1"/>
                <w:sz w:val="22"/>
                <w:szCs w:val="22"/>
              </w:rPr>
              <w:t>Federal Tax I.D. Number</w:t>
            </w:r>
            <w:r w:rsidRPr="55A2505A">
              <w:rPr>
                <w:rFonts w:ascii="Calibri" w:eastAsia="Calibri" w:hAnsi="Calibri" w:cs="Calibri"/>
                <w:b/>
                <w:bCs/>
                <w:color w:val="FF0000"/>
                <w:sz w:val="22"/>
                <w:szCs w:val="22"/>
              </w:rPr>
              <w:t>*</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723FA7A0" w14:textId="30A19924"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0F0E94C0"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0E5F43" w14:textId="02D735C3" w:rsidR="55A2505A" w:rsidRDefault="55A2505A">
            <w:pPr>
              <w:rPr>
                <w:rFonts w:ascii="Calibri" w:eastAsia="Calibri" w:hAnsi="Calibri" w:cs="Calibri"/>
                <w:b/>
                <w:bCs/>
                <w:color w:val="000000" w:themeColor="text1"/>
                <w:sz w:val="22"/>
                <w:szCs w:val="22"/>
              </w:rPr>
            </w:pPr>
            <w:r w:rsidRPr="55A2505A">
              <w:rPr>
                <w:rFonts w:ascii="Calibri" w:eastAsia="Calibri" w:hAnsi="Calibri" w:cs="Calibri"/>
                <w:b/>
                <w:bCs/>
                <w:color w:val="000000" w:themeColor="text1"/>
                <w:sz w:val="22"/>
                <w:szCs w:val="22"/>
              </w:rPr>
              <w:t>NJ Vendor ID Number</w:t>
            </w:r>
          </w:p>
          <w:p w14:paraId="6858D316" w14:textId="2FE178CD" w:rsidR="55A2505A" w:rsidRDefault="55A2505A">
            <w:pPr>
              <w:rPr>
                <w:rFonts w:ascii="Calibri" w:eastAsia="Calibri" w:hAnsi="Calibri" w:cs="Calibri"/>
                <w:b/>
                <w:bCs/>
                <w:color w:val="FF0000"/>
                <w:sz w:val="22"/>
                <w:szCs w:val="22"/>
              </w:rPr>
            </w:pPr>
            <w:r w:rsidRPr="55A2505A">
              <w:rPr>
                <w:rFonts w:ascii="Calibri" w:eastAsia="Calibri" w:hAnsi="Calibri" w:cs="Calibri"/>
                <w:b/>
                <w:bCs/>
                <w:color w:val="000000" w:themeColor="text1"/>
                <w:sz w:val="22"/>
                <w:szCs w:val="22"/>
              </w:rPr>
              <w:t xml:space="preserve">  (NJ Treasury ID Number)</w:t>
            </w:r>
            <w:r w:rsidRPr="55A2505A">
              <w:rPr>
                <w:rFonts w:ascii="Calibri" w:eastAsia="Calibri" w:hAnsi="Calibri" w:cs="Calibri"/>
                <w:b/>
                <w:bCs/>
                <w:color w:val="FF0000"/>
                <w:sz w:val="22"/>
                <w:szCs w:val="22"/>
              </w:rPr>
              <w:t>*</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3E6EE224" w14:textId="0A26FDFD"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06800468"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D3AF8F" w14:textId="1A357B1D" w:rsidR="55A2505A" w:rsidRDefault="55A2505A">
            <w:pPr>
              <w:rPr>
                <w:rFonts w:ascii="Calibri" w:eastAsia="Calibri" w:hAnsi="Calibri" w:cs="Calibri"/>
                <w:b/>
                <w:bCs/>
                <w:color w:val="FF0000"/>
                <w:sz w:val="22"/>
                <w:szCs w:val="22"/>
              </w:rPr>
            </w:pPr>
            <w:r w:rsidRPr="55A2505A">
              <w:rPr>
                <w:rFonts w:ascii="Calibri" w:eastAsia="Calibri" w:hAnsi="Calibri" w:cs="Calibri"/>
                <w:b/>
                <w:bCs/>
                <w:color w:val="000000" w:themeColor="text1"/>
                <w:sz w:val="22"/>
                <w:szCs w:val="22"/>
              </w:rPr>
              <w:t>UEI Number</w:t>
            </w:r>
            <w:r w:rsidRPr="55A2505A">
              <w:rPr>
                <w:rFonts w:ascii="Calibri" w:eastAsia="Calibri" w:hAnsi="Calibri" w:cs="Calibri"/>
                <w:b/>
                <w:bCs/>
                <w:color w:val="FF0000"/>
                <w:sz w:val="22"/>
                <w:szCs w:val="22"/>
              </w:rPr>
              <w:t>*</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31B55E9C" w14:textId="17021314"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3881D662"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4ACAA4" w14:textId="524DA1E7" w:rsidR="55A2505A" w:rsidRDefault="55A2505A">
            <w:pPr>
              <w:rPr>
                <w:rFonts w:ascii="Calibri" w:eastAsia="Calibri" w:hAnsi="Calibri" w:cs="Calibri"/>
                <w:b/>
                <w:bCs/>
                <w:color w:val="000000" w:themeColor="text1"/>
                <w:sz w:val="22"/>
                <w:szCs w:val="22"/>
              </w:rPr>
            </w:pPr>
            <w:r w:rsidRPr="55A2505A">
              <w:rPr>
                <w:rFonts w:ascii="Calibri" w:eastAsia="Calibri" w:hAnsi="Calibri" w:cs="Calibri"/>
                <w:b/>
                <w:bCs/>
                <w:color w:val="000000" w:themeColor="text1"/>
                <w:sz w:val="22"/>
                <w:szCs w:val="22"/>
              </w:rPr>
              <w:t>Type of Organization (circle one)</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358A35" w14:textId="0FD5D43D" w:rsidR="55A2505A" w:rsidRDefault="55A2505A" w:rsidP="00100F96">
            <w:pPr>
              <w:spacing w:line="276" w:lineRule="auto"/>
              <w:jc w:val="center"/>
              <w:rPr>
                <w:rFonts w:ascii="Calibri" w:eastAsia="Calibri" w:hAnsi="Calibri" w:cs="Calibri"/>
                <w:sz w:val="22"/>
                <w:szCs w:val="22"/>
                <w:u w:val="single"/>
              </w:rPr>
            </w:pPr>
            <w:r w:rsidRPr="55A2505A">
              <w:rPr>
                <w:rFonts w:ascii="Calibri" w:eastAsia="Calibri" w:hAnsi="Calibri" w:cs="Calibri"/>
                <w:sz w:val="22"/>
                <w:szCs w:val="22"/>
                <w:u w:val="single"/>
              </w:rPr>
              <w:t>Not-for-Profit</w:t>
            </w:r>
            <w:r w:rsidRPr="55A2505A">
              <w:rPr>
                <w:rFonts w:ascii="Calibri" w:eastAsia="Calibri" w:hAnsi="Calibri" w:cs="Calibri"/>
                <w:sz w:val="22"/>
                <w:szCs w:val="22"/>
              </w:rPr>
              <w:t xml:space="preserve">              </w:t>
            </w:r>
            <w:r w:rsidRPr="55A2505A">
              <w:rPr>
                <w:rFonts w:ascii="Calibri" w:eastAsia="Calibri" w:hAnsi="Calibri" w:cs="Calibri"/>
                <w:sz w:val="22"/>
                <w:szCs w:val="22"/>
                <w:u w:val="single"/>
              </w:rPr>
              <w:t>State/County/Municipal Gov’t</w:t>
            </w:r>
          </w:p>
        </w:tc>
      </w:tr>
      <w:tr w:rsidR="55A2505A" w14:paraId="37551313"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E13833" w14:textId="49219640" w:rsidR="55A2505A" w:rsidRDefault="55A2505A">
            <w:pPr>
              <w:rPr>
                <w:rFonts w:ascii="Calibri" w:eastAsia="Calibri" w:hAnsi="Calibri" w:cs="Calibri"/>
                <w:b/>
                <w:bCs/>
                <w:color w:val="FF0000"/>
                <w:sz w:val="22"/>
                <w:szCs w:val="22"/>
              </w:rPr>
            </w:pPr>
            <w:r w:rsidRPr="55A2505A">
              <w:rPr>
                <w:rFonts w:ascii="Calibri" w:eastAsia="Calibri" w:hAnsi="Calibri" w:cs="Calibri"/>
                <w:b/>
                <w:bCs/>
                <w:color w:val="000000" w:themeColor="text1"/>
                <w:sz w:val="22"/>
                <w:szCs w:val="22"/>
              </w:rPr>
              <w:t>Address</w:t>
            </w:r>
            <w:r w:rsidRPr="55A2505A">
              <w:rPr>
                <w:rFonts w:ascii="Calibri" w:eastAsia="Calibri" w:hAnsi="Calibri" w:cs="Calibri"/>
                <w:b/>
                <w:bCs/>
                <w:color w:val="FF0000"/>
                <w:sz w:val="22"/>
                <w:szCs w:val="22"/>
              </w:rPr>
              <w:t>*</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2FB653AF" w14:textId="2E43BFDC"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27807951"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0BF76E" w14:textId="1374438C" w:rsidR="55A2505A" w:rsidRDefault="55A2505A">
            <w:pPr>
              <w:rPr>
                <w:rFonts w:ascii="Calibri" w:eastAsia="Calibri" w:hAnsi="Calibri" w:cs="Calibri"/>
                <w:b/>
                <w:bCs/>
                <w:color w:val="FF0000"/>
                <w:sz w:val="22"/>
                <w:szCs w:val="22"/>
              </w:rPr>
            </w:pPr>
            <w:r w:rsidRPr="55A2505A">
              <w:rPr>
                <w:rFonts w:ascii="Calibri" w:eastAsia="Calibri" w:hAnsi="Calibri" w:cs="Calibri"/>
                <w:b/>
                <w:bCs/>
                <w:color w:val="000000" w:themeColor="text1"/>
                <w:sz w:val="22"/>
                <w:szCs w:val="22"/>
              </w:rPr>
              <w:t>City</w:t>
            </w:r>
            <w:r w:rsidRPr="55A2505A">
              <w:rPr>
                <w:rFonts w:ascii="Calibri" w:eastAsia="Calibri" w:hAnsi="Calibri" w:cs="Calibri"/>
                <w:b/>
                <w:bCs/>
                <w:color w:val="FF0000"/>
                <w:sz w:val="22"/>
                <w:szCs w:val="22"/>
              </w:rPr>
              <w:t>*</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7AA12155" w14:textId="4326C5DD"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507A0081"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66098B" w14:textId="3D5508C8" w:rsidR="55A2505A" w:rsidRDefault="55A2505A">
            <w:pPr>
              <w:rPr>
                <w:rFonts w:ascii="Calibri" w:eastAsia="Calibri" w:hAnsi="Calibri" w:cs="Calibri"/>
                <w:b/>
                <w:bCs/>
                <w:color w:val="FF0000"/>
                <w:sz w:val="22"/>
                <w:szCs w:val="22"/>
              </w:rPr>
            </w:pPr>
            <w:r w:rsidRPr="55A2505A">
              <w:rPr>
                <w:rFonts w:ascii="Calibri" w:eastAsia="Calibri" w:hAnsi="Calibri" w:cs="Calibri"/>
                <w:b/>
                <w:bCs/>
                <w:color w:val="000000" w:themeColor="text1"/>
                <w:sz w:val="22"/>
                <w:szCs w:val="22"/>
              </w:rPr>
              <w:t>State</w:t>
            </w:r>
            <w:r w:rsidRPr="55A2505A">
              <w:rPr>
                <w:rFonts w:ascii="Calibri" w:eastAsia="Calibri" w:hAnsi="Calibri" w:cs="Calibri"/>
                <w:b/>
                <w:bCs/>
                <w:color w:val="FF0000"/>
                <w:sz w:val="22"/>
                <w:szCs w:val="22"/>
              </w:rPr>
              <w:t>*</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15B71EFA" w14:textId="12150124"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495CD57D"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5E4F28" w14:textId="0120C191" w:rsidR="55A2505A" w:rsidRDefault="55A2505A">
            <w:pPr>
              <w:rPr>
                <w:rFonts w:ascii="Calibri" w:eastAsia="Calibri" w:hAnsi="Calibri" w:cs="Calibri"/>
                <w:b/>
                <w:bCs/>
                <w:color w:val="FF0000"/>
                <w:sz w:val="22"/>
                <w:szCs w:val="22"/>
              </w:rPr>
            </w:pPr>
            <w:r w:rsidRPr="55A2505A">
              <w:rPr>
                <w:rFonts w:ascii="Calibri" w:eastAsia="Calibri" w:hAnsi="Calibri" w:cs="Calibri"/>
                <w:b/>
                <w:bCs/>
                <w:color w:val="000000" w:themeColor="text1"/>
                <w:sz w:val="22"/>
                <w:szCs w:val="22"/>
              </w:rPr>
              <w:t>Zip Code</w:t>
            </w:r>
            <w:r w:rsidRPr="55A2505A">
              <w:rPr>
                <w:rFonts w:ascii="Calibri" w:eastAsia="Calibri" w:hAnsi="Calibri" w:cs="Calibri"/>
                <w:b/>
                <w:bCs/>
                <w:color w:val="FF0000"/>
                <w:sz w:val="22"/>
                <w:szCs w:val="22"/>
              </w:rPr>
              <w:t>*</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7C1D6DA2" w14:textId="4B6F9A51"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27AF297D"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855F6F" w14:textId="79ACF937" w:rsidR="55A2505A" w:rsidRDefault="55A2505A">
            <w:pPr>
              <w:rPr>
                <w:rFonts w:ascii="Calibri" w:eastAsia="Calibri" w:hAnsi="Calibri" w:cs="Calibri"/>
                <w:b/>
                <w:bCs/>
                <w:color w:val="FF0000"/>
                <w:sz w:val="22"/>
                <w:szCs w:val="22"/>
              </w:rPr>
            </w:pPr>
            <w:r w:rsidRPr="55A2505A">
              <w:rPr>
                <w:rFonts w:ascii="Calibri" w:eastAsia="Calibri" w:hAnsi="Calibri" w:cs="Calibri"/>
                <w:b/>
                <w:bCs/>
                <w:color w:val="000000" w:themeColor="text1"/>
                <w:sz w:val="22"/>
                <w:szCs w:val="22"/>
              </w:rPr>
              <w:t>County</w:t>
            </w:r>
            <w:r w:rsidRPr="55A2505A">
              <w:rPr>
                <w:rFonts w:ascii="Calibri" w:eastAsia="Calibri" w:hAnsi="Calibri" w:cs="Calibri"/>
                <w:b/>
                <w:bCs/>
                <w:color w:val="FF0000"/>
                <w:sz w:val="22"/>
                <w:szCs w:val="22"/>
              </w:rPr>
              <w:t>*</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30370153" w14:textId="2389E295"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69C2750E"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BF831C" w14:textId="15D0D723" w:rsidR="55A2505A" w:rsidRDefault="55A2505A">
            <w:pPr>
              <w:rPr>
                <w:rFonts w:ascii="Calibri" w:eastAsia="Calibri" w:hAnsi="Calibri" w:cs="Calibri"/>
                <w:b/>
                <w:bCs/>
                <w:color w:val="FF0000"/>
                <w:sz w:val="22"/>
                <w:szCs w:val="22"/>
              </w:rPr>
            </w:pPr>
            <w:r w:rsidRPr="55A2505A">
              <w:rPr>
                <w:rFonts w:ascii="Calibri" w:eastAsia="Calibri" w:hAnsi="Calibri" w:cs="Calibri"/>
                <w:b/>
                <w:bCs/>
                <w:color w:val="000000" w:themeColor="text1"/>
                <w:sz w:val="22"/>
                <w:szCs w:val="22"/>
              </w:rPr>
              <w:t>Phone Number</w:t>
            </w:r>
            <w:r w:rsidRPr="55A2505A">
              <w:rPr>
                <w:rFonts w:ascii="Calibri" w:eastAsia="Calibri" w:hAnsi="Calibri" w:cs="Calibri"/>
                <w:b/>
                <w:bCs/>
                <w:color w:val="FF0000"/>
                <w:sz w:val="22"/>
                <w:szCs w:val="22"/>
              </w:rPr>
              <w:t>*</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51E44D2D" w14:textId="71202D4D"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79E46C6F"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62AAF2" w14:textId="0FF722A1" w:rsidR="55A2505A" w:rsidRDefault="55A2505A">
            <w:pPr>
              <w:rPr>
                <w:rFonts w:ascii="Calibri" w:eastAsia="Calibri" w:hAnsi="Calibri" w:cs="Calibri"/>
                <w:b/>
                <w:bCs/>
                <w:color w:val="000000" w:themeColor="text1"/>
                <w:sz w:val="22"/>
                <w:szCs w:val="22"/>
              </w:rPr>
            </w:pPr>
            <w:r w:rsidRPr="55A2505A">
              <w:rPr>
                <w:rFonts w:ascii="Calibri" w:eastAsia="Calibri" w:hAnsi="Calibri" w:cs="Calibri"/>
                <w:b/>
                <w:bCs/>
                <w:color w:val="000000" w:themeColor="text1"/>
                <w:sz w:val="22"/>
                <w:szCs w:val="22"/>
              </w:rPr>
              <w:t>Fax Number</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5F06A7F6" w14:textId="36CBA468"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47868EAF"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6F21DE" w14:textId="16E28013" w:rsidR="55A2505A" w:rsidRDefault="55A2505A">
            <w:pPr>
              <w:rPr>
                <w:rFonts w:ascii="Calibri" w:eastAsia="Calibri" w:hAnsi="Calibri" w:cs="Calibri"/>
                <w:b/>
                <w:bCs/>
                <w:color w:val="FF0000"/>
                <w:sz w:val="22"/>
                <w:szCs w:val="22"/>
              </w:rPr>
            </w:pPr>
            <w:r w:rsidRPr="55A2505A">
              <w:rPr>
                <w:rFonts w:ascii="Calibri" w:eastAsia="Calibri" w:hAnsi="Calibri" w:cs="Calibri"/>
                <w:b/>
                <w:bCs/>
                <w:color w:val="000000" w:themeColor="text1"/>
                <w:sz w:val="22"/>
                <w:szCs w:val="22"/>
              </w:rPr>
              <w:t>Email</w:t>
            </w:r>
            <w:r w:rsidRPr="55A2505A">
              <w:rPr>
                <w:rFonts w:ascii="Calibri" w:eastAsia="Calibri" w:hAnsi="Calibri" w:cs="Calibri"/>
                <w:b/>
                <w:bCs/>
                <w:color w:val="FF0000"/>
                <w:sz w:val="22"/>
                <w:szCs w:val="22"/>
              </w:rPr>
              <w:t>*</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395E8066" w14:textId="2AEE4F03"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448FBCF6"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EE71E4" w14:textId="154FF146" w:rsidR="55A2505A" w:rsidRDefault="55A2505A">
            <w:pPr>
              <w:rPr>
                <w:rFonts w:ascii="Calibri" w:eastAsia="Calibri" w:hAnsi="Calibri" w:cs="Calibri"/>
                <w:b/>
                <w:bCs/>
                <w:color w:val="000000" w:themeColor="text1"/>
                <w:sz w:val="22"/>
                <w:szCs w:val="22"/>
              </w:rPr>
            </w:pPr>
            <w:r w:rsidRPr="55A2505A">
              <w:rPr>
                <w:rFonts w:ascii="Calibri" w:eastAsia="Calibri" w:hAnsi="Calibri" w:cs="Calibri"/>
                <w:b/>
                <w:bCs/>
                <w:color w:val="000000" w:themeColor="text1"/>
                <w:sz w:val="22"/>
                <w:szCs w:val="22"/>
              </w:rPr>
              <w:t>Website</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77D06C7A" w14:textId="2ACD05DE"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24D96950"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1F5179" w14:textId="541DA9D7" w:rsidR="55A2505A" w:rsidRDefault="55A2505A">
            <w:pPr>
              <w:rPr>
                <w:rFonts w:ascii="Calibri" w:eastAsia="Calibri" w:hAnsi="Calibri" w:cs="Calibri"/>
                <w:b/>
                <w:bCs/>
                <w:color w:val="FF0000"/>
                <w:sz w:val="22"/>
                <w:szCs w:val="22"/>
              </w:rPr>
            </w:pPr>
            <w:r w:rsidRPr="55A2505A">
              <w:rPr>
                <w:rFonts w:ascii="Calibri" w:eastAsia="Calibri" w:hAnsi="Calibri" w:cs="Calibri"/>
                <w:b/>
                <w:bCs/>
                <w:color w:val="000000" w:themeColor="text1"/>
                <w:sz w:val="22"/>
                <w:szCs w:val="22"/>
              </w:rPr>
              <w:t>Authorized Official</w:t>
            </w:r>
            <w:r w:rsidRPr="55A2505A">
              <w:rPr>
                <w:rFonts w:ascii="Calibri" w:eastAsia="Calibri" w:hAnsi="Calibri" w:cs="Calibri"/>
                <w:b/>
                <w:bCs/>
                <w:color w:val="FF0000"/>
                <w:sz w:val="22"/>
                <w:szCs w:val="22"/>
              </w:rPr>
              <w:t xml:space="preserve"> </w:t>
            </w:r>
            <w:r w:rsidRPr="55A2505A">
              <w:rPr>
                <w:rFonts w:ascii="Calibri" w:eastAsia="Calibri" w:hAnsi="Calibri" w:cs="Calibri"/>
                <w:b/>
                <w:bCs/>
                <w:color w:val="000000" w:themeColor="text1"/>
                <w:sz w:val="22"/>
                <w:szCs w:val="22"/>
              </w:rPr>
              <w:t>Name</w:t>
            </w:r>
            <w:r w:rsidRPr="55A2505A">
              <w:rPr>
                <w:rFonts w:ascii="Calibri" w:eastAsia="Calibri" w:hAnsi="Calibri" w:cs="Calibri"/>
                <w:b/>
                <w:bCs/>
                <w:color w:val="FF0000"/>
                <w:sz w:val="22"/>
                <w:szCs w:val="22"/>
              </w:rPr>
              <w:t>*</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4CDC1912" w14:textId="316D7892"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75AC752C"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82F824" w14:textId="209CF001" w:rsidR="55A2505A" w:rsidRDefault="55A2505A">
            <w:pPr>
              <w:rPr>
                <w:rFonts w:ascii="Calibri" w:eastAsia="Calibri" w:hAnsi="Calibri" w:cs="Calibri"/>
                <w:b/>
                <w:bCs/>
                <w:color w:val="FF0000"/>
                <w:sz w:val="22"/>
                <w:szCs w:val="22"/>
              </w:rPr>
            </w:pPr>
            <w:r w:rsidRPr="55A2505A">
              <w:rPr>
                <w:rFonts w:ascii="Calibri" w:eastAsia="Calibri" w:hAnsi="Calibri" w:cs="Calibri"/>
                <w:b/>
                <w:bCs/>
                <w:color w:val="000000" w:themeColor="text1"/>
                <w:sz w:val="22"/>
                <w:szCs w:val="22"/>
              </w:rPr>
              <w:t>Authorized Official</w:t>
            </w:r>
            <w:r w:rsidRPr="55A2505A">
              <w:rPr>
                <w:rFonts w:ascii="Calibri" w:eastAsia="Calibri" w:hAnsi="Calibri" w:cs="Calibri"/>
                <w:b/>
                <w:bCs/>
                <w:color w:val="FF0000"/>
                <w:sz w:val="22"/>
                <w:szCs w:val="22"/>
              </w:rPr>
              <w:t xml:space="preserve"> </w:t>
            </w:r>
            <w:r w:rsidRPr="55A2505A">
              <w:rPr>
                <w:rFonts w:ascii="Calibri" w:eastAsia="Calibri" w:hAnsi="Calibri" w:cs="Calibri"/>
                <w:b/>
                <w:bCs/>
                <w:color w:val="000000" w:themeColor="text1"/>
                <w:sz w:val="22"/>
                <w:szCs w:val="22"/>
              </w:rPr>
              <w:t>Title</w:t>
            </w:r>
            <w:r w:rsidRPr="55A2505A">
              <w:rPr>
                <w:rFonts w:ascii="Calibri" w:eastAsia="Calibri" w:hAnsi="Calibri" w:cs="Calibri"/>
                <w:b/>
                <w:bCs/>
                <w:color w:val="FF0000"/>
                <w:sz w:val="22"/>
                <w:szCs w:val="22"/>
              </w:rPr>
              <w:t>*</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12FCEA8F" w14:textId="2B7F6613"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r w:rsidR="55A2505A" w14:paraId="0F2040BD" w14:textId="77777777" w:rsidTr="55A2505A">
        <w:trPr>
          <w:trHeight w:val="300"/>
        </w:trPr>
        <w:tc>
          <w:tcPr>
            <w:tcW w:w="36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AEBCD7" w14:textId="070FD6B0" w:rsidR="55A2505A" w:rsidRDefault="55A2505A">
            <w:pPr>
              <w:rPr>
                <w:rFonts w:ascii="Calibri" w:eastAsia="Calibri" w:hAnsi="Calibri" w:cs="Calibri"/>
                <w:b/>
                <w:bCs/>
                <w:color w:val="FF0000"/>
                <w:sz w:val="22"/>
                <w:szCs w:val="22"/>
              </w:rPr>
            </w:pPr>
            <w:r w:rsidRPr="55A2505A">
              <w:rPr>
                <w:rFonts w:ascii="Calibri" w:eastAsia="Calibri" w:hAnsi="Calibri" w:cs="Calibri"/>
                <w:b/>
                <w:bCs/>
                <w:color w:val="000000" w:themeColor="text1"/>
                <w:sz w:val="22"/>
                <w:szCs w:val="22"/>
              </w:rPr>
              <w:t>Authorized Official</w:t>
            </w:r>
            <w:r w:rsidRPr="55A2505A">
              <w:rPr>
                <w:rFonts w:ascii="Calibri" w:eastAsia="Calibri" w:hAnsi="Calibri" w:cs="Calibri"/>
                <w:b/>
                <w:bCs/>
                <w:color w:val="FF0000"/>
                <w:sz w:val="22"/>
                <w:szCs w:val="22"/>
              </w:rPr>
              <w:t xml:space="preserve"> </w:t>
            </w:r>
            <w:r w:rsidRPr="55A2505A">
              <w:rPr>
                <w:rFonts w:ascii="Calibri" w:eastAsia="Calibri" w:hAnsi="Calibri" w:cs="Calibri"/>
                <w:b/>
                <w:bCs/>
                <w:color w:val="000000" w:themeColor="text1"/>
                <w:sz w:val="22"/>
                <w:szCs w:val="22"/>
              </w:rPr>
              <w:t>Email</w:t>
            </w:r>
            <w:r w:rsidRPr="55A2505A">
              <w:rPr>
                <w:rFonts w:ascii="Calibri" w:eastAsia="Calibri" w:hAnsi="Calibri" w:cs="Calibri"/>
                <w:b/>
                <w:bCs/>
                <w:color w:val="FF0000"/>
                <w:sz w:val="22"/>
                <w:szCs w:val="22"/>
              </w:rPr>
              <w:t>*</w:t>
            </w:r>
          </w:p>
        </w:tc>
        <w:tc>
          <w:tcPr>
            <w:tcW w:w="5585" w:type="dxa"/>
            <w:tcBorders>
              <w:top w:val="single" w:sz="8" w:space="0" w:color="auto"/>
              <w:left w:val="single" w:sz="8" w:space="0" w:color="auto"/>
              <w:bottom w:val="single" w:sz="8" w:space="0" w:color="auto"/>
              <w:right w:val="single" w:sz="8" w:space="0" w:color="auto"/>
            </w:tcBorders>
            <w:tcMar>
              <w:left w:w="108" w:type="dxa"/>
              <w:right w:w="108" w:type="dxa"/>
            </w:tcMar>
          </w:tcPr>
          <w:p w14:paraId="4952EEC8" w14:textId="669CA5FF" w:rsidR="55A2505A" w:rsidRDefault="55A2505A" w:rsidP="00100F96">
            <w:pPr>
              <w:spacing w:after="200" w:line="276" w:lineRule="auto"/>
              <w:rPr>
                <w:rFonts w:ascii="Calibri" w:eastAsia="Calibri" w:hAnsi="Calibri" w:cs="Calibri"/>
                <w:sz w:val="22"/>
                <w:szCs w:val="22"/>
              </w:rPr>
            </w:pPr>
            <w:r w:rsidRPr="55A2505A">
              <w:rPr>
                <w:rFonts w:ascii="Calibri" w:eastAsia="Calibri" w:hAnsi="Calibri" w:cs="Calibri"/>
                <w:sz w:val="22"/>
                <w:szCs w:val="22"/>
              </w:rPr>
              <w:t xml:space="preserve"> </w:t>
            </w:r>
          </w:p>
        </w:tc>
      </w:tr>
    </w:tbl>
    <w:p w14:paraId="683FE752" w14:textId="564AD245" w:rsidR="00055EBA" w:rsidRDefault="4091178E" w:rsidP="00100F96">
      <w:pPr>
        <w:spacing w:after="200" w:line="276" w:lineRule="auto"/>
        <w:jc w:val="both"/>
        <w:rPr>
          <w:rFonts w:ascii="Calibri" w:eastAsia="Calibri" w:hAnsi="Calibri" w:cs="Calibri"/>
          <w:color w:val="FF0000"/>
          <w:sz w:val="22"/>
          <w:szCs w:val="22"/>
        </w:rPr>
      </w:pPr>
      <w:r w:rsidRPr="55A2505A">
        <w:rPr>
          <w:rFonts w:ascii="Calibri" w:eastAsia="Calibri" w:hAnsi="Calibri" w:cs="Calibri"/>
          <w:color w:val="FF0000"/>
          <w:sz w:val="22"/>
          <w:szCs w:val="22"/>
        </w:rPr>
        <w:t>* required information.</w:t>
      </w:r>
    </w:p>
    <w:p w14:paraId="56E924E3" w14:textId="7AFF394B" w:rsidR="00055EBA" w:rsidRDefault="4091178E" w:rsidP="004C337A">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2"/>
          <w:szCs w:val="22"/>
        </w:rPr>
      </w:pPr>
      <w:r w:rsidRPr="55A2505A">
        <w:rPr>
          <w:rFonts w:ascii="Calibri" w:eastAsia="Calibri" w:hAnsi="Calibri" w:cs="Calibri"/>
          <w:sz w:val="22"/>
          <w:szCs w:val="22"/>
        </w:rPr>
        <w:t>The signature below certifies that the Authorized Official is duly authorized by the governing body of the applicant to submit any and all grants on behalf of this agency; and that, to the best of your knowledge, all information provided is true and accurate.</w:t>
      </w:r>
    </w:p>
    <w:p w14:paraId="311A02EC" w14:textId="36567161" w:rsidR="00055EBA" w:rsidRDefault="4091178E" w:rsidP="004C337A">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2"/>
          <w:szCs w:val="22"/>
        </w:rPr>
      </w:pPr>
      <w:r w:rsidRPr="55A2505A">
        <w:rPr>
          <w:rFonts w:ascii="Calibri" w:eastAsia="Calibri" w:hAnsi="Calibri" w:cs="Calibri"/>
          <w:sz w:val="22"/>
          <w:szCs w:val="22"/>
        </w:rPr>
        <w:t>SIGNATURE: _________________________________________________ DATE: _______________</w:t>
      </w:r>
    </w:p>
    <w:p w14:paraId="44F71A06" w14:textId="05CB3527" w:rsidR="00055EBA" w:rsidRDefault="4091178E" w:rsidP="004C337A">
      <w:pPr>
        <w:pBdr>
          <w:top w:val="single" w:sz="8" w:space="1" w:color="000000"/>
          <w:left w:val="single" w:sz="8" w:space="4" w:color="000000"/>
          <w:bottom w:val="single" w:sz="8" w:space="1" w:color="000000"/>
          <w:right w:val="single" w:sz="8" w:space="4" w:color="000000"/>
        </w:pBdr>
        <w:spacing w:line="276" w:lineRule="auto"/>
        <w:jc w:val="both"/>
        <w:rPr>
          <w:rFonts w:ascii="Calibri" w:eastAsia="Calibri" w:hAnsi="Calibri" w:cs="Calibri"/>
          <w:sz w:val="22"/>
          <w:szCs w:val="22"/>
        </w:rPr>
      </w:pPr>
      <w:r w:rsidRPr="55A2505A">
        <w:rPr>
          <w:rFonts w:ascii="Calibri" w:eastAsia="Calibri" w:hAnsi="Calibri" w:cs="Calibri"/>
          <w:sz w:val="22"/>
          <w:szCs w:val="22"/>
        </w:rPr>
        <w:t>PRINT NAME: _____________________________________________</w:t>
      </w:r>
    </w:p>
    <w:p w14:paraId="3F8E6FDC" w14:textId="77777777" w:rsidR="003C7E39" w:rsidRPr="004C337A" w:rsidRDefault="003C7E39">
      <w:pPr>
        <w:spacing w:after="200" w:line="276" w:lineRule="auto"/>
        <w:rPr>
          <w:rFonts w:ascii="Arial" w:hAnsi="Arial" w:cs="Arial"/>
          <w:b/>
          <w:bCs/>
          <w:sz w:val="32"/>
          <w:szCs w:val="32"/>
        </w:rPr>
      </w:pPr>
    </w:p>
    <w:p w14:paraId="36E5AC98" w14:textId="77777777" w:rsidR="001A7B79" w:rsidRPr="004C337A" w:rsidRDefault="01B0D898" w:rsidP="4C192E8E">
      <w:pPr>
        <w:spacing w:line="240" w:lineRule="exact"/>
        <w:jc w:val="center"/>
        <w:rPr>
          <w:rFonts w:ascii="Arial" w:hAnsi="Arial" w:cs="Arial"/>
          <w:b/>
          <w:bCs/>
          <w:sz w:val="32"/>
          <w:szCs w:val="32"/>
        </w:rPr>
      </w:pPr>
      <w:r w:rsidRPr="004C337A">
        <w:rPr>
          <w:rFonts w:ascii="Arial" w:hAnsi="Arial" w:cs="Arial"/>
          <w:b/>
          <w:bCs/>
          <w:sz w:val="32"/>
          <w:szCs w:val="32"/>
        </w:rPr>
        <w:t>ATTACHMENT C</w:t>
      </w:r>
    </w:p>
    <w:p w14:paraId="0ED453BF" w14:textId="63F5B6BF" w:rsidR="01B0D898" w:rsidRDefault="01B0D898" w:rsidP="4C192E8E">
      <w:pPr>
        <w:spacing w:line="240" w:lineRule="exact"/>
        <w:jc w:val="center"/>
        <w:rPr>
          <w:rFonts w:ascii="Arial" w:hAnsi="Arial" w:cs="Arial"/>
        </w:rPr>
      </w:pPr>
      <w:r>
        <w:br/>
      </w:r>
      <w:r w:rsidRPr="4C192E8E">
        <w:rPr>
          <w:rFonts w:ascii="Arial" w:hAnsi="Arial" w:cs="Arial"/>
          <w:b/>
          <w:bCs/>
        </w:rPr>
        <w:t>STATE OF NEW JERSEY</w:t>
      </w:r>
    </w:p>
    <w:p w14:paraId="149978E1" w14:textId="77777777" w:rsidR="01B0D898" w:rsidRDefault="01B0D898" w:rsidP="4C192E8E">
      <w:pPr>
        <w:spacing w:line="240" w:lineRule="exact"/>
        <w:jc w:val="center"/>
        <w:rPr>
          <w:rFonts w:ascii="Arial" w:hAnsi="Arial" w:cs="Arial"/>
          <w:b/>
          <w:bCs/>
        </w:rPr>
      </w:pPr>
      <w:r w:rsidRPr="4C192E8E">
        <w:rPr>
          <w:rFonts w:ascii="Arial" w:hAnsi="Arial" w:cs="Arial"/>
          <w:b/>
          <w:bCs/>
        </w:rPr>
        <w:t>DEPARTMENT OF HUMAN SERVICES</w:t>
      </w:r>
    </w:p>
    <w:p w14:paraId="01F1F125" w14:textId="77777777" w:rsidR="4C192E8E" w:rsidRDefault="4C192E8E" w:rsidP="4C192E8E">
      <w:pPr>
        <w:jc w:val="center"/>
        <w:rPr>
          <w:rFonts w:ascii="Arial" w:hAnsi="Arial" w:cs="Arial"/>
          <w:b/>
          <w:bCs/>
        </w:rPr>
      </w:pPr>
    </w:p>
    <w:p w14:paraId="0ED759B2" w14:textId="77777777" w:rsidR="01B0D898" w:rsidRDefault="01B0D898" w:rsidP="4C192E8E">
      <w:pPr>
        <w:spacing w:line="240" w:lineRule="exact"/>
        <w:jc w:val="center"/>
        <w:rPr>
          <w:rFonts w:ascii="Arial" w:hAnsi="Arial" w:cs="Arial"/>
          <w:b/>
          <w:bCs/>
        </w:rPr>
      </w:pPr>
      <w:r w:rsidRPr="4C192E8E">
        <w:rPr>
          <w:rFonts w:ascii="Arial" w:hAnsi="Arial" w:cs="Arial"/>
          <w:b/>
          <w:bCs/>
        </w:rPr>
        <w:t>ADDENDUM TO REQUEST FOR PROPOSAL</w:t>
      </w:r>
    </w:p>
    <w:p w14:paraId="24E9769F" w14:textId="77777777" w:rsidR="01B0D898" w:rsidRDefault="01B0D898" w:rsidP="4C192E8E">
      <w:pPr>
        <w:spacing w:line="240" w:lineRule="exact"/>
        <w:jc w:val="center"/>
        <w:rPr>
          <w:rFonts w:ascii="Arial" w:hAnsi="Arial" w:cs="Arial"/>
        </w:rPr>
      </w:pPr>
      <w:r w:rsidRPr="4C192E8E">
        <w:rPr>
          <w:rFonts w:ascii="Arial" w:hAnsi="Arial" w:cs="Arial"/>
          <w:b/>
          <w:bCs/>
        </w:rPr>
        <w:t>FOR SOCIAL SERVICE AND TRAINING CONTRACTS</w:t>
      </w:r>
    </w:p>
    <w:p w14:paraId="76D002DA" w14:textId="77777777" w:rsidR="4C192E8E" w:rsidRDefault="4C192E8E" w:rsidP="4C192E8E">
      <w:pPr>
        <w:rPr>
          <w:rFonts w:ascii="Arial" w:hAnsi="Arial" w:cs="Arial"/>
        </w:rPr>
      </w:pPr>
    </w:p>
    <w:p w14:paraId="5C337A84" w14:textId="77777777" w:rsidR="4C192E8E" w:rsidRDefault="4C192E8E" w:rsidP="4C192E8E">
      <w:pPr>
        <w:rPr>
          <w:rFonts w:ascii="Arial" w:hAnsi="Arial" w:cs="Arial"/>
        </w:rPr>
      </w:pPr>
    </w:p>
    <w:p w14:paraId="74324B91" w14:textId="77777777" w:rsidR="01B0D898" w:rsidRDefault="01B0D898" w:rsidP="4C192E8E">
      <w:pPr>
        <w:spacing w:line="240" w:lineRule="exact"/>
        <w:ind w:firstLine="720"/>
        <w:jc w:val="both"/>
        <w:rPr>
          <w:rFonts w:ascii="Arial" w:hAnsi="Arial" w:cs="Arial"/>
        </w:rPr>
      </w:pPr>
      <w:r w:rsidRPr="4C192E8E">
        <w:rPr>
          <w:rFonts w:ascii="Arial" w:hAnsi="Arial" w:cs="Arial"/>
        </w:rPr>
        <w:t>Executive Order No. 189 establishes the expected standard of responsibility for all parties that enter into a contract with the State of New Jersey.  All such parties must meet a standard of responsibility which assures the State and its citizens that such parties will compete and perform honestly in their dealings with the State and avoid conflicts of interest.</w:t>
      </w:r>
    </w:p>
    <w:p w14:paraId="04486FCD" w14:textId="77777777" w:rsidR="4C192E8E" w:rsidRDefault="4C192E8E" w:rsidP="4C192E8E">
      <w:pPr>
        <w:jc w:val="both"/>
        <w:rPr>
          <w:rFonts w:ascii="Arial" w:hAnsi="Arial" w:cs="Arial"/>
        </w:rPr>
      </w:pPr>
    </w:p>
    <w:p w14:paraId="2047AFEE" w14:textId="77777777" w:rsidR="01B0D898" w:rsidRDefault="01B0D898" w:rsidP="4C192E8E">
      <w:pPr>
        <w:spacing w:line="240" w:lineRule="exact"/>
        <w:ind w:firstLine="720"/>
        <w:jc w:val="both"/>
        <w:rPr>
          <w:rFonts w:ascii="Arial" w:hAnsi="Arial" w:cs="Arial"/>
        </w:rPr>
      </w:pPr>
      <w:r w:rsidRPr="4C192E8E">
        <w:rPr>
          <w:rFonts w:ascii="Arial" w:hAnsi="Arial" w:cs="Arial"/>
        </w:rPr>
        <w:t>As used in this document "provider agency" or "provider" means any person, firm, corporation, or other entity or representative or employee thereof which offers or proposes to provide goods or services to or performs any contract for the Department of Human Services.</w:t>
      </w:r>
    </w:p>
    <w:p w14:paraId="096E49CC" w14:textId="77777777" w:rsidR="4C192E8E" w:rsidRDefault="4C192E8E" w:rsidP="4C192E8E">
      <w:pPr>
        <w:jc w:val="both"/>
        <w:rPr>
          <w:rFonts w:ascii="Arial" w:hAnsi="Arial" w:cs="Arial"/>
        </w:rPr>
      </w:pPr>
    </w:p>
    <w:p w14:paraId="1AC50993" w14:textId="77777777" w:rsidR="01B0D898" w:rsidRDefault="01B0D898" w:rsidP="4C192E8E">
      <w:pPr>
        <w:spacing w:line="240" w:lineRule="exact"/>
        <w:ind w:firstLine="720"/>
        <w:jc w:val="both"/>
        <w:rPr>
          <w:rFonts w:ascii="Arial" w:hAnsi="Arial" w:cs="Arial"/>
        </w:rPr>
      </w:pPr>
      <w:r w:rsidRPr="4C192E8E">
        <w:rPr>
          <w:rFonts w:ascii="Arial" w:hAnsi="Arial" w:cs="Arial"/>
        </w:rPr>
        <w:t>In compliance with Paragraph 3 of Executive Order No. 189, no provider agency shall pay, offer to pay, or agree to pay, either directly or indirectly, any fee, commission, compensation, gift, gratuity, or other thing of value of any kind to any State officer or employee or special State officer or employee, as defined by N.J.S.A. 52:13D-13b and e, in the Department of the Treasury or any other agency with which such provider agency transacts or offers or proposes to transact business, or to any member of the immediate family, as defined by N.J.S.A. 52:13D-13i, of any such officer or employee, or any partnership, firm, or corporation with which they are employed or associated, or in which such officer or employee has an interest within the meaning of N.J.S.A. 52:13D-13g.</w:t>
      </w:r>
    </w:p>
    <w:p w14:paraId="65EDD753" w14:textId="77777777" w:rsidR="4C192E8E" w:rsidRDefault="4C192E8E" w:rsidP="4C192E8E">
      <w:pPr>
        <w:jc w:val="both"/>
        <w:rPr>
          <w:rFonts w:ascii="Arial" w:hAnsi="Arial" w:cs="Arial"/>
        </w:rPr>
      </w:pPr>
    </w:p>
    <w:p w14:paraId="2BF28C37" w14:textId="77777777" w:rsidR="01B0D898" w:rsidRDefault="01B0D898" w:rsidP="4C192E8E">
      <w:pPr>
        <w:spacing w:line="240" w:lineRule="exact"/>
        <w:ind w:firstLine="720"/>
        <w:jc w:val="both"/>
        <w:rPr>
          <w:rFonts w:ascii="Arial" w:hAnsi="Arial" w:cs="Arial"/>
        </w:rPr>
      </w:pPr>
      <w:r w:rsidRPr="4C192E8E">
        <w:rPr>
          <w:rFonts w:ascii="Arial" w:hAnsi="Arial" w:cs="Arial"/>
        </w:rPr>
        <w:t>The solicitation of any fee, commission, compensation, gift, gratuity or other thing of value by any State officer or employee or special State officer or employee from any provider agency shall be reported in writing forthwith by the provider agency to the Attorney General and the Executive Commission on Ethical Standards.</w:t>
      </w:r>
    </w:p>
    <w:p w14:paraId="11AF0075" w14:textId="77777777" w:rsidR="4C192E8E" w:rsidRDefault="4C192E8E" w:rsidP="4C192E8E">
      <w:pPr>
        <w:jc w:val="both"/>
        <w:rPr>
          <w:rFonts w:ascii="Arial" w:hAnsi="Arial" w:cs="Arial"/>
        </w:rPr>
      </w:pPr>
    </w:p>
    <w:p w14:paraId="0BD64B47" w14:textId="77777777" w:rsidR="01B0D898" w:rsidRDefault="01B0D898" w:rsidP="4C192E8E">
      <w:pPr>
        <w:spacing w:line="240" w:lineRule="exact"/>
        <w:ind w:firstLine="720"/>
        <w:jc w:val="both"/>
        <w:rPr>
          <w:rFonts w:ascii="Arial" w:hAnsi="Arial" w:cs="Arial"/>
        </w:rPr>
      </w:pPr>
      <w:r w:rsidRPr="4C192E8E">
        <w:rPr>
          <w:rFonts w:ascii="Arial" w:hAnsi="Arial" w:cs="Arial"/>
        </w:rPr>
        <w:t>No provider agency may, directly or indirectly, undertake any private business, commercial or entrepreneurial relationship with, whether or not pursuant to employment, contract or other agreement, express or implied, or sell any interest in such provider agency to, any State officer or employee or special State officer or employee having any duties or responsibilities in connection with the purchase, acquisition or sale of any property or services by or to any State agency or any instrumentality thereof, or with any person, firm or entity with which he is employed or associated or in which he has an interest within the meaning of N.J.S.A. 52:13D-13g.  Any relationships subject to this provision shall be reported in writing forthwith to the Executive Commission on Ethical Standards, which may grant a waiver of this restriction upon application of the State officer or employee or special State officer or employee upon a finding that the present or proposed relationship does not present the potential, actuality or appearance of a conflict of interest.</w:t>
      </w:r>
    </w:p>
    <w:p w14:paraId="4F58B291" w14:textId="77777777" w:rsidR="4C192E8E" w:rsidRDefault="4C192E8E" w:rsidP="4C192E8E">
      <w:pPr>
        <w:spacing w:line="240" w:lineRule="exact"/>
        <w:jc w:val="both"/>
        <w:rPr>
          <w:rFonts w:ascii="Arial" w:hAnsi="Arial" w:cs="Arial"/>
        </w:rPr>
      </w:pPr>
    </w:p>
    <w:p w14:paraId="4CF070A8" w14:textId="77777777" w:rsidR="01B0D898" w:rsidRDefault="01B0D898" w:rsidP="4C192E8E">
      <w:pPr>
        <w:spacing w:line="240" w:lineRule="exact"/>
        <w:ind w:firstLine="720"/>
        <w:jc w:val="both"/>
        <w:rPr>
          <w:rFonts w:ascii="Arial" w:hAnsi="Arial" w:cs="Arial"/>
        </w:rPr>
      </w:pPr>
      <w:r w:rsidRPr="4C192E8E">
        <w:rPr>
          <w:rFonts w:ascii="Arial" w:hAnsi="Arial" w:cs="Arial"/>
        </w:rPr>
        <w:t>No provider agency shall influence, or attempt to influence or cause to be influenced, any State officer or employee or special State officer or employee in his official capacity in any manner which might tend to impair the objectivity or independence of judgment of said officer or employee.</w:t>
      </w:r>
    </w:p>
    <w:p w14:paraId="7AFE0854" w14:textId="77777777" w:rsidR="4C192E8E" w:rsidRDefault="4C192E8E" w:rsidP="4C192E8E">
      <w:pPr>
        <w:jc w:val="both"/>
        <w:rPr>
          <w:rFonts w:ascii="Arial" w:hAnsi="Arial" w:cs="Arial"/>
        </w:rPr>
      </w:pPr>
    </w:p>
    <w:p w14:paraId="24E056F5" w14:textId="77777777" w:rsidR="01B0D898" w:rsidRDefault="01B0D898" w:rsidP="4C192E8E">
      <w:pPr>
        <w:spacing w:line="240" w:lineRule="exact"/>
        <w:ind w:firstLine="720"/>
        <w:jc w:val="both"/>
        <w:rPr>
          <w:rFonts w:ascii="Arial" w:hAnsi="Arial" w:cs="Arial"/>
        </w:rPr>
      </w:pPr>
      <w:r w:rsidRPr="4C192E8E">
        <w:rPr>
          <w:rFonts w:ascii="Arial" w:hAnsi="Arial" w:cs="Arial"/>
        </w:rPr>
        <w:t>No provider agency shall cause or influence, or attempt to cause or influence, any State officer or employee or special State officer or employee to use, or attempt to use, his official position to secure unwarranted privileges or advantages for the provider agency or any other person.</w:t>
      </w:r>
    </w:p>
    <w:p w14:paraId="54EDB865" w14:textId="77777777" w:rsidR="4C192E8E" w:rsidRDefault="4C192E8E" w:rsidP="4C192E8E">
      <w:pPr>
        <w:spacing w:line="240" w:lineRule="exact"/>
        <w:jc w:val="both"/>
        <w:rPr>
          <w:rFonts w:ascii="Arial" w:hAnsi="Arial" w:cs="Arial"/>
        </w:rPr>
      </w:pPr>
    </w:p>
    <w:p w14:paraId="54035A8C" w14:textId="77777777" w:rsidR="01B0D898" w:rsidRDefault="01B0D898" w:rsidP="4C192E8E">
      <w:pPr>
        <w:spacing w:line="240" w:lineRule="exact"/>
        <w:ind w:firstLine="720"/>
        <w:jc w:val="both"/>
        <w:rPr>
          <w:rFonts w:ascii="Arial" w:hAnsi="Arial" w:cs="Arial"/>
        </w:rPr>
      </w:pPr>
      <w:r w:rsidRPr="4C192E8E">
        <w:rPr>
          <w:rFonts w:ascii="Arial" w:hAnsi="Arial" w:cs="Arial"/>
        </w:rPr>
        <w:t>The provisions cited above shall not be construed to prohibit a State officer or employee or special State officer or employee from receiving gifts from or contracting with provider agencies under the same terms and conditions as are offered or made available to members of the general public subject to any guidelines the Executive Commission on Ethical Standards may promulgate.</w:t>
      </w:r>
    </w:p>
    <w:p w14:paraId="61D93C61" w14:textId="77777777" w:rsidR="4C192E8E" w:rsidRDefault="4C192E8E" w:rsidP="4C192E8E">
      <w:pPr>
        <w:jc w:val="both"/>
        <w:rPr>
          <w:rFonts w:ascii="Arial" w:hAnsi="Arial" w:cs="Arial"/>
        </w:rPr>
      </w:pPr>
    </w:p>
    <w:p w14:paraId="40355D07" w14:textId="77777777" w:rsidR="4C192E8E" w:rsidRDefault="4C192E8E" w:rsidP="4C192E8E">
      <w:pPr>
        <w:jc w:val="both"/>
        <w:rPr>
          <w:rFonts w:ascii="Arial" w:hAnsi="Arial" w:cs="Arial"/>
        </w:rPr>
      </w:pPr>
    </w:p>
    <w:p w14:paraId="3F44E5C0" w14:textId="3C85882B" w:rsidR="01B0D898" w:rsidRDefault="01B0D898" w:rsidP="4C192E8E">
      <w:pPr>
        <w:jc w:val="both"/>
        <w:rPr>
          <w:rFonts w:ascii="Arial" w:hAnsi="Arial" w:cs="Arial"/>
        </w:rPr>
      </w:pPr>
      <w:r w:rsidRPr="4C192E8E">
        <w:rPr>
          <w:rFonts w:ascii="Arial" w:hAnsi="Arial" w:cs="Arial"/>
        </w:rPr>
        <w:t>NOTE: A separate signature is not required for this form.</w:t>
      </w:r>
      <w:r w:rsidR="4E2BF09E" w:rsidRPr="4C192E8E">
        <w:rPr>
          <w:rFonts w:ascii="Arial" w:hAnsi="Arial" w:cs="Arial"/>
        </w:rPr>
        <w:t xml:space="preserve"> </w:t>
      </w:r>
      <w:r w:rsidRPr="4C192E8E">
        <w:rPr>
          <w:rFonts w:ascii="Arial" w:hAnsi="Arial" w:cs="Arial"/>
        </w:rPr>
        <w:t>By submitting an application, the bidder is agreeing to the above.</w:t>
      </w:r>
    </w:p>
    <w:p w14:paraId="6CB39EFC" w14:textId="77777777" w:rsidR="005822FD" w:rsidRPr="00ED3D09" w:rsidRDefault="005822FD" w:rsidP="00ED3D09">
      <w:bookmarkStart w:id="13" w:name="_Toc113622307"/>
    </w:p>
    <w:p w14:paraId="6DA57954" w14:textId="77777777" w:rsidR="00B95723" w:rsidRDefault="00B95723" w:rsidP="004C337A">
      <w:pPr>
        <w:keepNext/>
        <w:outlineLvl w:val="0"/>
        <w:rPr>
          <w:rFonts w:ascii="Arial" w:hAnsi="Arial"/>
          <w:b/>
          <w:sz w:val="32"/>
          <w:szCs w:val="32"/>
        </w:rPr>
      </w:pPr>
    </w:p>
    <w:p w14:paraId="194C5CA2" w14:textId="77777777" w:rsidR="00A00CFE" w:rsidRDefault="00A00CFE" w:rsidP="004C337A">
      <w:pPr>
        <w:keepNext/>
        <w:outlineLvl w:val="0"/>
        <w:rPr>
          <w:rFonts w:ascii="Arial" w:hAnsi="Arial"/>
          <w:b/>
          <w:sz w:val="32"/>
          <w:szCs w:val="32"/>
        </w:rPr>
      </w:pPr>
    </w:p>
    <w:p w14:paraId="6AB0D269" w14:textId="77777777" w:rsidR="00A00CFE" w:rsidRDefault="00A00CFE" w:rsidP="004C337A">
      <w:pPr>
        <w:keepNext/>
        <w:outlineLvl w:val="0"/>
        <w:rPr>
          <w:rFonts w:ascii="Arial" w:hAnsi="Arial"/>
          <w:b/>
          <w:sz w:val="32"/>
          <w:szCs w:val="32"/>
        </w:rPr>
      </w:pPr>
    </w:p>
    <w:p w14:paraId="32F01CEF" w14:textId="77777777" w:rsidR="00A00CFE" w:rsidRDefault="00A00CFE" w:rsidP="004C337A">
      <w:pPr>
        <w:keepNext/>
        <w:outlineLvl w:val="0"/>
        <w:rPr>
          <w:rFonts w:ascii="Arial" w:hAnsi="Arial"/>
          <w:b/>
          <w:sz w:val="32"/>
          <w:szCs w:val="32"/>
        </w:rPr>
      </w:pPr>
    </w:p>
    <w:p w14:paraId="585C964E" w14:textId="77777777" w:rsidR="00A00CFE" w:rsidRDefault="00A00CFE" w:rsidP="004C337A">
      <w:pPr>
        <w:keepNext/>
        <w:outlineLvl w:val="0"/>
        <w:rPr>
          <w:rFonts w:ascii="Arial" w:hAnsi="Arial"/>
          <w:b/>
          <w:sz w:val="32"/>
          <w:szCs w:val="32"/>
        </w:rPr>
      </w:pPr>
    </w:p>
    <w:p w14:paraId="3E6D8690" w14:textId="77777777" w:rsidR="00A00CFE" w:rsidRDefault="00A00CFE" w:rsidP="004C337A">
      <w:pPr>
        <w:keepNext/>
        <w:outlineLvl w:val="0"/>
        <w:rPr>
          <w:rFonts w:ascii="Arial" w:hAnsi="Arial"/>
          <w:b/>
          <w:sz w:val="32"/>
          <w:szCs w:val="32"/>
        </w:rPr>
      </w:pPr>
    </w:p>
    <w:p w14:paraId="69E3B7B9" w14:textId="77777777" w:rsidR="00A00CFE" w:rsidRDefault="00A00CFE" w:rsidP="004C337A">
      <w:pPr>
        <w:keepNext/>
        <w:outlineLvl w:val="0"/>
        <w:rPr>
          <w:rFonts w:ascii="Arial" w:hAnsi="Arial"/>
          <w:b/>
          <w:sz w:val="32"/>
          <w:szCs w:val="32"/>
        </w:rPr>
      </w:pPr>
    </w:p>
    <w:p w14:paraId="4A472B3D" w14:textId="77777777" w:rsidR="00A00CFE" w:rsidRDefault="00A00CFE" w:rsidP="004C337A">
      <w:pPr>
        <w:keepNext/>
        <w:outlineLvl w:val="0"/>
        <w:rPr>
          <w:rFonts w:ascii="Arial" w:hAnsi="Arial"/>
          <w:b/>
          <w:sz w:val="32"/>
          <w:szCs w:val="32"/>
        </w:rPr>
      </w:pPr>
    </w:p>
    <w:p w14:paraId="258C2FA0" w14:textId="77777777" w:rsidR="00A00CFE" w:rsidRDefault="00A00CFE" w:rsidP="004C337A">
      <w:pPr>
        <w:keepNext/>
        <w:outlineLvl w:val="0"/>
        <w:rPr>
          <w:rFonts w:ascii="Arial" w:hAnsi="Arial"/>
          <w:b/>
          <w:sz w:val="32"/>
          <w:szCs w:val="32"/>
        </w:rPr>
      </w:pPr>
    </w:p>
    <w:p w14:paraId="76278BC0" w14:textId="77777777" w:rsidR="00A00CFE" w:rsidRDefault="00A00CFE" w:rsidP="004C337A">
      <w:pPr>
        <w:keepNext/>
        <w:outlineLvl w:val="0"/>
        <w:rPr>
          <w:rFonts w:ascii="Arial" w:hAnsi="Arial"/>
          <w:b/>
          <w:sz w:val="32"/>
          <w:szCs w:val="32"/>
        </w:rPr>
      </w:pPr>
    </w:p>
    <w:p w14:paraId="556CF73C" w14:textId="77777777" w:rsidR="00A00CFE" w:rsidRDefault="00A00CFE" w:rsidP="004C337A">
      <w:pPr>
        <w:keepNext/>
        <w:outlineLvl w:val="0"/>
        <w:rPr>
          <w:rFonts w:ascii="Arial" w:hAnsi="Arial"/>
          <w:b/>
          <w:sz w:val="32"/>
          <w:szCs w:val="32"/>
        </w:rPr>
      </w:pPr>
    </w:p>
    <w:p w14:paraId="00850AC2" w14:textId="77777777" w:rsidR="00A00CFE" w:rsidRDefault="00A00CFE" w:rsidP="004C337A">
      <w:pPr>
        <w:keepNext/>
        <w:outlineLvl w:val="0"/>
        <w:rPr>
          <w:rFonts w:ascii="Arial" w:hAnsi="Arial"/>
          <w:b/>
          <w:sz w:val="32"/>
          <w:szCs w:val="32"/>
        </w:rPr>
      </w:pPr>
    </w:p>
    <w:p w14:paraId="43367008" w14:textId="77777777" w:rsidR="00A00CFE" w:rsidRDefault="00A00CFE" w:rsidP="004C337A">
      <w:pPr>
        <w:keepNext/>
        <w:outlineLvl w:val="0"/>
        <w:rPr>
          <w:rFonts w:ascii="Arial" w:hAnsi="Arial"/>
          <w:b/>
          <w:sz w:val="32"/>
          <w:szCs w:val="32"/>
        </w:rPr>
      </w:pPr>
    </w:p>
    <w:p w14:paraId="08DA8B39" w14:textId="77777777" w:rsidR="00A00CFE" w:rsidRDefault="00A00CFE" w:rsidP="004C337A">
      <w:pPr>
        <w:keepNext/>
        <w:outlineLvl w:val="0"/>
        <w:rPr>
          <w:rFonts w:ascii="Arial" w:hAnsi="Arial"/>
          <w:b/>
          <w:sz w:val="32"/>
          <w:szCs w:val="32"/>
        </w:rPr>
      </w:pPr>
    </w:p>
    <w:p w14:paraId="1A18C70B" w14:textId="77777777" w:rsidR="00A00CFE" w:rsidRDefault="00A00CFE" w:rsidP="004C337A">
      <w:pPr>
        <w:keepNext/>
        <w:outlineLvl w:val="0"/>
        <w:rPr>
          <w:rFonts w:ascii="Arial" w:hAnsi="Arial"/>
          <w:b/>
          <w:sz w:val="32"/>
          <w:szCs w:val="32"/>
        </w:rPr>
      </w:pPr>
    </w:p>
    <w:p w14:paraId="5246837D" w14:textId="77777777" w:rsidR="00A00CFE" w:rsidRDefault="00A00CFE" w:rsidP="004C337A">
      <w:pPr>
        <w:keepNext/>
        <w:outlineLvl w:val="0"/>
        <w:rPr>
          <w:rFonts w:ascii="Arial" w:hAnsi="Arial"/>
          <w:b/>
          <w:sz w:val="32"/>
          <w:szCs w:val="32"/>
        </w:rPr>
      </w:pPr>
    </w:p>
    <w:p w14:paraId="0DEC0075" w14:textId="77777777" w:rsidR="00A00CFE" w:rsidRDefault="00A00CFE" w:rsidP="004C337A">
      <w:pPr>
        <w:keepNext/>
        <w:outlineLvl w:val="0"/>
        <w:rPr>
          <w:rFonts w:ascii="Arial" w:hAnsi="Arial"/>
          <w:b/>
          <w:sz w:val="32"/>
          <w:szCs w:val="32"/>
        </w:rPr>
      </w:pPr>
    </w:p>
    <w:p w14:paraId="1A7B7208" w14:textId="77777777" w:rsidR="00A00CFE" w:rsidRDefault="00A00CFE" w:rsidP="004C337A">
      <w:pPr>
        <w:keepNext/>
        <w:outlineLvl w:val="0"/>
        <w:rPr>
          <w:rFonts w:ascii="Arial" w:hAnsi="Arial"/>
          <w:b/>
          <w:sz w:val="32"/>
          <w:szCs w:val="32"/>
        </w:rPr>
      </w:pPr>
    </w:p>
    <w:p w14:paraId="7FAC9FDE" w14:textId="62864B20" w:rsidR="00A00CFE" w:rsidRDefault="00A00CFE" w:rsidP="004C337A">
      <w:pPr>
        <w:keepNext/>
        <w:outlineLvl w:val="0"/>
        <w:rPr>
          <w:rFonts w:ascii="Arial" w:hAnsi="Arial"/>
          <w:b/>
          <w:sz w:val="32"/>
          <w:szCs w:val="32"/>
        </w:rPr>
      </w:pPr>
    </w:p>
    <w:p w14:paraId="54FCF001" w14:textId="069026FD" w:rsidR="00005F75" w:rsidRDefault="00005F75" w:rsidP="004C337A">
      <w:pPr>
        <w:keepNext/>
        <w:outlineLvl w:val="0"/>
        <w:rPr>
          <w:rFonts w:ascii="Arial" w:hAnsi="Arial"/>
          <w:b/>
          <w:sz w:val="32"/>
          <w:szCs w:val="32"/>
        </w:rPr>
      </w:pPr>
    </w:p>
    <w:p w14:paraId="63347C78" w14:textId="6F97E926" w:rsidR="00005F75" w:rsidRDefault="00005F75" w:rsidP="004C337A">
      <w:pPr>
        <w:keepNext/>
        <w:outlineLvl w:val="0"/>
        <w:rPr>
          <w:rFonts w:ascii="Arial" w:hAnsi="Arial"/>
          <w:b/>
          <w:sz w:val="32"/>
          <w:szCs w:val="32"/>
        </w:rPr>
      </w:pPr>
    </w:p>
    <w:p w14:paraId="31D843AD" w14:textId="50A91AD7" w:rsidR="00005F75" w:rsidRDefault="00005F75" w:rsidP="004C337A">
      <w:pPr>
        <w:keepNext/>
        <w:outlineLvl w:val="0"/>
        <w:rPr>
          <w:rFonts w:ascii="Arial" w:hAnsi="Arial"/>
          <w:b/>
          <w:sz w:val="32"/>
          <w:szCs w:val="32"/>
        </w:rPr>
      </w:pPr>
    </w:p>
    <w:p w14:paraId="02777F87" w14:textId="3D641437" w:rsidR="00005F75" w:rsidRDefault="00005F75" w:rsidP="004C337A">
      <w:pPr>
        <w:keepNext/>
        <w:outlineLvl w:val="0"/>
        <w:rPr>
          <w:rFonts w:ascii="Arial" w:hAnsi="Arial"/>
          <w:b/>
          <w:sz w:val="32"/>
          <w:szCs w:val="32"/>
        </w:rPr>
      </w:pPr>
    </w:p>
    <w:p w14:paraId="43686856" w14:textId="77777777" w:rsidR="00005F75" w:rsidRDefault="00005F75" w:rsidP="004C337A">
      <w:pPr>
        <w:keepNext/>
        <w:outlineLvl w:val="0"/>
        <w:rPr>
          <w:rFonts w:ascii="Arial" w:hAnsi="Arial"/>
          <w:b/>
          <w:sz w:val="32"/>
          <w:szCs w:val="32"/>
        </w:rPr>
      </w:pPr>
    </w:p>
    <w:p w14:paraId="019A25F4" w14:textId="77777777" w:rsidR="00005F75" w:rsidRDefault="00005F75" w:rsidP="00005F75">
      <w:pPr>
        <w:tabs>
          <w:tab w:val="left" w:pos="720"/>
          <w:tab w:val="center" w:pos="4320"/>
          <w:tab w:val="left" w:pos="4680"/>
          <w:tab w:val="right" w:pos="8640"/>
        </w:tabs>
        <w:rPr>
          <w:rFonts w:ascii="Arial" w:hAnsi="Arial"/>
          <w:b/>
          <w:sz w:val="32"/>
          <w:szCs w:val="32"/>
        </w:rPr>
      </w:pPr>
    </w:p>
    <w:p w14:paraId="78191E0A" w14:textId="77777777" w:rsidR="00005F75" w:rsidRDefault="00005F75" w:rsidP="00005F75">
      <w:pPr>
        <w:tabs>
          <w:tab w:val="left" w:pos="720"/>
          <w:tab w:val="center" w:pos="4320"/>
          <w:tab w:val="left" w:pos="4680"/>
          <w:tab w:val="right" w:pos="8640"/>
        </w:tabs>
        <w:rPr>
          <w:rFonts w:ascii="Arial" w:hAnsi="Arial"/>
          <w:b/>
          <w:sz w:val="32"/>
          <w:szCs w:val="32"/>
        </w:rPr>
      </w:pPr>
    </w:p>
    <w:p w14:paraId="4F8CBFFD" w14:textId="77777777" w:rsidR="00005F75" w:rsidRDefault="00005F75" w:rsidP="00005F75">
      <w:pPr>
        <w:tabs>
          <w:tab w:val="left" w:pos="720"/>
          <w:tab w:val="center" w:pos="4320"/>
          <w:tab w:val="left" w:pos="4680"/>
          <w:tab w:val="right" w:pos="8640"/>
        </w:tabs>
        <w:rPr>
          <w:rFonts w:ascii="Arial" w:hAnsi="Arial"/>
          <w:b/>
          <w:sz w:val="32"/>
          <w:szCs w:val="32"/>
        </w:rPr>
      </w:pPr>
    </w:p>
    <w:p w14:paraId="67394C97" w14:textId="77777777" w:rsidR="00005F75" w:rsidRDefault="00005F75" w:rsidP="00005F75">
      <w:pPr>
        <w:tabs>
          <w:tab w:val="left" w:pos="720"/>
          <w:tab w:val="center" w:pos="4320"/>
          <w:tab w:val="left" w:pos="4680"/>
          <w:tab w:val="right" w:pos="8640"/>
        </w:tabs>
        <w:rPr>
          <w:rFonts w:ascii="Arial" w:hAnsi="Arial"/>
          <w:b/>
          <w:sz w:val="32"/>
          <w:szCs w:val="32"/>
        </w:rPr>
      </w:pPr>
    </w:p>
    <w:p w14:paraId="781B5ABF" w14:textId="320F145C" w:rsidR="00E70396" w:rsidRPr="00E70396" w:rsidRDefault="00005F75">
      <w:pPr>
        <w:tabs>
          <w:tab w:val="left" w:pos="720"/>
          <w:tab w:val="center" w:pos="4320"/>
          <w:tab w:val="left" w:pos="4680"/>
          <w:tab w:val="right" w:pos="8640"/>
        </w:tabs>
        <w:jc w:val="center"/>
        <w:rPr>
          <w:rFonts w:ascii="Arial" w:hAnsi="Arial" w:cs="Arial"/>
          <w:b/>
          <w:sz w:val="32"/>
          <w:szCs w:val="32"/>
        </w:rPr>
      </w:pPr>
      <w:r>
        <w:rPr>
          <w:rFonts w:ascii="Arial" w:hAnsi="Arial"/>
          <w:b/>
          <w:sz w:val="32"/>
          <w:szCs w:val="32"/>
        </w:rPr>
        <w:t>A</w:t>
      </w:r>
      <w:bookmarkStart w:id="14" w:name="_Hlk185414910"/>
      <w:bookmarkEnd w:id="13"/>
      <w:r w:rsidR="00E70396" w:rsidRPr="001765FD">
        <w:rPr>
          <w:rFonts w:ascii="Arial" w:hAnsi="Arial" w:cs="Arial"/>
          <w:b/>
          <w:sz w:val="32"/>
          <w:szCs w:val="32"/>
        </w:rPr>
        <w:t>TTACHMENT D</w:t>
      </w:r>
    </w:p>
    <w:p w14:paraId="6103F808" w14:textId="77777777" w:rsidR="00E70396" w:rsidRPr="001765FD" w:rsidRDefault="00E70396" w:rsidP="001765FD">
      <w:pPr>
        <w:tabs>
          <w:tab w:val="left" w:pos="720"/>
          <w:tab w:val="center" w:pos="4320"/>
          <w:tab w:val="left" w:pos="4680"/>
          <w:tab w:val="right" w:pos="8640"/>
        </w:tabs>
        <w:jc w:val="center"/>
        <w:rPr>
          <w:rFonts w:ascii="Arial" w:hAnsi="Arial" w:cs="Arial"/>
          <w:b/>
          <w:sz w:val="32"/>
          <w:szCs w:val="32"/>
        </w:rPr>
      </w:pPr>
    </w:p>
    <w:p w14:paraId="540A7A95" w14:textId="6A69CE47" w:rsidR="00ED3D09" w:rsidRPr="00ED3D09" w:rsidRDefault="00ED3D09" w:rsidP="00ED3D09">
      <w:pPr>
        <w:tabs>
          <w:tab w:val="left" w:pos="720"/>
          <w:tab w:val="center" w:pos="4320"/>
          <w:tab w:val="left" w:pos="4680"/>
          <w:tab w:val="right" w:pos="8640"/>
        </w:tabs>
        <w:rPr>
          <w:rFonts w:ascii="Arial" w:hAnsi="Arial" w:cs="Arial"/>
          <w:b/>
        </w:rPr>
      </w:pPr>
      <w:r w:rsidRPr="00ED3D09">
        <w:rPr>
          <w:rFonts w:ascii="Arial" w:hAnsi="Arial" w:cs="Arial"/>
          <w:b/>
        </w:rPr>
        <w:t>Annex B Schedule 4</w:t>
      </w:r>
    </w:p>
    <w:p w14:paraId="310D8C68" w14:textId="77777777" w:rsidR="00ED3D09" w:rsidRPr="00ED3D09" w:rsidRDefault="00ED3D09" w:rsidP="00ED3D09">
      <w:pPr>
        <w:tabs>
          <w:tab w:val="left" w:pos="720"/>
          <w:tab w:val="center" w:pos="4320"/>
          <w:tab w:val="left" w:pos="4680"/>
          <w:tab w:val="right" w:pos="8640"/>
        </w:tabs>
        <w:rPr>
          <w:rFonts w:ascii="Arial" w:hAnsi="Arial" w:cs="Arial"/>
        </w:rPr>
      </w:pPr>
    </w:p>
    <w:p w14:paraId="6FD0494B" w14:textId="77777777" w:rsidR="00ED3D09" w:rsidRPr="00ED3D09" w:rsidRDefault="00ED3D09" w:rsidP="00ED3D09">
      <w:pPr>
        <w:tabs>
          <w:tab w:val="left" w:pos="720"/>
          <w:tab w:val="center" w:pos="4320"/>
          <w:tab w:val="left" w:pos="4680"/>
          <w:tab w:val="right" w:pos="8640"/>
        </w:tabs>
        <w:rPr>
          <w:rFonts w:ascii="Arial" w:hAnsi="Arial" w:cs="Arial"/>
        </w:rPr>
      </w:pPr>
      <w:r w:rsidRPr="00ED3D09">
        <w:rPr>
          <w:rFonts w:ascii="Arial" w:hAnsi="Arial" w:cs="Arial"/>
        </w:rPr>
        <w:t>The purpose of the Annex B: Contract Information Form is to provide general information about the provider agency, the contracts it has with the Department and other organizations and agencies, and the services it provides.</w:t>
      </w:r>
    </w:p>
    <w:p w14:paraId="2498C872" w14:textId="77777777" w:rsidR="00ED3D09" w:rsidRPr="00ED3D09" w:rsidRDefault="00ED3D09" w:rsidP="00ED3D09">
      <w:pPr>
        <w:tabs>
          <w:tab w:val="left" w:pos="720"/>
          <w:tab w:val="center" w:pos="4320"/>
          <w:tab w:val="left" w:pos="4680"/>
          <w:tab w:val="right" w:pos="8640"/>
        </w:tabs>
        <w:rPr>
          <w:rFonts w:ascii="Arial" w:hAnsi="Arial" w:cs="Arial"/>
        </w:rPr>
      </w:pPr>
    </w:p>
    <w:p w14:paraId="144E7D2E" w14:textId="77777777" w:rsidR="00ED3D09" w:rsidRPr="00ED3D09" w:rsidRDefault="00ED3D09" w:rsidP="00ED3D09">
      <w:pPr>
        <w:tabs>
          <w:tab w:val="left" w:pos="720"/>
          <w:tab w:val="center" w:pos="4320"/>
          <w:tab w:val="left" w:pos="4680"/>
          <w:tab w:val="right" w:pos="8640"/>
        </w:tabs>
        <w:rPr>
          <w:rFonts w:ascii="Arial" w:hAnsi="Arial" w:cs="Arial"/>
        </w:rPr>
      </w:pPr>
      <w:r w:rsidRPr="00ED3D09">
        <w:rPr>
          <w:rFonts w:ascii="Arial" w:hAnsi="Arial" w:cs="Arial"/>
        </w:rPr>
        <w:t>Report on Schedule 4 any budgeted or actual purchases from related organizations.  A related organization is one under which one party is able to control or influence substantially the actions of the other.  Such relationships include but are not limited to those between (1) divisions of an organization; (2) organizations under common control through common officers, directors, or members; and (3) an organization and a director, trustee, officer, or key employee or his/her immediate family, either directly or through corporations, trusts, or similar arrangements in which they hold a controlling interest.</w:t>
      </w:r>
    </w:p>
    <w:p w14:paraId="2225174B" w14:textId="77777777" w:rsidR="00ED3D09" w:rsidRPr="00ED3D09" w:rsidRDefault="00ED3D09" w:rsidP="00ED3D09">
      <w:pPr>
        <w:tabs>
          <w:tab w:val="left" w:pos="720"/>
          <w:tab w:val="center" w:pos="4320"/>
          <w:tab w:val="left" w:pos="4680"/>
          <w:tab w:val="right" w:pos="8640"/>
        </w:tabs>
        <w:rPr>
          <w:rFonts w:ascii="Arial" w:hAnsi="Arial" w:cs="Arial"/>
        </w:rPr>
      </w:pPr>
    </w:p>
    <w:p w14:paraId="03FB59F6" w14:textId="77777777" w:rsidR="00ED3D09" w:rsidRPr="00ED3D09" w:rsidRDefault="00ED3D09" w:rsidP="00ED3D09">
      <w:pPr>
        <w:tabs>
          <w:tab w:val="left" w:pos="720"/>
          <w:tab w:val="center" w:pos="4320"/>
          <w:tab w:val="left" w:pos="4680"/>
          <w:tab w:val="right" w:pos="8640"/>
        </w:tabs>
        <w:rPr>
          <w:rFonts w:ascii="Arial" w:hAnsi="Arial" w:cs="Arial"/>
        </w:rPr>
      </w:pPr>
      <w:r w:rsidRPr="00ED3D09">
        <w:rPr>
          <w:rFonts w:ascii="Arial" w:hAnsi="Arial" w:cs="Arial"/>
        </w:rPr>
        <w:t>Costs of services, facilities, and supplies furnished by organizations related to the provider agency must not exceed the competitive price of comparable services, facilities, or supplies purchased elsewhere.</w:t>
      </w:r>
    </w:p>
    <w:p w14:paraId="5CB6F14E" w14:textId="77777777" w:rsidR="00ED3D09" w:rsidRPr="00ED3D09" w:rsidRDefault="00ED3D09" w:rsidP="00ED3D09">
      <w:pPr>
        <w:tabs>
          <w:tab w:val="left" w:pos="720"/>
          <w:tab w:val="center" w:pos="4320"/>
          <w:tab w:val="left" w:pos="4680"/>
          <w:tab w:val="right" w:pos="8640"/>
        </w:tabs>
        <w:rPr>
          <w:rFonts w:ascii="Arial" w:hAnsi="Arial" w:cs="Arial"/>
        </w:rPr>
      </w:pPr>
    </w:p>
    <w:p w14:paraId="71542D5A" w14:textId="77777777" w:rsidR="00ED3D09" w:rsidRPr="00ED3D09" w:rsidRDefault="00ED3D09" w:rsidP="00ED3D09">
      <w:pPr>
        <w:tabs>
          <w:tab w:val="left" w:pos="720"/>
          <w:tab w:val="center" w:pos="4320"/>
          <w:tab w:val="left" w:pos="4680"/>
          <w:tab w:val="right" w:pos="8640"/>
        </w:tabs>
        <w:rPr>
          <w:rFonts w:ascii="Arial" w:hAnsi="Arial" w:cs="Arial"/>
        </w:rPr>
      </w:pPr>
      <w:r w:rsidRPr="00ED3D09">
        <w:rPr>
          <w:rFonts w:ascii="Arial" w:hAnsi="Arial" w:cs="Arial"/>
        </w:rPr>
        <w:t xml:space="preserve">Additional explanation and all forms related to the Annex B are located at </w:t>
      </w:r>
      <w:hyperlink r:id="rId34" w:history="1">
        <w:r w:rsidRPr="00ED3D09">
          <w:rPr>
            <w:rFonts w:ascii="Arial" w:hAnsi="Arial" w:cs="Arial"/>
            <w:color w:val="0000FF"/>
            <w:u w:val="single"/>
          </w:rPr>
          <w:t>http://www.state.nj.us/humanservices/olra/ocpm/resources/manuals/index.html</w:t>
        </w:r>
      </w:hyperlink>
      <w:r w:rsidRPr="00ED3D09">
        <w:rPr>
          <w:rFonts w:ascii="Arial" w:hAnsi="Arial" w:cs="Arial"/>
        </w:rPr>
        <w:t xml:space="preserve"> under SECTION 5- Standard Contract Fiscal Annexes.</w:t>
      </w:r>
    </w:p>
    <w:p w14:paraId="455CC4BD" w14:textId="77777777" w:rsidR="00ED3D09" w:rsidRPr="00ED3D09" w:rsidRDefault="00ED3D09" w:rsidP="00ED3D09">
      <w:pPr>
        <w:tabs>
          <w:tab w:val="left" w:pos="720"/>
          <w:tab w:val="center" w:pos="4320"/>
          <w:tab w:val="left" w:pos="4680"/>
          <w:tab w:val="right" w:pos="8640"/>
        </w:tabs>
        <w:rPr>
          <w:rFonts w:ascii="Arial" w:hAnsi="Arial" w:cs="Arial"/>
        </w:rPr>
      </w:pPr>
      <w:r w:rsidRPr="00ED3D09">
        <w:rPr>
          <w:rFonts w:ascii="Arial" w:hAnsi="Arial" w:cs="Arial"/>
        </w:rPr>
        <w:t xml:space="preserve">   </w:t>
      </w:r>
    </w:p>
    <w:p w14:paraId="12F467FF" w14:textId="77777777" w:rsidR="00ED3D09" w:rsidRPr="00ED3D09" w:rsidRDefault="00ED3D09" w:rsidP="00ED3D09">
      <w:pPr>
        <w:tabs>
          <w:tab w:val="left" w:pos="720"/>
          <w:tab w:val="center" w:pos="4320"/>
          <w:tab w:val="left" w:pos="4680"/>
          <w:tab w:val="right" w:pos="8640"/>
        </w:tabs>
        <w:rPr>
          <w:rFonts w:ascii="Arial" w:hAnsi="Arial" w:cs="Arial"/>
        </w:rPr>
      </w:pPr>
    </w:p>
    <w:p w14:paraId="4546533D" w14:textId="77777777" w:rsidR="00ED3D09" w:rsidRPr="00ED3D09" w:rsidRDefault="00ED3D09" w:rsidP="00ED3D09">
      <w:pPr>
        <w:tabs>
          <w:tab w:val="left" w:pos="720"/>
          <w:tab w:val="center" w:pos="4320"/>
          <w:tab w:val="left" w:pos="4680"/>
          <w:tab w:val="right" w:pos="8640"/>
        </w:tabs>
        <w:rPr>
          <w:rFonts w:ascii="Arial" w:hAnsi="Arial" w:cs="Arial"/>
        </w:rPr>
      </w:pPr>
    </w:p>
    <w:p w14:paraId="353C9B93" w14:textId="078CDA3A" w:rsidR="00005F75" w:rsidRPr="00ED3D09" w:rsidRDefault="00ED3D09" w:rsidP="00ED3D09">
      <w:pPr>
        <w:tabs>
          <w:tab w:val="left" w:pos="720"/>
          <w:tab w:val="center" w:pos="4320"/>
          <w:tab w:val="left" w:pos="4680"/>
          <w:tab w:val="right" w:pos="8640"/>
        </w:tabs>
        <w:rPr>
          <w:rFonts w:ascii="Arial" w:hAnsi="Arial" w:cs="Arial"/>
        </w:rPr>
      </w:pPr>
      <w:r w:rsidRPr="00ED3D09">
        <w:rPr>
          <w:rFonts w:ascii="Arial" w:hAnsi="Arial" w:cs="Arial"/>
          <w:b/>
        </w:rPr>
        <w:t>NOTE</w:t>
      </w:r>
      <w:r w:rsidRPr="00ED3D09">
        <w:rPr>
          <w:rFonts w:ascii="Arial" w:hAnsi="Arial" w:cs="Arial"/>
        </w:rPr>
        <w:t>:  Submit a completed Schedule 4 only if applicable.</w:t>
      </w:r>
    </w:p>
    <w:bookmarkEnd w:id="14"/>
    <w:p w14:paraId="238CD582" w14:textId="25680CF3" w:rsidR="00ED3D09" w:rsidRPr="00ED3D09" w:rsidRDefault="00BC5398" w:rsidP="001765FD">
      <w:pPr>
        <w:tabs>
          <w:tab w:val="left" w:pos="720"/>
          <w:tab w:val="center" w:pos="4320"/>
          <w:tab w:val="left" w:pos="4680"/>
          <w:tab w:val="right" w:pos="8640"/>
        </w:tabs>
        <w:rPr>
          <w:sz w:val="22"/>
          <w:szCs w:val="22"/>
        </w:rPr>
      </w:pPr>
      <w:r>
        <w:rPr>
          <w:noProof/>
        </w:rPr>
        <w:object w:dxaOrig="1440" w:dyaOrig="1440" w14:anchorId="560F1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50.1pt;margin-top:39.75pt;width:610.15pt;height:443pt;z-index:251658240">
            <v:imagedata r:id="rId35" o:title=""/>
            <w10:wrap type="topAndBottom"/>
          </v:shape>
          <o:OLEObject Type="Embed" ProgID="Excel.Sheet.8" ShapeID="_x0000_s1031" DrawAspect="Content" ObjectID="_1812521344" r:id="rId36"/>
        </w:object>
      </w:r>
    </w:p>
    <w:p w14:paraId="6CE7A19C" w14:textId="77777777" w:rsidR="00ED3D09" w:rsidRPr="00ED3D09" w:rsidRDefault="00ED3D09" w:rsidP="00ED3D09">
      <w:pPr>
        <w:rPr>
          <w:sz w:val="22"/>
          <w:szCs w:val="22"/>
        </w:rPr>
      </w:pPr>
    </w:p>
    <w:p w14:paraId="0D2FBF28" w14:textId="77777777" w:rsidR="00ED3D09" w:rsidRPr="00ED3D09" w:rsidRDefault="00ED3D09" w:rsidP="00ED3D09">
      <w:pPr>
        <w:rPr>
          <w:sz w:val="22"/>
          <w:szCs w:val="22"/>
        </w:rPr>
      </w:pPr>
    </w:p>
    <w:p w14:paraId="7BC52124" w14:textId="77777777" w:rsidR="00ED3D09" w:rsidRPr="00ED3D09" w:rsidRDefault="00ED3D09" w:rsidP="00ED3D09">
      <w:pPr>
        <w:rPr>
          <w:sz w:val="22"/>
          <w:szCs w:val="22"/>
        </w:rPr>
      </w:pPr>
    </w:p>
    <w:p w14:paraId="54956A72" w14:textId="77777777" w:rsidR="00ED3D09" w:rsidRPr="00ED3D09" w:rsidRDefault="00ED3D09" w:rsidP="00ED3D09">
      <w:pPr>
        <w:rPr>
          <w:sz w:val="22"/>
          <w:szCs w:val="22"/>
        </w:rPr>
      </w:pPr>
    </w:p>
    <w:p w14:paraId="032187BC" w14:textId="77777777" w:rsidR="00ED3D09" w:rsidRPr="00ED3D09" w:rsidRDefault="00ED3D09" w:rsidP="00ED3D09">
      <w:pPr>
        <w:rPr>
          <w:sz w:val="22"/>
          <w:szCs w:val="22"/>
        </w:rPr>
      </w:pPr>
    </w:p>
    <w:p w14:paraId="3860F57D" w14:textId="77777777" w:rsidR="00ED3D09" w:rsidRPr="00ED3D09" w:rsidRDefault="00ED3D09" w:rsidP="00ED3D09">
      <w:pPr>
        <w:rPr>
          <w:sz w:val="22"/>
          <w:szCs w:val="22"/>
        </w:rPr>
      </w:pPr>
    </w:p>
    <w:p w14:paraId="7AB68D1B" w14:textId="77777777" w:rsidR="00ED3D09" w:rsidRPr="00ED3D09" w:rsidRDefault="00ED3D09" w:rsidP="00ED3D09">
      <w:pPr>
        <w:rPr>
          <w:sz w:val="22"/>
          <w:szCs w:val="22"/>
        </w:rPr>
      </w:pPr>
    </w:p>
    <w:p w14:paraId="48504DB4" w14:textId="77777777" w:rsidR="00ED3D09" w:rsidRPr="00ED3D09" w:rsidRDefault="00ED3D09" w:rsidP="00ED3D09">
      <w:pPr>
        <w:rPr>
          <w:sz w:val="22"/>
          <w:szCs w:val="22"/>
        </w:rPr>
      </w:pPr>
    </w:p>
    <w:p w14:paraId="40188A5D" w14:textId="77777777" w:rsidR="00ED3D09" w:rsidRPr="00ED3D09" w:rsidRDefault="00ED3D09" w:rsidP="00ED3D09">
      <w:pPr>
        <w:rPr>
          <w:sz w:val="22"/>
          <w:szCs w:val="22"/>
        </w:rPr>
      </w:pPr>
    </w:p>
    <w:p w14:paraId="79CA7B7E" w14:textId="77777777" w:rsidR="00B36466" w:rsidRDefault="00B36466">
      <w:pPr>
        <w:spacing w:after="200" w:line="276" w:lineRule="auto"/>
        <w:rPr>
          <w:rFonts w:ascii="Arial" w:hAnsi="Arial" w:cs="Arial"/>
          <w:b/>
          <w:bCs/>
          <w:sz w:val="32"/>
        </w:rPr>
      </w:pPr>
      <w:bookmarkStart w:id="15" w:name="_Toc32744"/>
      <w:r>
        <w:rPr>
          <w:rFonts w:ascii="Arial" w:hAnsi="Arial" w:cs="Arial"/>
          <w:b/>
          <w:bCs/>
          <w:sz w:val="32"/>
        </w:rPr>
        <w:br w:type="page"/>
      </w:r>
    </w:p>
    <w:p w14:paraId="4D930798" w14:textId="58FCEAD9" w:rsidR="00ED3D09" w:rsidRPr="00ED3D09" w:rsidRDefault="00320F02" w:rsidP="004C337A">
      <w:pPr>
        <w:keepNext/>
        <w:numPr>
          <w:ilvl w:val="12"/>
          <w:numId w:val="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spacing w:after="67"/>
        <w:ind w:left="-5" w:right="49"/>
        <w:jc w:val="center"/>
        <w:outlineLvl w:val="1"/>
      </w:pPr>
      <w:r w:rsidRPr="004C337A">
        <w:rPr>
          <w:rFonts w:ascii="Arial" w:hAnsi="Arial" w:cs="Arial"/>
          <w:b/>
          <w:bCs/>
          <w:sz w:val="32"/>
        </w:rPr>
        <w:t>A</w:t>
      </w:r>
      <w:r>
        <w:rPr>
          <w:rFonts w:ascii="Arial" w:hAnsi="Arial" w:cs="Arial"/>
          <w:b/>
          <w:bCs/>
          <w:sz w:val="32"/>
        </w:rPr>
        <w:t>TTACHMENT</w:t>
      </w:r>
      <w:r w:rsidRPr="004C337A">
        <w:rPr>
          <w:rFonts w:ascii="Arial" w:hAnsi="Arial" w:cs="Arial"/>
          <w:b/>
          <w:bCs/>
          <w:sz w:val="32"/>
        </w:rPr>
        <w:t xml:space="preserve"> </w:t>
      </w:r>
      <w:r w:rsidR="00ED3D09" w:rsidRPr="004C337A">
        <w:rPr>
          <w:rFonts w:ascii="Arial" w:hAnsi="Arial" w:cs="Arial"/>
          <w:b/>
          <w:bCs/>
          <w:sz w:val="32"/>
        </w:rPr>
        <w:t>E</w:t>
      </w:r>
      <w:bookmarkEnd w:id="15"/>
      <w:r w:rsidR="00ED3D09" w:rsidRPr="00ED3D09">
        <w:rPr>
          <w:rFonts w:ascii="Courier New" w:eastAsia="Courier New" w:hAnsi="Courier New" w:cs="Courier New"/>
          <w:b/>
          <w:sz w:val="20"/>
        </w:rPr>
        <w:t xml:space="preserve"> </w:t>
      </w:r>
    </w:p>
    <w:p w14:paraId="1C972A0A" w14:textId="77777777" w:rsidR="00ED3D09" w:rsidRPr="00ED3D09" w:rsidRDefault="00ED3D09" w:rsidP="00ED3D09">
      <w:pPr>
        <w:spacing w:after="34" w:line="259" w:lineRule="auto"/>
        <w:ind w:left="115"/>
        <w:jc w:val="center"/>
      </w:pPr>
      <w:r w:rsidRPr="00ED3D09">
        <w:rPr>
          <w:rFonts w:ascii="Courier New" w:eastAsia="Courier New" w:hAnsi="Courier New" w:cs="Courier New"/>
          <w:sz w:val="20"/>
        </w:rPr>
        <w:t xml:space="preserve"> </w:t>
      </w:r>
    </w:p>
    <w:p w14:paraId="3BCB7ECC"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b/>
          <w:bCs/>
          <w:color w:val="000000"/>
          <w:szCs w:val="24"/>
        </w:rPr>
        <w:t xml:space="preserve">MANDATORY EQUAL EMPLOYMENT OPPORTUNITY LANGUAGE </w:t>
      </w:r>
    </w:p>
    <w:p w14:paraId="08CC3E64"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b/>
          <w:bCs/>
          <w:color w:val="000000"/>
          <w:szCs w:val="24"/>
        </w:rPr>
        <w:t xml:space="preserve">N.J.S.A. 10:5-31 et seq. (P.L. 1975, C. 127) </w:t>
      </w:r>
    </w:p>
    <w:p w14:paraId="1E82337C"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b/>
          <w:bCs/>
          <w:color w:val="000000"/>
          <w:szCs w:val="24"/>
        </w:rPr>
        <w:t xml:space="preserve">N.J.A.C. 17:27 </w:t>
      </w:r>
    </w:p>
    <w:p w14:paraId="03FDD585" w14:textId="77777777" w:rsidR="00150F76" w:rsidRPr="00150F76" w:rsidRDefault="00150F76" w:rsidP="00150F76">
      <w:pPr>
        <w:autoSpaceDE w:val="0"/>
        <w:autoSpaceDN w:val="0"/>
        <w:adjustRightInd w:val="0"/>
        <w:jc w:val="both"/>
        <w:rPr>
          <w:rFonts w:ascii="Arial" w:eastAsia="Cambria" w:hAnsi="Arial" w:cs="Arial"/>
          <w:b/>
          <w:bCs/>
          <w:color w:val="000000"/>
          <w:szCs w:val="24"/>
        </w:rPr>
      </w:pPr>
      <w:r w:rsidRPr="00150F76">
        <w:rPr>
          <w:rFonts w:ascii="Arial" w:eastAsia="Cambria" w:hAnsi="Arial" w:cs="Arial"/>
          <w:b/>
          <w:bCs/>
          <w:color w:val="000000"/>
          <w:szCs w:val="24"/>
        </w:rPr>
        <w:t xml:space="preserve">GOODS, PROFESSIONAL SERVICE AND GENERAL SERVICE CONTRACTS </w:t>
      </w:r>
    </w:p>
    <w:p w14:paraId="3BF50F02" w14:textId="77777777" w:rsidR="00150F76" w:rsidRPr="00150F76" w:rsidRDefault="00150F76" w:rsidP="00150F76">
      <w:pPr>
        <w:autoSpaceDE w:val="0"/>
        <w:autoSpaceDN w:val="0"/>
        <w:adjustRightInd w:val="0"/>
        <w:jc w:val="both"/>
        <w:rPr>
          <w:rFonts w:ascii="Arial" w:eastAsia="Cambria" w:hAnsi="Arial" w:cs="Arial"/>
          <w:color w:val="000000"/>
          <w:szCs w:val="24"/>
        </w:rPr>
      </w:pPr>
    </w:p>
    <w:p w14:paraId="434D8257"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color w:val="000000"/>
          <w:szCs w:val="24"/>
        </w:rPr>
        <w:t xml:space="preserve">During the performance of this contract, the contractor agrees as follows: </w:t>
      </w:r>
    </w:p>
    <w:p w14:paraId="0F8E0971" w14:textId="77777777" w:rsidR="00150F76" w:rsidRPr="00150F76" w:rsidRDefault="00150F76" w:rsidP="00150F76">
      <w:pPr>
        <w:autoSpaceDE w:val="0"/>
        <w:autoSpaceDN w:val="0"/>
        <w:adjustRightInd w:val="0"/>
        <w:jc w:val="both"/>
        <w:rPr>
          <w:rFonts w:ascii="Arial" w:eastAsia="Cambria" w:hAnsi="Arial" w:cs="Arial"/>
          <w:color w:val="000000"/>
          <w:szCs w:val="24"/>
        </w:rPr>
      </w:pPr>
    </w:p>
    <w:p w14:paraId="570CF29D"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color w:val="000000"/>
          <w:szCs w:val="24"/>
        </w:rPr>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 </w:t>
      </w:r>
    </w:p>
    <w:p w14:paraId="26C46494" w14:textId="77777777" w:rsidR="00150F76" w:rsidRPr="00150F76" w:rsidRDefault="00150F76" w:rsidP="00150F76">
      <w:pPr>
        <w:autoSpaceDE w:val="0"/>
        <w:autoSpaceDN w:val="0"/>
        <w:adjustRightInd w:val="0"/>
        <w:jc w:val="both"/>
        <w:rPr>
          <w:rFonts w:ascii="Arial" w:eastAsia="Cambria" w:hAnsi="Arial" w:cs="Arial"/>
          <w:color w:val="000000"/>
          <w:szCs w:val="24"/>
        </w:rPr>
      </w:pPr>
    </w:p>
    <w:p w14:paraId="575338B0"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color w:val="000000"/>
          <w:szCs w:val="24"/>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2EB2973F" w14:textId="77777777" w:rsidR="00150F76" w:rsidRPr="00150F76" w:rsidRDefault="00150F76" w:rsidP="00150F76">
      <w:pPr>
        <w:autoSpaceDE w:val="0"/>
        <w:autoSpaceDN w:val="0"/>
        <w:adjustRightInd w:val="0"/>
        <w:jc w:val="both"/>
        <w:rPr>
          <w:rFonts w:ascii="Arial" w:eastAsia="Cambria" w:hAnsi="Arial" w:cs="Arial"/>
          <w:color w:val="000000"/>
          <w:szCs w:val="24"/>
        </w:rPr>
      </w:pPr>
    </w:p>
    <w:p w14:paraId="14612787"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color w:val="000000"/>
          <w:szCs w:val="24"/>
        </w:rPr>
        <w:t xml:space="preserve">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 </w:t>
      </w:r>
    </w:p>
    <w:p w14:paraId="6E361F23" w14:textId="77777777" w:rsidR="00150F76" w:rsidRPr="00150F76" w:rsidRDefault="00150F76" w:rsidP="00150F76">
      <w:pPr>
        <w:autoSpaceDE w:val="0"/>
        <w:autoSpaceDN w:val="0"/>
        <w:adjustRightInd w:val="0"/>
        <w:jc w:val="both"/>
        <w:rPr>
          <w:rFonts w:ascii="Arial" w:eastAsia="Cambria" w:hAnsi="Arial" w:cs="Arial"/>
          <w:color w:val="000000"/>
          <w:szCs w:val="24"/>
        </w:rPr>
      </w:pPr>
    </w:p>
    <w:p w14:paraId="2D556B4A"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color w:val="000000"/>
          <w:szCs w:val="24"/>
        </w:rPr>
        <w:t xml:space="preserve">The contractor or subcontractor, where applicable, agrees to comply with any regulations promulgated by the Treasurer pursuant to N.J.S.A. 10:5-31 et seq., as amended and supplemented from time to time and the Americans with Disabilities Act. </w:t>
      </w:r>
    </w:p>
    <w:p w14:paraId="4101CD2D" w14:textId="77777777" w:rsidR="00150F76" w:rsidRPr="00150F76" w:rsidRDefault="00150F76" w:rsidP="00150F76">
      <w:pPr>
        <w:autoSpaceDE w:val="0"/>
        <w:autoSpaceDN w:val="0"/>
        <w:adjustRightInd w:val="0"/>
        <w:jc w:val="both"/>
        <w:rPr>
          <w:rFonts w:ascii="Arial" w:eastAsia="Cambria" w:hAnsi="Arial" w:cs="Arial"/>
          <w:color w:val="000000"/>
          <w:szCs w:val="24"/>
        </w:rPr>
      </w:pPr>
    </w:p>
    <w:p w14:paraId="7D290246"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color w:val="000000"/>
          <w:szCs w:val="24"/>
        </w:rPr>
        <w:t xml:space="preserve">The contractor or subcontractor agrees to make good faith efforts to meet targeted county employment goals established in accordance with N.J.A.C. l7:27-5.2. </w:t>
      </w:r>
    </w:p>
    <w:p w14:paraId="294929D9" w14:textId="77777777" w:rsidR="00150F76" w:rsidRPr="00150F76" w:rsidRDefault="00150F76" w:rsidP="00150F76">
      <w:pPr>
        <w:autoSpaceDE w:val="0"/>
        <w:autoSpaceDN w:val="0"/>
        <w:adjustRightInd w:val="0"/>
        <w:jc w:val="both"/>
        <w:rPr>
          <w:rFonts w:ascii="Arial" w:eastAsia="Cambria" w:hAnsi="Arial" w:cs="Arial"/>
          <w:color w:val="000000"/>
          <w:szCs w:val="24"/>
        </w:rPr>
      </w:pPr>
    </w:p>
    <w:p w14:paraId="76D72B64"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color w:val="000000"/>
          <w:szCs w:val="24"/>
        </w:rPr>
        <w:t xml:space="preserve">The contractor or subcontractor agrees to inform in writing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 </w:t>
      </w:r>
    </w:p>
    <w:p w14:paraId="37A8990F" w14:textId="77777777" w:rsidR="00150F76" w:rsidRPr="00150F76" w:rsidRDefault="00150F76" w:rsidP="00150F76">
      <w:pPr>
        <w:autoSpaceDE w:val="0"/>
        <w:autoSpaceDN w:val="0"/>
        <w:adjustRightInd w:val="0"/>
        <w:jc w:val="both"/>
        <w:rPr>
          <w:rFonts w:ascii="Arial" w:eastAsia="Cambria" w:hAnsi="Arial" w:cs="Arial"/>
          <w:color w:val="000000"/>
          <w:szCs w:val="24"/>
        </w:rPr>
      </w:pPr>
    </w:p>
    <w:p w14:paraId="5A04A67F"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color w:val="000000"/>
          <w:szCs w:val="24"/>
        </w:rPr>
        <w:t xml:space="preserve">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 </w:t>
      </w:r>
    </w:p>
    <w:p w14:paraId="7F742C00" w14:textId="77777777" w:rsidR="00150F76" w:rsidRPr="00150F76" w:rsidRDefault="00150F76" w:rsidP="00150F76">
      <w:pPr>
        <w:autoSpaceDE w:val="0"/>
        <w:autoSpaceDN w:val="0"/>
        <w:adjustRightInd w:val="0"/>
        <w:jc w:val="both"/>
        <w:rPr>
          <w:rFonts w:ascii="Arial" w:eastAsia="Cambria" w:hAnsi="Arial" w:cs="Arial"/>
          <w:color w:val="000000"/>
          <w:szCs w:val="24"/>
        </w:rPr>
      </w:pPr>
    </w:p>
    <w:p w14:paraId="26C90259"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color w:val="000000"/>
          <w:szCs w:val="24"/>
        </w:rPr>
        <w:t xml:space="preserve">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 </w:t>
      </w:r>
    </w:p>
    <w:p w14:paraId="086BDE09" w14:textId="77777777" w:rsidR="00150F76" w:rsidRPr="00150F76" w:rsidRDefault="00150F76" w:rsidP="00150F76">
      <w:pPr>
        <w:autoSpaceDE w:val="0"/>
        <w:autoSpaceDN w:val="0"/>
        <w:adjustRightInd w:val="0"/>
        <w:jc w:val="both"/>
        <w:rPr>
          <w:rFonts w:ascii="Arial" w:eastAsia="Cambria" w:hAnsi="Arial" w:cs="Arial"/>
          <w:color w:val="000000"/>
          <w:szCs w:val="24"/>
        </w:rPr>
      </w:pPr>
    </w:p>
    <w:p w14:paraId="2D31C09C"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color w:val="000000"/>
          <w:szCs w:val="24"/>
        </w:rPr>
        <w:t xml:space="preserve">The contractor shall submit to the public agency, after notification of award but prior to execution of a goods and services contract, one of the following three documents: </w:t>
      </w:r>
    </w:p>
    <w:p w14:paraId="68B6E322" w14:textId="77777777" w:rsidR="00150F76" w:rsidRPr="00150F76" w:rsidRDefault="00150F76" w:rsidP="00150F76">
      <w:pPr>
        <w:autoSpaceDE w:val="0"/>
        <w:autoSpaceDN w:val="0"/>
        <w:adjustRightInd w:val="0"/>
        <w:jc w:val="both"/>
        <w:rPr>
          <w:rFonts w:ascii="Arial" w:eastAsia="Cambria" w:hAnsi="Arial" w:cs="Arial"/>
          <w:color w:val="000000"/>
          <w:szCs w:val="24"/>
        </w:rPr>
      </w:pPr>
    </w:p>
    <w:p w14:paraId="4B346D9C"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color w:val="000000"/>
          <w:szCs w:val="24"/>
        </w:rPr>
        <w:t xml:space="preserve">Letter of Federal Affirmative Action Plan Approval </w:t>
      </w:r>
    </w:p>
    <w:p w14:paraId="355DE6D8" w14:textId="77777777" w:rsidR="00150F76" w:rsidRPr="00150F76" w:rsidRDefault="00150F76" w:rsidP="00150F76">
      <w:pPr>
        <w:autoSpaceDE w:val="0"/>
        <w:autoSpaceDN w:val="0"/>
        <w:adjustRightInd w:val="0"/>
        <w:jc w:val="both"/>
        <w:rPr>
          <w:rFonts w:ascii="Arial" w:eastAsia="Cambria" w:hAnsi="Arial" w:cs="Arial"/>
          <w:color w:val="000000"/>
          <w:szCs w:val="24"/>
        </w:rPr>
      </w:pPr>
    </w:p>
    <w:p w14:paraId="6E6DB8E5"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color w:val="000000"/>
          <w:szCs w:val="24"/>
        </w:rPr>
        <w:t xml:space="preserve">Certificate of Employee Information Report </w:t>
      </w:r>
    </w:p>
    <w:p w14:paraId="025B0D86" w14:textId="77777777" w:rsidR="00150F76" w:rsidRPr="00150F76" w:rsidRDefault="00150F76" w:rsidP="00150F76">
      <w:pPr>
        <w:autoSpaceDE w:val="0"/>
        <w:autoSpaceDN w:val="0"/>
        <w:adjustRightInd w:val="0"/>
        <w:jc w:val="both"/>
        <w:rPr>
          <w:rFonts w:ascii="Arial" w:eastAsia="Cambria" w:hAnsi="Arial" w:cs="Arial"/>
          <w:color w:val="000000"/>
          <w:szCs w:val="24"/>
        </w:rPr>
      </w:pPr>
    </w:p>
    <w:p w14:paraId="7A22898B"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color w:val="000000"/>
          <w:szCs w:val="24"/>
        </w:rPr>
        <w:t>Employee Information Report Form AA302 (electronically provided by the Division and distributed to the public agency through the Division’s website at:</w:t>
      </w:r>
    </w:p>
    <w:p w14:paraId="1A039EB9" w14:textId="77777777" w:rsidR="00150F76" w:rsidRPr="00150F76" w:rsidRDefault="00150F76" w:rsidP="00150F76">
      <w:pPr>
        <w:autoSpaceDE w:val="0"/>
        <w:autoSpaceDN w:val="0"/>
        <w:adjustRightInd w:val="0"/>
        <w:jc w:val="both"/>
        <w:rPr>
          <w:rFonts w:ascii="Arial" w:eastAsia="Cambria" w:hAnsi="Arial" w:cs="Arial"/>
          <w:color w:val="000000"/>
          <w:szCs w:val="24"/>
        </w:rPr>
      </w:pPr>
      <w:r w:rsidRPr="00150F76">
        <w:rPr>
          <w:rFonts w:ascii="Arial" w:eastAsia="Cambria" w:hAnsi="Arial" w:cs="Arial"/>
          <w:color w:val="000000"/>
          <w:szCs w:val="24"/>
        </w:rPr>
        <w:t xml:space="preserve"> (www.state.nj.us/treasury/contract_compliance) </w:t>
      </w:r>
    </w:p>
    <w:p w14:paraId="17ECE81D" w14:textId="77777777" w:rsidR="00150F76" w:rsidRPr="00150F76" w:rsidRDefault="00150F76" w:rsidP="00150F76">
      <w:pPr>
        <w:autoSpaceDE w:val="0"/>
        <w:autoSpaceDN w:val="0"/>
        <w:adjustRightInd w:val="0"/>
        <w:jc w:val="both"/>
        <w:rPr>
          <w:rFonts w:ascii="Arial" w:eastAsia="Cambria" w:hAnsi="Arial" w:cs="Arial"/>
          <w:color w:val="000000"/>
          <w:szCs w:val="24"/>
        </w:rPr>
      </w:pPr>
    </w:p>
    <w:p w14:paraId="76917041" w14:textId="77777777" w:rsidR="00150F76" w:rsidRPr="00150F76" w:rsidRDefault="00150F76" w:rsidP="00150F76">
      <w:pPr>
        <w:tabs>
          <w:tab w:val="left" w:pos="3670"/>
        </w:tabs>
        <w:spacing w:line="276" w:lineRule="auto"/>
        <w:jc w:val="both"/>
        <w:rPr>
          <w:rFonts w:ascii="Calibri" w:eastAsia="Calibri" w:hAnsi="Calibri"/>
          <w:sz w:val="22"/>
          <w:szCs w:val="22"/>
        </w:rPr>
      </w:pPr>
      <w:r w:rsidRPr="00150F76">
        <w:rPr>
          <w:rFonts w:ascii="Arial" w:eastAsia="Cambria" w:hAnsi="Arial" w:cs="Arial"/>
          <w:color w:val="000000"/>
          <w:szCs w:val="24"/>
        </w:rPr>
        <w:t>The contractor and its subcontractors shall furnish such reports or other documents to the Division of Purchase &amp; Property, CCAU, EEO Monitoring Program as may be requested by the office from time to time in order to carry out the purposes of these regulations, and public agencies shall furnish such information as may be requested by the Division of Purchase &amp; Property, CCAU, EEO Monitoring Program for conducting a compliance investigation pursuant to N.J.A.C. 17:27-1.1 et seq.</w:t>
      </w:r>
    </w:p>
    <w:p w14:paraId="576B0EB9" w14:textId="77777777" w:rsidR="00ED3D09" w:rsidRPr="00ED3D09" w:rsidRDefault="00ED3D09" w:rsidP="00ED3D09">
      <w:pPr>
        <w:spacing w:after="18" w:line="259" w:lineRule="auto"/>
      </w:pPr>
      <w:r w:rsidRPr="00ED3D09">
        <w:rPr>
          <w:sz w:val="22"/>
        </w:rPr>
        <w:t xml:space="preserve"> </w:t>
      </w:r>
    </w:p>
    <w:p w14:paraId="4120B0FD" w14:textId="77777777" w:rsidR="00A63B97" w:rsidRDefault="00A63B97" w:rsidP="000B5012">
      <w:pPr>
        <w:pStyle w:val="ListParagraph"/>
        <w:spacing w:after="200" w:line="276" w:lineRule="auto"/>
        <w:contextualSpacing/>
        <w:jc w:val="both"/>
        <w:rPr>
          <w:rFonts w:ascii="Arial" w:hAnsi="Arial" w:cs="Arial"/>
        </w:rPr>
      </w:pPr>
    </w:p>
    <w:p w14:paraId="1E32B553" w14:textId="77777777" w:rsidR="00A63B97" w:rsidRDefault="00A63B97" w:rsidP="000B5012">
      <w:pPr>
        <w:pStyle w:val="ListParagraph"/>
        <w:jc w:val="both"/>
        <w:rPr>
          <w:rFonts w:ascii="Arial" w:hAnsi="Arial" w:cs="Arial"/>
        </w:rPr>
      </w:pPr>
    </w:p>
    <w:p w14:paraId="1A62FBB5" w14:textId="77777777" w:rsidR="00A63B97" w:rsidRDefault="00A63B97" w:rsidP="000B5012">
      <w:pPr>
        <w:pStyle w:val="ListParagraph"/>
        <w:ind w:left="360"/>
        <w:jc w:val="both"/>
        <w:rPr>
          <w:rFonts w:ascii="Arial" w:hAnsi="Arial" w:cs="Arial"/>
        </w:rPr>
      </w:pPr>
    </w:p>
    <w:p w14:paraId="625F1E53" w14:textId="23C59721" w:rsidR="00F055A6" w:rsidRPr="009E0A96" w:rsidRDefault="009E0A96" w:rsidP="009E0A96">
      <w:pPr>
        <w:pStyle w:val="ListParagraph"/>
        <w:ind w:left="2880"/>
        <w:jc w:val="center"/>
        <w:rPr>
          <w:rFonts w:ascii="Arial" w:hAnsi="Arial" w:cs="Arial"/>
          <w:b/>
          <w:sz w:val="32"/>
          <w:szCs w:val="32"/>
        </w:rPr>
        <w:sectPr w:rsidR="00F055A6" w:rsidRPr="009E0A96" w:rsidSect="001A7B79">
          <w:headerReference w:type="default" r:id="rId37"/>
          <w:footerReference w:type="default" r:id="rId38"/>
          <w:headerReference w:type="first" r:id="rId39"/>
          <w:footerReference w:type="first" r:id="rId40"/>
          <w:pgSz w:w="12240" w:h="15840" w:code="1"/>
          <w:pgMar w:top="720" w:right="1008" w:bottom="720" w:left="1008" w:header="720" w:footer="720" w:gutter="0"/>
          <w:cols w:space="720"/>
          <w:titlePg/>
          <w:docGrid w:linePitch="360"/>
        </w:sectPr>
      </w:pPr>
      <w:r>
        <w:t xml:space="preserve">       </w:t>
      </w:r>
    </w:p>
    <w:p w14:paraId="180B1304" w14:textId="314D7164" w:rsidR="00320F02" w:rsidRPr="009E0A96" w:rsidRDefault="00320F02">
      <w:pPr>
        <w:pStyle w:val="ListParagraph"/>
        <w:ind w:left="0"/>
        <w:jc w:val="center"/>
        <w:rPr>
          <w:rFonts w:ascii="Arial Black" w:hAnsi="Arial Black"/>
          <w:highlight w:val="yellow"/>
          <w:u w:val="single"/>
        </w:rPr>
      </w:pPr>
      <w:r w:rsidRPr="004C337A">
        <w:rPr>
          <w:rFonts w:ascii="Arial" w:hAnsi="Arial" w:cs="Arial"/>
          <w:b/>
          <w:bCs/>
          <w:sz w:val="32"/>
          <w:szCs w:val="32"/>
        </w:rPr>
        <w:t>ATTACHMENT F</w:t>
      </w:r>
    </w:p>
    <w:p w14:paraId="113CF933" w14:textId="77777777" w:rsidR="009E0A96" w:rsidRDefault="009E0A96" w:rsidP="009E0A96">
      <w:pPr>
        <w:pStyle w:val="ListParagraph"/>
        <w:ind w:left="0"/>
        <w:jc w:val="center"/>
      </w:pPr>
    </w:p>
    <w:p w14:paraId="6B30DACA" w14:textId="77777777" w:rsidR="009E0A96" w:rsidRPr="00B95723" w:rsidRDefault="009E0A96" w:rsidP="009E0A96">
      <w:pPr>
        <w:pStyle w:val="ListParagraph"/>
        <w:ind w:left="0"/>
        <w:jc w:val="center"/>
        <w:rPr>
          <w:rFonts w:ascii="Arial" w:hAnsi="Arial" w:cs="Arial"/>
          <w:b/>
          <w:sz w:val="28"/>
          <w:szCs w:val="28"/>
        </w:rPr>
      </w:pPr>
      <w:r w:rsidRPr="00B95723">
        <w:rPr>
          <w:rFonts w:ascii="Arial" w:hAnsi="Arial" w:cs="Arial"/>
          <w:b/>
          <w:sz w:val="28"/>
          <w:szCs w:val="28"/>
        </w:rPr>
        <w:t xml:space="preserve">Department of Human Services </w:t>
      </w:r>
    </w:p>
    <w:p w14:paraId="4C46593D" w14:textId="77777777" w:rsidR="009E0A96" w:rsidRPr="00B95723" w:rsidRDefault="009E0A96" w:rsidP="009E0A96">
      <w:pPr>
        <w:pStyle w:val="ListParagraph"/>
        <w:ind w:left="0"/>
        <w:jc w:val="center"/>
        <w:rPr>
          <w:rFonts w:ascii="Arial" w:hAnsi="Arial" w:cs="Arial"/>
          <w:b/>
          <w:sz w:val="28"/>
          <w:szCs w:val="28"/>
        </w:rPr>
      </w:pPr>
      <w:r w:rsidRPr="00B95723">
        <w:rPr>
          <w:rFonts w:ascii="Arial" w:hAnsi="Arial" w:cs="Arial"/>
          <w:b/>
          <w:sz w:val="28"/>
          <w:szCs w:val="28"/>
        </w:rPr>
        <w:t xml:space="preserve">Commitment to Defend and Indemnify Form </w:t>
      </w:r>
    </w:p>
    <w:p w14:paraId="41DA5BB1" w14:textId="77777777" w:rsidR="009E0A96" w:rsidRDefault="009E0A96" w:rsidP="009E0A96">
      <w:pPr>
        <w:pStyle w:val="ListParagraph"/>
        <w:ind w:left="0"/>
        <w:jc w:val="center"/>
      </w:pPr>
    </w:p>
    <w:p w14:paraId="70FC69AB" w14:textId="28B0AF99" w:rsidR="009E0A96" w:rsidRDefault="50D3C1C1" w:rsidP="55A2505A">
      <w:pPr>
        <w:pStyle w:val="ListParagraph"/>
        <w:ind w:left="0"/>
      </w:pPr>
      <w:r>
        <w:t xml:space="preserve">I, _______________________, on behalf of _______________________ (“Company”) agree that the Company will defend, and cooperate in the defense of, any action against the State of New Jersey (“State”) or the New Jersey Department of Human Services (“DHS”) arising from, or related to, the non-disclosure, due to the Company’s request, of documents submitted to the State of New Jersey and DHS, and relating to the Request for Proposals for </w:t>
      </w:r>
      <w:r w:rsidR="668471C5">
        <w:t xml:space="preserve">Enhancing Services and Decreasing Stress for Caregivers and the Persons Living with Dementia (PLWD) in their </w:t>
      </w:r>
      <w:r w:rsidR="6FB050F5">
        <w:t>C</w:t>
      </w:r>
      <w:r w:rsidR="668471C5">
        <w:t>are</w:t>
      </w:r>
      <w:r>
        <w:t xml:space="preserve"> (“RFP”), which may become the subject of a request for government records under the New Jersey Open Public Records Act, N.J.S.A. 47:1A-1 et seq. (“OPRA”). </w:t>
      </w:r>
    </w:p>
    <w:p w14:paraId="1E6EB331" w14:textId="77777777" w:rsidR="009E0A96" w:rsidRDefault="009E0A96" w:rsidP="009E0A96">
      <w:pPr>
        <w:pStyle w:val="ListParagraph"/>
        <w:ind w:left="0"/>
        <w:jc w:val="center"/>
      </w:pPr>
    </w:p>
    <w:p w14:paraId="17DD3233" w14:textId="77777777" w:rsidR="009E0A96" w:rsidRDefault="009E0A96" w:rsidP="009E0A96">
      <w:pPr>
        <w:pStyle w:val="ListParagraph"/>
        <w:ind w:left="0"/>
      </w:pPr>
      <w:r>
        <w:t xml:space="preserve">The Company agrees to indemnify and hold harmless the State and DHS against any judgments, costs, or attorney’s fees assessed against the State of New Jersey or DHS in connection with any action arising from, or related to, the non-disclosure, due to the Company’s request, of documents submitted to the State and DHS, and relating to the RFP, which may become the subject of a request for government records under OPRA. The Company makes the foregoing agreement with the understanding that the State and DHS may immediately disclose any documents withheld without further notice if the Company ceases to cooperate in the defense of any action against the State arising from or related to the above-described non-disclosure due to the Company’s request. </w:t>
      </w:r>
    </w:p>
    <w:p w14:paraId="1BDB8860" w14:textId="77777777" w:rsidR="009E0A96" w:rsidRDefault="009E0A96" w:rsidP="009E0A96">
      <w:pPr>
        <w:pStyle w:val="ListParagraph"/>
        <w:ind w:left="0"/>
        <w:jc w:val="center"/>
      </w:pPr>
    </w:p>
    <w:p w14:paraId="500B870B" w14:textId="77777777" w:rsidR="009E0A96" w:rsidRDefault="009E0A96" w:rsidP="009E0A96">
      <w:pPr>
        <w:pStyle w:val="ListParagraph"/>
        <w:ind w:left="0"/>
      </w:pPr>
      <w:r>
        <w:t>I further certify that I am legally authorized to make this commitment and thus commit the Company to said defense.</w:t>
      </w:r>
    </w:p>
    <w:p w14:paraId="6548855D" w14:textId="77777777" w:rsidR="009E0A96" w:rsidRDefault="009E0A96" w:rsidP="009E0A96">
      <w:pPr>
        <w:pStyle w:val="ListParagraph"/>
        <w:ind w:left="0"/>
        <w:jc w:val="center"/>
      </w:pPr>
    </w:p>
    <w:p w14:paraId="2A312EDB" w14:textId="77777777" w:rsidR="009E0A96" w:rsidRDefault="009E0A96" w:rsidP="009E0A96">
      <w:pPr>
        <w:pStyle w:val="ListParagraph"/>
        <w:ind w:left="0"/>
        <w:jc w:val="center"/>
      </w:pPr>
    </w:p>
    <w:p w14:paraId="3BDF5AE1" w14:textId="77777777" w:rsidR="009E0A96" w:rsidRDefault="009E0A96" w:rsidP="009E0A96">
      <w:pPr>
        <w:pStyle w:val="ListParagraph"/>
        <w:ind w:left="0"/>
        <w:jc w:val="right"/>
      </w:pPr>
      <w:r>
        <w:t xml:space="preserve"> ______________________________ </w:t>
      </w:r>
    </w:p>
    <w:p w14:paraId="0AB43867" w14:textId="1B5AFBBC" w:rsidR="00DD22E3" w:rsidRDefault="009E0A96" w:rsidP="00864E3E">
      <w:pPr>
        <w:pStyle w:val="ListParagraph"/>
        <w:ind w:left="5760" w:firstLine="720"/>
      </w:pPr>
      <w:r>
        <w:t xml:space="preserve">         (Signature) </w:t>
      </w:r>
    </w:p>
    <w:p w14:paraId="724C5778" w14:textId="77777777" w:rsidR="009E0A96" w:rsidRDefault="009E0A96" w:rsidP="009E0A96">
      <w:pPr>
        <w:pStyle w:val="ListParagraph"/>
        <w:ind w:left="0"/>
        <w:jc w:val="right"/>
      </w:pPr>
    </w:p>
    <w:p w14:paraId="75C490F3" w14:textId="77777777" w:rsidR="009E0A96" w:rsidRDefault="009E0A96" w:rsidP="009E0A96">
      <w:pPr>
        <w:pStyle w:val="ListParagraph"/>
        <w:ind w:left="0"/>
        <w:jc w:val="right"/>
      </w:pPr>
      <w:bookmarkStart w:id="16" w:name="_Hlk200534379"/>
      <w:r>
        <w:t xml:space="preserve">______________________________ </w:t>
      </w:r>
    </w:p>
    <w:bookmarkEnd w:id="16"/>
    <w:p w14:paraId="10F9C2E0" w14:textId="77777777" w:rsidR="009E0A96" w:rsidRDefault="009E0A96" w:rsidP="009E0A96">
      <w:pPr>
        <w:pStyle w:val="ListParagraph"/>
        <w:ind w:left="3600" w:firstLine="720"/>
        <w:jc w:val="center"/>
      </w:pPr>
      <w:r>
        <w:t xml:space="preserve">     (Print Name)</w:t>
      </w:r>
    </w:p>
    <w:p w14:paraId="58B5C3F2" w14:textId="75378F76" w:rsidR="009E0A96" w:rsidRDefault="009E0A96" w:rsidP="009E0A96">
      <w:pPr>
        <w:pStyle w:val="ListParagraph"/>
        <w:ind w:left="0"/>
        <w:jc w:val="right"/>
      </w:pPr>
    </w:p>
    <w:p w14:paraId="3ECC3C08" w14:textId="77777777" w:rsidR="00DD22E3" w:rsidRDefault="00DD22E3" w:rsidP="00DD22E3">
      <w:pPr>
        <w:pStyle w:val="ListParagraph"/>
        <w:ind w:left="0"/>
        <w:jc w:val="right"/>
      </w:pPr>
      <w:r>
        <w:t xml:space="preserve">______________________________ </w:t>
      </w:r>
    </w:p>
    <w:p w14:paraId="3C55825B" w14:textId="1F7604C9" w:rsidR="00747F40" w:rsidRDefault="00747F40" w:rsidP="0012329E">
      <w:pPr>
        <w:pStyle w:val="ListParagraph"/>
        <w:ind w:left="0"/>
      </w:pPr>
      <w:r>
        <w:tab/>
      </w:r>
      <w:r>
        <w:tab/>
      </w:r>
      <w:r>
        <w:tab/>
      </w:r>
      <w:r>
        <w:tab/>
      </w:r>
      <w:r>
        <w:tab/>
        <w:t xml:space="preserve">          </w:t>
      </w:r>
      <w:r>
        <w:tab/>
      </w:r>
      <w:r>
        <w:tab/>
      </w:r>
      <w:r>
        <w:tab/>
      </w:r>
      <w:r>
        <w:tab/>
        <w:t xml:space="preserve">          </w:t>
      </w:r>
      <w:r w:rsidR="009E0A96">
        <w:t>Title</w:t>
      </w:r>
    </w:p>
    <w:p w14:paraId="74C793A5" w14:textId="26FFB58E" w:rsidR="009E0A96" w:rsidRDefault="009E0A96" w:rsidP="0012329E">
      <w:pPr>
        <w:pStyle w:val="ListParagraph"/>
        <w:ind w:left="2880"/>
      </w:pPr>
    </w:p>
    <w:p w14:paraId="277809C5" w14:textId="77777777" w:rsidR="009E0A96" w:rsidRDefault="009E0A96" w:rsidP="009E0A96">
      <w:pPr>
        <w:pStyle w:val="ListParagraph"/>
        <w:ind w:left="0"/>
        <w:jc w:val="right"/>
      </w:pPr>
      <w:r>
        <w:t xml:space="preserve">______________________________ </w:t>
      </w:r>
    </w:p>
    <w:p w14:paraId="431B828A" w14:textId="77777777" w:rsidR="009E0A96" w:rsidRDefault="009E0A96" w:rsidP="009E0A96">
      <w:pPr>
        <w:pStyle w:val="ListParagraph"/>
        <w:ind w:left="4320"/>
        <w:jc w:val="center"/>
      </w:pPr>
      <w:r>
        <w:t xml:space="preserve">                 Entity Represented</w:t>
      </w:r>
    </w:p>
    <w:p w14:paraId="116BB5E9" w14:textId="77777777" w:rsidR="009E0A96" w:rsidRDefault="009E0A96" w:rsidP="009E0A96">
      <w:pPr>
        <w:pStyle w:val="ListParagraph"/>
        <w:ind w:left="4320"/>
        <w:jc w:val="center"/>
      </w:pPr>
    </w:p>
    <w:p w14:paraId="6C2E73F3" w14:textId="77777777" w:rsidR="009E0A96" w:rsidRDefault="009E0A96" w:rsidP="009E0A96">
      <w:pPr>
        <w:pStyle w:val="ListParagraph"/>
        <w:ind w:left="0"/>
        <w:jc w:val="right"/>
      </w:pPr>
      <w:r>
        <w:t xml:space="preserve">______________________________ </w:t>
      </w:r>
    </w:p>
    <w:p w14:paraId="4D2315FB" w14:textId="5F8C924F" w:rsidR="00B77445" w:rsidRDefault="009E0A96" w:rsidP="00F0782E">
      <w:pPr>
        <w:spacing w:after="200" w:line="276" w:lineRule="auto"/>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9E0A96">
        <w:rPr>
          <w:b/>
        </w:rPr>
        <w:t xml:space="preserve"> </w:t>
      </w:r>
      <w:r w:rsidRPr="009E0A96">
        <w:t>Date</w:t>
      </w:r>
      <w:r w:rsidRPr="009E0A96">
        <w:tab/>
      </w:r>
      <w:r w:rsidRPr="009E0A96">
        <w:tab/>
      </w:r>
      <w:r w:rsidRPr="009E0A96">
        <w:tab/>
      </w:r>
    </w:p>
    <w:p w14:paraId="2ED5CFAB" w14:textId="5B8CAD55" w:rsidR="00320F02" w:rsidRDefault="00320F02" w:rsidP="00F0782E">
      <w:pPr>
        <w:spacing w:after="200" w:line="276" w:lineRule="auto"/>
      </w:pPr>
    </w:p>
    <w:p w14:paraId="3EE28A65" w14:textId="13E4097B" w:rsidR="00320F02" w:rsidRDefault="00320F02" w:rsidP="00F0782E">
      <w:pPr>
        <w:spacing w:after="200" w:line="276" w:lineRule="auto"/>
      </w:pPr>
    </w:p>
    <w:p w14:paraId="583C56B4" w14:textId="77777777" w:rsidR="001B6DBD" w:rsidRDefault="001B6DBD" w:rsidP="001765FD">
      <w:pPr>
        <w:spacing w:after="200" w:line="276" w:lineRule="auto"/>
        <w:jc w:val="center"/>
      </w:pPr>
    </w:p>
    <w:p w14:paraId="41947AC4" w14:textId="640EB17A" w:rsidR="00320F02" w:rsidRDefault="00320F02">
      <w:pPr>
        <w:spacing w:after="200" w:line="276" w:lineRule="auto"/>
        <w:jc w:val="center"/>
        <w:rPr>
          <w:rFonts w:ascii="Arial" w:hAnsi="Arial" w:cs="Arial"/>
          <w:b/>
          <w:bCs/>
          <w:sz w:val="32"/>
          <w:szCs w:val="32"/>
        </w:rPr>
      </w:pPr>
      <w:r w:rsidRPr="004C337A">
        <w:rPr>
          <w:rFonts w:ascii="Arial" w:hAnsi="Arial" w:cs="Arial"/>
          <w:b/>
          <w:bCs/>
          <w:sz w:val="32"/>
          <w:szCs w:val="32"/>
        </w:rPr>
        <w:t>ATTACHMENT G</w:t>
      </w:r>
    </w:p>
    <w:p w14:paraId="22BB8411" w14:textId="0303D3AA" w:rsidR="00320F02" w:rsidRPr="004C337A" w:rsidRDefault="00320F02" w:rsidP="004C337A">
      <w:pPr>
        <w:spacing w:after="200" w:line="276" w:lineRule="auto"/>
        <w:jc w:val="center"/>
        <w:rPr>
          <w:rFonts w:ascii="Arial" w:hAnsi="Arial" w:cs="Arial"/>
          <w:b/>
          <w:bCs/>
          <w:sz w:val="28"/>
          <w:szCs w:val="28"/>
        </w:rPr>
      </w:pPr>
      <w:r w:rsidRPr="004C337A">
        <w:rPr>
          <w:rFonts w:ascii="Arial" w:hAnsi="Arial" w:cs="Arial"/>
          <w:b/>
          <w:bCs/>
          <w:sz w:val="28"/>
          <w:szCs w:val="28"/>
        </w:rPr>
        <w:t>Work Plan T</w:t>
      </w:r>
      <w:r w:rsidR="001A7B79" w:rsidRPr="004C337A">
        <w:rPr>
          <w:rFonts w:ascii="Arial" w:hAnsi="Arial" w:cs="Arial"/>
          <w:b/>
          <w:bCs/>
          <w:sz w:val="28"/>
          <w:szCs w:val="28"/>
        </w:rPr>
        <w:t>able</w:t>
      </w:r>
    </w:p>
    <w:p w14:paraId="55E75DF2" w14:textId="77777777" w:rsidR="00320F02" w:rsidRDefault="00320F02" w:rsidP="00320F02">
      <w:pPr>
        <w:jc w:val="center"/>
        <w:rPr>
          <w:rFonts w:ascii="Arial" w:hAnsi="Arial" w:cs="Arial"/>
          <w:b/>
          <w:bCs/>
          <w:szCs w:val="24"/>
        </w:rPr>
      </w:pPr>
    </w:p>
    <w:p w14:paraId="280BF48B" w14:textId="67EE3BA9" w:rsidR="00320F02" w:rsidRPr="004C337A" w:rsidRDefault="00320F02" w:rsidP="00320F02">
      <w:pPr>
        <w:jc w:val="center"/>
        <w:rPr>
          <w:rFonts w:ascii="Arial" w:hAnsi="Arial" w:cs="Arial"/>
        </w:rPr>
      </w:pPr>
      <w:r w:rsidRPr="004C337A">
        <w:rPr>
          <w:rFonts w:ascii="Arial" w:hAnsi="Arial" w:cs="Arial"/>
        </w:rPr>
        <w:t>Add as many rows to the Work Plan Table as needed.</w:t>
      </w:r>
    </w:p>
    <w:p w14:paraId="3973A5C0" w14:textId="77777777" w:rsidR="00581F60" w:rsidRPr="008D3904" w:rsidRDefault="00581F60" w:rsidP="00320F02">
      <w:pPr>
        <w:jc w:val="center"/>
        <w:rPr>
          <w:rFonts w:ascii="Arial" w:hAnsi="Arial" w:cs="Arial"/>
          <w:b/>
          <w:bCs/>
          <w:sz w:val="22"/>
          <w:szCs w:val="22"/>
        </w:rPr>
      </w:pPr>
    </w:p>
    <w:p w14:paraId="4B47B016" w14:textId="6E57E205" w:rsidR="00320F02" w:rsidRDefault="00320F02" w:rsidP="00320F02">
      <w:pPr>
        <w:spacing w:after="200" w:line="276" w:lineRule="auto"/>
        <w:rPr>
          <w:rFonts w:ascii="Arial" w:hAnsi="Arial" w:cs="Arial"/>
          <w:szCs w:val="24"/>
        </w:rPr>
      </w:pPr>
    </w:p>
    <w:tbl>
      <w:tblPr>
        <w:tblStyle w:val="TableGrid"/>
        <w:tblW w:w="0" w:type="auto"/>
        <w:jc w:val="center"/>
        <w:tblLook w:val="04A0" w:firstRow="1" w:lastRow="0" w:firstColumn="1" w:lastColumn="0" w:noHBand="0" w:noVBand="1"/>
      </w:tblPr>
      <w:tblGrid>
        <w:gridCol w:w="1885"/>
        <w:gridCol w:w="2790"/>
        <w:gridCol w:w="1980"/>
        <w:gridCol w:w="2160"/>
        <w:gridCol w:w="1867"/>
      </w:tblGrid>
      <w:tr w:rsidR="00005F75" w:rsidRPr="00B8521F" w14:paraId="2E4EC74E" w14:textId="77777777" w:rsidTr="00DB6D90">
        <w:trPr>
          <w:trHeight w:val="1610"/>
          <w:jc w:val="center"/>
        </w:trPr>
        <w:tc>
          <w:tcPr>
            <w:tcW w:w="10682" w:type="dxa"/>
            <w:gridSpan w:val="5"/>
          </w:tcPr>
          <w:p w14:paraId="50AE7D42" w14:textId="3D6722EE" w:rsidR="00005F75" w:rsidRDefault="00005F75" w:rsidP="007465B4">
            <w:pPr>
              <w:jc w:val="center"/>
              <w:rPr>
                <w:rFonts w:ascii="Arial" w:hAnsi="Arial" w:cs="Arial"/>
                <w:b/>
                <w:bCs/>
                <w:color w:val="FF0000"/>
                <w:szCs w:val="24"/>
              </w:rPr>
            </w:pPr>
          </w:p>
          <w:p w14:paraId="5108276A" w14:textId="77777777" w:rsidR="00005F75" w:rsidRPr="00B8521F" w:rsidRDefault="00005F75" w:rsidP="007465B4">
            <w:pPr>
              <w:spacing w:line="480" w:lineRule="auto"/>
              <w:jc w:val="center"/>
              <w:rPr>
                <w:rFonts w:ascii="Arial" w:hAnsi="Arial" w:cs="Arial"/>
                <w:b/>
                <w:bCs/>
                <w:color w:val="FF0000"/>
                <w:szCs w:val="24"/>
              </w:rPr>
            </w:pPr>
            <w:r>
              <w:rPr>
                <w:rFonts w:ascii="Arial" w:hAnsi="Arial" w:cs="Arial"/>
                <w:b/>
                <w:bCs/>
                <w:color w:val="FF0000"/>
                <w:szCs w:val="24"/>
              </w:rPr>
              <w:t>Applicant</w:t>
            </w:r>
            <w:r w:rsidRPr="00B8521F">
              <w:rPr>
                <w:rFonts w:ascii="Arial" w:hAnsi="Arial" w:cs="Arial"/>
                <w:b/>
                <w:bCs/>
                <w:color w:val="FF0000"/>
                <w:szCs w:val="24"/>
              </w:rPr>
              <w:t xml:space="preserve"> Name: </w:t>
            </w:r>
            <w:r>
              <w:rPr>
                <w:rFonts w:ascii="Arial" w:hAnsi="Arial" w:cs="Arial"/>
                <w:b/>
                <w:bCs/>
                <w:color w:val="FF0000"/>
                <w:szCs w:val="24"/>
              </w:rPr>
              <w:t>_______________</w:t>
            </w:r>
          </w:p>
          <w:p w14:paraId="40DCF090" w14:textId="77777777" w:rsidR="00005F75" w:rsidRDefault="00005F75" w:rsidP="007465B4">
            <w:pPr>
              <w:spacing w:line="480" w:lineRule="auto"/>
              <w:jc w:val="center"/>
              <w:rPr>
                <w:rFonts w:ascii="Arial" w:hAnsi="Arial" w:cs="Arial"/>
                <w:b/>
                <w:bCs/>
                <w:color w:val="FF0000"/>
                <w:szCs w:val="24"/>
              </w:rPr>
            </w:pPr>
            <w:r w:rsidRPr="00B8521F">
              <w:rPr>
                <w:rFonts w:ascii="Arial" w:hAnsi="Arial" w:cs="Arial"/>
                <w:b/>
                <w:bCs/>
                <w:color w:val="FF0000"/>
                <w:szCs w:val="24"/>
              </w:rPr>
              <w:t>Service Area:</w:t>
            </w:r>
            <w:r>
              <w:rPr>
                <w:rFonts w:ascii="Arial" w:hAnsi="Arial" w:cs="Arial"/>
                <w:b/>
                <w:bCs/>
                <w:color w:val="FF0000"/>
                <w:szCs w:val="24"/>
              </w:rPr>
              <w:t xml:space="preserve"> _______________</w:t>
            </w:r>
          </w:p>
          <w:p w14:paraId="7705A318" w14:textId="256048D8" w:rsidR="00005F75" w:rsidRPr="00B8521F" w:rsidRDefault="00005F75" w:rsidP="007465B4">
            <w:pPr>
              <w:spacing w:line="480" w:lineRule="auto"/>
              <w:jc w:val="center"/>
              <w:rPr>
                <w:rFonts w:ascii="Arial" w:hAnsi="Arial" w:cs="Arial"/>
                <w:b/>
                <w:bCs/>
                <w:color w:val="FF0000"/>
                <w:szCs w:val="24"/>
              </w:rPr>
            </w:pPr>
            <w:r w:rsidRPr="00B8521F">
              <w:rPr>
                <w:rFonts w:ascii="Arial" w:hAnsi="Arial" w:cs="Arial"/>
                <w:b/>
                <w:bCs/>
                <w:color w:val="FF0000"/>
                <w:szCs w:val="24"/>
              </w:rPr>
              <w:t>WORK PLAN</w:t>
            </w:r>
            <w:r>
              <w:rPr>
                <w:rFonts w:ascii="Arial" w:hAnsi="Arial" w:cs="Arial"/>
                <w:b/>
                <w:bCs/>
                <w:color w:val="FF0000"/>
                <w:szCs w:val="24"/>
              </w:rPr>
              <w:t xml:space="preserve"> –</w:t>
            </w:r>
            <w:r w:rsidRPr="00B8521F">
              <w:rPr>
                <w:rFonts w:ascii="Arial" w:hAnsi="Arial" w:cs="Arial"/>
                <w:b/>
                <w:bCs/>
                <w:color w:val="FF0000"/>
                <w:szCs w:val="24"/>
              </w:rPr>
              <w:t xml:space="preserve"> </w:t>
            </w:r>
            <w:r w:rsidR="00DD22E3">
              <w:rPr>
                <w:rFonts w:ascii="Arial" w:hAnsi="Arial" w:cs="Arial"/>
                <w:b/>
                <w:bCs/>
                <w:color w:val="FF0000"/>
                <w:szCs w:val="24"/>
                <w:highlight w:val="yellow"/>
              </w:rPr>
              <w:t>October</w:t>
            </w:r>
            <w:r>
              <w:rPr>
                <w:rFonts w:ascii="Arial" w:hAnsi="Arial" w:cs="Arial"/>
                <w:b/>
                <w:bCs/>
                <w:color w:val="FF0000"/>
                <w:szCs w:val="24"/>
                <w:highlight w:val="yellow"/>
              </w:rPr>
              <w:t xml:space="preserve"> 1</w:t>
            </w:r>
            <w:r w:rsidRPr="004C337A">
              <w:rPr>
                <w:rFonts w:ascii="Arial" w:hAnsi="Arial" w:cs="Arial"/>
                <w:b/>
                <w:bCs/>
                <w:color w:val="FF0000"/>
                <w:szCs w:val="24"/>
                <w:highlight w:val="yellow"/>
              </w:rPr>
              <w:t>,</w:t>
            </w:r>
            <w:r w:rsidRPr="00B8521F">
              <w:rPr>
                <w:rFonts w:ascii="Arial" w:hAnsi="Arial" w:cs="Arial"/>
                <w:b/>
                <w:bCs/>
                <w:color w:val="FF0000"/>
                <w:szCs w:val="24"/>
              </w:rPr>
              <w:t xml:space="preserve"> 2025-</w:t>
            </w:r>
            <w:r>
              <w:rPr>
                <w:rFonts w:ascii="Arial" w:hAnsi="Arial" w:cs="Arial"/>
                <w:b/>
                <w:bCs/>
                <w:color w:val="FF0000"/>
                <w:szCs w:val="24"/>
              </w:rPr>
              <w:t xml:space="preserve"> </w:t>
            </w:r>
            <w:r w:rsidR="00DD22E3">
              <w:rPr>
                <w:rFonts w:ascii="Arial" w:hAnsi="Arial" w:cs="Arial"/>
                <w:b/>
                <w:bCs/>
                <w:color w:val="FF0000"/>
                <w:szCs w:val="24"/>
              </w:rPr>
              <w:t>September 29</w:t>
            </w:r>
            <w:r w:rsidRPr="00B8521F">
              <w:rPr>
                <w:rFonts w:ascii="Arial" w:hAnsi="Arial" w:cs="Arial"/>
                <w:b/>
                <w:bCs/>
                <w:color w:val="FF0000"/>
                <w:szCs w:val="24"/>
              </w:rPr>
              <w:t>, 2026</w:t>
            </w:r>
          </w:p>
        </w:tc>
      </w:tr>
      <w:tr w:rsidR="00005F75" w:rsidRPr="00B8521F" w14:paraId="557BB43F" w14:textId="77777777" w:rsidTr="001765FD">
        <w:trPr>
          <w:jc w:val="center"/>
        </w:trPr>
        <w:tc>
          <w:tcPr>
            <w:tcW w:w="1885" w:type="dxa"/>
            <w:shd w:val="clear" w:color="auto" w:fill="DDD9C3" w:themeFill="background2" w:themeFillShade="E6"/>
          </w:tcPr>
          <w:p w14:paraId="1F40D148" w14:textId="77777777" w:rsidR="00005F75" w:rsidRPr="00B8521F" w:rsidRDefault="00005F75" w:rsidP="007465B4">
            <w:pPr>
              <w:rPr>
                <w:rFonts w:ascii="Arial" w:hAnsi="Arial" w:cs="Arial"/>
              </w:rPr>
            </w:pPr>
            <w:r>
              <w:rPr>
                <w:rFonts w:ascii="Arial" w:hAnsi="Arial" w:cs="Arial"/>
              </w:rPr>
              <w:t>Date of Completion</w:t>
            </w:r>
          </w:p>
        </w:tc>
        <w:tc>
          <w:tcPr>
            <w:tcW w:w="2790" w:type="dxa"/>
            <w:shd w:val="clear" w:color="auto" w:fill="DDD9C3" w:themeFill="background2" w:themeFillShade="E6"/>
          </w:tcPr>
          <w:p w14:paraId="14A977BF" w14:textId="77777777" w:rsidR="00005F75" w:rsidRPr="00B8521F" w:rsidRDefault="00005F75" w:rsidP="007465B4">
            <w:pPr>
              <w:rPr>
                <w:rFonts w:ascii="Arial" w:hAnsi="Arial" w:cs="Arial"/>
              </w:rPr>
            </w:pPr>
            <w:r>
              <w:rPr>
                <w:rFonts w:ascii="Arial" w:hAnsi="Arial" w:cs="Arial"/>
              </w:rPr>
              <w:t>Goal/Milestone</w:t>
            </w:r>
          </w:p>
        </w:tc>
        <w:tc>
          <w:tcPr>
            <w:tcW w:w="1980" w:type="dxa"/>
            <w:shd w:val="clear" w:color="auto" w:fill="DDD9C3" w:themeFill="background2" w:themeFillShade="E6"/>
          </w:tcPr>
          <w:p w14:paraId="47FCBC06" w14:textId="66779606" w:rsidR="00005F75" w:rsidRDefault="00005F75" w:rsidP="007465B4">
            <w:pPr>
              <w:rPr>
                <w:rFonts w:ascii="Arial" w:hAnsi="Arial" w:cs="Arial"/>
              </w:rPr>
            </w:pPr>
            <w:r>
              <w:rPr>
                <w:rFonts w:ascii="Arial" w:hAnsi="Arial" w:cs="Arial"/>
              </w:rPr>
              <w:t>Total Stress-Busting Class Series</w:t>
            </w:r>
          </w:p>
        </w:tc>
        <w:tc>
          <w:tcPr>
            <w:tcW w:w="2160" w:type="dxa"/>
            <w:shd w:val="clear" w:color="auto" w:fill="DDD9C3" w:themeFill="background2" w:themeFillShade="E6"/>
          </w:tcPr>
          <w:p w14:paraId="4463A3E4" w14:textId="64C08009" w:rsidR="00005F75" w:rsidRPr="00B8521F" w:rsidRDefault="00005F75" w:rsidP="007465B4">
            <w:pPr>
              <w:rPr>
                <w:rFonts w:ascii="Arial" w:hAnsi="Arial" w:cs="Arial"/>
              </w:rPr>
            </w:pPr>
            <w:r>
              <w:rPr>
                <w:rFonts w:ascii="Arial" w:hAnsi="Arial" w:cs="Arial"/>
              </w:rPr>
              <w:t>Spanish Classes</w:t>
            </w:r>
          </w:p>
        </w:tc>
        <w:tc>
          <w:tcPr>
            <w:tcW w:w="1867" w:type="dxa"/>
            <w:shd w:val="clear" w:color="auto" w:fill="DDD9C3" w:themeFill="background2" w:themeFillShade="E6"/>
          </w:tcPr>
          <w:p w14:paraId="3D9342F0" w14:textId="77777777" w:rsidR="00005F75" w:rsidRPr="00B8521F" w:rsidRDefault="00005F75" w:rsidP="007465B4">
            <w:pPr>
              <w:rPr>
                <w:rFonts w:ascii="Arial" w:hAnsi="Arial" w:cs="Arial"/>
              </w:rPr>
            </w:pPr>
            <w:r w:rsidRPr="00B8521F">
              <w:rPr>
                <w:rFonts w:ascii="Arial" w:hAnsi="Arial" w:cs="Arial"/>
              </w:rPr>
              <w:t>Staff Responsible</w:t>
            </w:r>
          </w:p>
        </w:tc>
      </w:tr>
      <w:tr w:rsidR="00005F75" w:rsidRPr="00B8521F" w14:paraId="3662B1EE" w14:textId="77777777" w:rsidTr="001765FD">
        <w:trPr>
          <w:jc w:val="center"/>
        </w:trPr>
        <w:tc>
          <w:tcPr>
            <w:tcW w:w="1885" w:type="dxa"/>
          </w:tcPr>
          <w:p w14:paraId="05BEC489" w14:textId="77777777" w:rsidR="00005F75" w:rsidRPr="00B8521F" w:rsidRDefault="00005F75" w:rsidP="007465B4">
            <w:pPr>
              <w:rPr>
                <w:rFonts w:ascii="Arial" w:hAnsi="Arial" w:cs="Arial"/>
              </w:rPr>
            </w:pPr>
            <w:r w:rsidRPr="00B8521F">
              <w:rPr>
                <w:rFonts w:ascii="Arial" w:hAnsi="Arial" w:cs="Arial"/>
              </w:rPr>
              <w:t>List the anticipated date of completion for each Goal/Milestone.</w:t>
            </w:r>
          </w:p>
        </w:tc>
        <w:tc>
          <w:tcPr>
            <w:tcW w:w="2790" w:type="dxa"/>
          </w:tcPr>
          <w:p w14:paraId="0286619D" w14:textId="55B65275" w:rsidR="00005F75" w:rsidRPr="00B8521F" w:rsidRDefault="00005F75" w:rsidP="007465B4">
            <w:pPr>
              <w:rPr>
                <w:rFonts w:ascii="Arial" w:hAnsi="Arial" w:cs="Arial"/>
              </w:rPr>
            </w:pPr>
            <w:r w:rsidRPr="00B8521F">
              <w:rPr>
                <w:rFonts w:ascii="Arial" w:hAnsi="Arial" w:cs="Arial"/>
              </w:rPr>
              <w:t xml:space="preserve">Specify </w:t>
            </w:r>
            <w:r w:rsidRPr="0012329E">
              <w:rPr>
                <w:rFonts w:ascii="Arial" w:hAnsi="Arial" w:cs="Arial"/>
              </w:rPr>
              <w:t xml:space="preserve">the </w:t>
            </w:r>
            <w:r w:rsidR="0012329E">
              <w:rPr>
                <w:rFonts w:ascii="Arial" w:hAnsi="Arial" w:cs="Arial"/>
              </w:rPr>
              <w:t>steps</w:t>
            </w:r>
            <w:r w:rsidR="006E1786">
              <w:rPr>
                <w:rFonts w:ascii="Arial" w:hAnsi="Arial" w:cs="Arial"/>
              </w:rPr>
              <w:t xml:space="preserve"> to reach </w:t>
            </w:r>
            <w:r w:rsidRPr="00B8521F">
              <w:rPr>
                <w:rFonts w:ascii="Arial" w:hAnsi="Arial" w:cs="Arial"/>
              </w:rPr>
              <w:t>goal</w:t>
            </w:r>
            <w:r w:rsidR="006E1786">
              <w:rPr>
                <w:rFonts w:ascii="Arial" w:hAnsi="Arial" w:cs="Arial"/>
              </w:rPr>
              <w:t>s</w:t>
            </w:r>
            <w:r w:rsidRPr="00B8521F">
              <w:rPr>
                <w:rFonts w:ascii="Arial" w:hAnsi="Arial" w:cs="Arial"/>
              </w:rPr>
              <w:t>/milestone</w:t>
            </w:r>
            <w:r w:rsidR="006E1786">
              <w:rPr>
                <w:rFonts w:ascii="Arial" w:hAnsi="Arial" w:cs="Arial"/>
              </w:rPr>
              <w:t xml:space="preserve">s </w:t>
            </w:r>
            <w:r w:rsidRPr="00B8521F">
              <w:rPr>
                <w:rFonts w:ascii="Arial" w:hAnsi="Arial" w:cs="Arial"/>
              </w:rPr>
              <w:t>leading to the completed project.</w:t>
            </w:r>
          </w:p>
        </w:tc>
        <w:tc>
          <w:tcPr>
            <w:tcW w:w="1980" w:type="dxa"/>
          </w:tcPr>
          <w:p w14:paraId="5C1812D9" w14:textId="7595CF17" w:rsidR="00005F75" w:rsidRDefault="00005F75" w:rsidP="007465B4">
            <w:pPr>
              <w:rPr>
                <w:rFonts w:ascii="Arial" w:hAnsi="Arial" w:cs="Arial"/>
              </w:rPr>
            </w:pPr>
            <w:r>
              <w:rPr>
                <w:rFonts w:ascii="Arial" w:hAnsi="Arial" w:cs="Arial"/>
              </w:rPr>
              <w:t>Specify the anticipated total number of Stress-Busting class series to be completed.</w:t>
            </w:r>
          </w:p>
        </w:tc>
        <w:tc>
          <w:tcPr>
            <w:tcW w:w="2160" w:type="dxa"/>
          </w:tcPr>
          <w:p w14:paraId="785B6D18" w14:textId="3F0CC4E2" w:rsidR="00005F75" w:rsidRPr="00B8521F" w:rsidRDefault="00005F75" w:rsidP="007465B4">
            <w:pPr>
              <w:rPr>
                <w:rFonts w:ascii="Arial" w:hAnsi="Arial" w:cs="Arial"/>
              </w:rPr>
            </w:pPr>
            <w:r>
              <w:rPr>
                <w:rFonts w:ascii="Arial" w:hAnsi="Arial" w:cs="Arial"/>
              </w:rPr>
              <w:t>Specify the number of class series that will be administered in Spanish (no more than 60% of the total number of class series can be Spanish).</w:t>
            </w:r>
          </w:p>
        </w:tc>
        <w:tc>
          <w:tcPr>
            <w:tcW w:w="1867" w:type="dxa"/>
          </w:tcPr>
          <w:p w14:paraId="6675203D" w14:textId="77777777" w:rsidR="00005F75" w:rsidRPr="00B8521F" w:rsidRDefault="00005F75" w:rsidP="007465B4">
            <w:pPr>
              <w:rPr>
                <w:rFonts w:ascii="Arial" w:hAnsi="Arial" w:cs="Arial"/>
              </w:rPr>
            </w:pPr>
            <w:r w:rsidRPr="00B8521F">
              <w:rPr>
                <w:rFonts w:ascii="Arial" w:hAnsi="Arial" w:cs="Arial"/>
              </w:rPr>
              <w:t xml:space="preserve">List name and title for staff directly working on each goal. If </w:t>
            </w:r>
            <w:r>
              <w:rPr>
                <w:rFonts w:ascii="Arial" w:hAnsi="Arial" w:cs="Arial"/>
              </w:rPr>
              <w:t>Applicant</w:t>
            </w:r>
            <w:r w:rsidRPr="00B8521F">
              <w:rPr>
                <w:rFonts w:ascii="Arial" w:hAnsi="Arial" w:cs="Arial"/>
              </w:rPr>
              <w:t xml:space="preserve"> plans to hire staff, please list the position title(s) and the expected date(s) of hire.</w:t>
            </w:r>
          </w:p>
        </w:tc>
      </w:tr>
      <w:tr w:rsidR="00005F75" w14:paraId="4464386A" w14:textId="77777777" w:rsidTr="001765FD">
        <w:trPr>
          <w:trHeight w:val="576"/>
          <w:jc w:val="center"/>
        </w:trPr>
        <w:tc>
          <w:tcPr>
            <w:tcW w:w="1885" w:type="dxa"/>
          </w:tcPr>
          <w:p w14:paraId="0350D546" w14:textId="77777777" w:rsidR="00005F75" w:rsidRDefault="00005F75" w:rsidP="007465B4"/>
        </w:tc>
        <w:tc>
          <w:tcPr>
            <w:tcW w:w="2790" w:type="dxa"/>
          </w:tcPr>
          <w:p w14:paraId="4F12A1CA" w14:textId="77777777" w:rsidR="00005F75" w:rsidRDefault="00005F75" w:rsidP="007465B4"/>
        </w:tc>
        <w:tc>
          <w:tcPr>
            <w:tcW w:w="1980" w:type="dxa"/>
          </w:tcPr>
          <w:p w14:paraId="37F6E978" w14:textId="77777777" w:rsidR="00005F75" w:rsidRDefault="00005F75" w:rsidP="007465B4"/>
        </w:tc>
        <w:tc>
          <w:tcPr>
            <w:tcW w:w="2160" w:type="dxa"/>
          </w:tcPr>
          <w:p w14:paraId="18D5A78B" w14:textId="2297E347" w:rsidR="00005F75" w:rsidRDefault="00005F75" w:rsidP="007465B4"/>
        </w:tc>
        <w:tc>
          <w:tcPr>
            <w:tcW w:w="1867" w:type="dxa"/>
          </w:tcPr>
          <w:p w14:paraId="57892BDA" w14:textId="77777777" w:rsidR="00005F75" w:rsidRDefault="00005F75" w:rsidP="007465B4"/>
        </w:tc>
      </w:tr>
      <w:tr w:rsidR="00005F75" w14:paraId="6C4D03E3" w14:textId="77777777" w:rsidTr="001765FD">
        <w:trPr>
          <w:trHeight w:val="576"/>
          <w:jc w:val="center"/>
        </w:trPr>
        <w:tc>
          <w:tcPr>
            <w:tcW w:w="1885" w:type="dxa"/>
          </w:tcPr>
          <w:p w14:paraId="53D51BC4" w14:textId="77777777" w:rsidR="00005F75" w:rsidRDefault="00005F75" w:rsidP="007465B4"/>
        </w:tc>
        <w:tc>
          <w:tcPr>
            <w:tcW w:w="2790" w:type="dxa"/>
          </w:tcPr>
          <w:p w14:paraId="3196FF34" w14:textId="77777777" w:rsidR="00005F75" w:rsidRDefault="00005F75" w:rsidP="007465B4"/>
        </w:tc>
        <w:tc>
          <w:tcPr>
            <w:tcW w:w="1980" w:type="dxa"/>
          </w:tcPr>
          <w:p w14:paraId="1938985D" w14:textId="77777777" w:rsidR="00005F75" w:rsidRDefault="00005F75" w:rsidP="007465B4"/>
        </w:tc>
        <w:tc>
          <w:tcPr>
            <w:tcW w:w="2160" w:type="dxa"/>
          </w:tcPr>
          <w:p w14:paraId="08C92EEF" w14:textId="16676FCC" w:rsidR="00005F75" w:rsidRDefault="00005F75" w:rsidP="007465B4"/>
        </w:tc>
        <w:tc>
          <w:tcPr>
            <w:tcW w:w="1867" w:type="dxa"/>
          </w:tcPr>
          <w:p w14:paraId="291A2D6A" w14:textId="77777777" w:rsidR="00005F75" w:rsidRDefault="00005F75" w:rsidP="007465B4"/>
        </w:tc>
      </w:tr>
      <w:tr w:rsidR="00005F75" w14:paraId="761D7F79" w14:textId="77777777" w:rsidTr="001765FD">
        <w:trPr>
          <w:trHeight w:val="576"/>
          <w:jc w:val="center"/>
        </w:trPr>
        <w:tc>
          <w:tcPr>
            <w:tcW w:w="1885" w:type="dxa"/>
          </w:tcPr>
          <w:p w14:paraId="619B0723" w14:textId="77777777" w:rsidR="00005F75" w:rsidRDefault="00005F75" w:rsidP="007465B4"/>
        </w:tc>
        <w:tc>
          <w:tcPr>
            <w:tcW w:w="2790" w:type="dxa"/>
          </w:tcPr>
          <w:p w14:paraId="136DA44E" w14:textId="77777777" w:rsidR="00005F75" w:rsidRDefault="00005F75" w:rsidP="007465B4"/>
        </w:tc>
        <w:tc>
          <w:tcPr>
            <w:tcW w:w="1980" w:type="dxa"/>
          </w:tcPr>
          <w:p w14:paraId="6701DAF9" w14:textId="77777777" w:rsidR="00005F75" w:rsidRDefault="00005F75" w:rsidP="007465B4"/>
        </w:tc>
        <w:tc>
          <w:tcPr>
            <w:tcW w:w="2160" w:type="dxa"/>
          </w:tcPr>
          <w:p w14:paraId="70450EF6" w14:textId="2B39E48E" w:rsidR="00005F75" w:rsidRDefault="00005F75" w:rsidP="007465B4"/>
        </w:tc>
        <w:tc>
          <w:tcPr>
            <w:tcW w:w="1867" w:type="dxa"/>
          </w:tcPr>
          <w:p w14:paraId="245BF046" w14:textId="77777777" w:rsidR="00005F75" w:rsidRDefault="00005F75" w:rsidP="007465B4"/>
        </w:tc>
      </w:tr>
      <w:tr w:rsidR="002A07AA" w14:paraId="7256DDF3" w14:textId="77777777" w:rsidTr="002A07AA">
        <w:tblPrEx>
          <w:jc w:val="left"/>
        </w:tblPrEx>
        <w:trPr>
          <w:trHeight w:val="576"/>
        </w:trPr>
        <w:tc>
          <w:tcPr>
            <w:tcW w:w="1885" w:type="dxa"/>
          </w:tcPr>
          <w:p w14:paraId="3A242910" w14:textId="77777777" w:rsidR="002A07AA" w:rsidRDefault="002A07AA" w:rsidP="009C3B24"/>
        </w:tc>
        <w:tc>
          <w:tcPr>
            <w:tcW w:w="2790" w:type="dxa"/>
          </w:tcPr>
          <w:p w14:paraId="18482747" w14:textId="77777777" w:rsidR="002A07AA" w:rsidRDefault="002A07AA" w:rsidP="009C3B24"/>
        </w:tc>
        <w:tc>
          <w:tcPr>
            <w:tcW w:w="1980" w:type="dxa"/>
          </w:tcPr>
          <w:p w14:paraId="231787D1" w14:textId="77777777" w:rsidR="002A07AA" w:rsidRDefault="002A07AA" w:rsidP="009C3B24"/>
        </w:tc>
        <w:tc>
          <w:tcPr>
            <w:tcW w:w="2160" w:type="dxa"/>
          </w:tcPr>
          <w:p w14:paraId="58C2192B" w14:textId="77777777" w:rsidR="002A07AA" w:rsidRDefault="002A07AA" w:rsidP="009C3B24"/>
        </w:tc>
        <w:tc>
          <w:tcPr>
            <w:tcW w:w="1867" w:type="dxa"/>
          </w:tcPr>
          <w:p w14:paraId="294C61F6" w14:textId="77777777" w:rsidR="002A07AA" w:rsidRDefault="002A07AA" w:rsidP="009C3B24"/>
        </w:tc>
      </w:tr>
      <w:tr w:rsidR="002A07AA" w14:paraId="53D5BAC9" w14:textId="77777777" w:rsidTr="002A07AA">
        <w:tblPrEx>
          <w:jc w:val="left"/>
        </w:tblPrEx>
        <w:trPr>
          <w:trHeight w:val="576"/>
        </w:trPr>
        <w:tc>
          <w:tcPr>
            <w:tcW w:w="1885" w:type="dxa"/>
          </w:tcPr>
          <w:p w14:paraId="098DAD57" w14:textId="77777777" w:rsidR="002A07AA" w:rsidRDefault="002A07AA" w:rsidP="009C3B24"/>
        </w:tc>
        <w:tc>
          <w:tcPr>
            <w:tcW w:w="2790" w:type="dxa"/>
          </w:tcPr>
          <w:p w14:paraId="1B3F920A" w14:textId="77777777" w:rsidR="002A07AA" w:rsidRDefault="002A07AA" w:rsidP="009C3B24"/>
        </w:tc>
        <w:tc>
          <w:tcPr>
            <w:tcW w:w="1980" w:type="dxa"/>
          </w:tcPr>
          <w:p w14:paraId="70D23C48" w14:textId="77777777" w:rsidR="002A07AA" w:rsidRDefault="002A07AA" w:rsidP="009C3B24"/>
        </w:tc>
        <w:tc>
          <w:tcPr>
            <w:tcW w:w="2160" w:type="dxa"/>
          </w:tcPr>
          <w:p w14:paraId="4C5F8E44" w14:textId="77777777" w:rsidR="002A07AA" w:rsidRDefault="002A07AA" w:rsidP="009C3B24"/>
        </w:tc>
        <w:tc>
          <w:tcPr>
            <w:tcW w:w="1867" w:type="dxa"/>
          </w:tcPr>
          <w:p w14:paraId="08E1A724" w14:textId="77777777" w:rsidR="002A07AA" w:rsidRDefault="002A07AA" w:rsidP="009C3B24"/>
        </w:tc>
      </w:tr>
      <w:tr w:rsidR="002A07AA" w14:paraId="0AE0AF0B" w14:textId="77777777" w:rsidTr="002A07AA">
        <w:tblPrEx>
          <w:jc w:val="left"/>
        </w:tblPrEx>
        <w:trPr>
          <w:trHeight w:val="576"/>
        </w:trPr>
        <w:tc>
          <w:tcPr>
            <w:tcW w:w="1885" w:type="dxa"/>
          </w:tcPr>
          <w:p w14:paraId="496B9F63" w14:textId="77777777" w:rsidR="002A07AA" w:rsidRDefault="002A07AA" w:rsidP="009C3B24"/>
        </w:tc>
        <w:tc>
          <w:tcPr>
            <w:tcW w:w="2790" w:type="dxa"/>
          </w:tcPr>
          <w:p w14:paraId="40CE8829" w14:textId="77777777" w:rsidR="002A07AA" w:rsidRDefault="002A07AA" w:rsidP="009C3B24"/>
        </w:tc>
        <w:tc>
          <w:tcPr>
            <w:tcW w:w="1980" w:type="dxa"/>
          </w:tcPr>
          <w:p w14:paraId="4E4A55A6" w14:textId="77777777" w:rsidR="002A07AA" w:rsidRDefault="002A07AA" w:rsidP="009C3B24"/>
        </w:tc>
        <w:tc>
          <w:tcPr>
            <w:tcW w:w="2160" w:type="dxa"/>
          </w:tcPr>
          <w:p w14:paraId="14C4A975" w14:textId="77777777" w:rsidR="002A07AA" w:rsidRDefault="002A07AA" w:rsidP="009C3B24"/>
        </w:tc>
        <w:tc>
          <w:tcPr>
            <w:tcW w:w="1867" w:type="dxa"/>
          </w:tcPr>
          <w:p w14:paraId="57A5B369" w14:textId="77777777" w:rsidR="002A07AA" w:rsidRDefault="002A07AA" w:rsidP="009C3B24"/>
        </w:tc>
      </w:tr>
      <w:tr w:rsidR="002A07AA" w14:paraId="78C40213" w14:textId="77777777" w:rsidTr="002A07AA">
        <w:tblPrEx>
          <w:jc w:val="left"/>
        </w:tblPrEx>
        <w:trPr>
          <w:trHeight w:val="576"/>
        </w:trPr>
        <w:tc>
          <w:tcPr>
            <w:tcW w:w="1885" w:type="dxa"/>
          </w:tcPr>
          <w:p w14:paraId="68A8020D" w14:textId="77777777" w:rsidR="002A07AA" w:rsidRDefault="002A07AA" w:rsidP="009C3B24"/>
        </w:tc>
        <w:tc>
          <w:tcPr>
            <w:tcW w:w="2790" w:type="dxa"/>
          </w:tcPr>
          <w:p w14:paraId="10638A63" w14:textId="77777777" w:rsidR="002A07AA" w:rsidRDefault="002A07AA" w:rsidP="009C3B24"/>
        </w:tc>
        <w:tc>
          <w:tcPr>
            <w:tcW w:w="1980" w:type="dxa"/>
          </w:tcPr>
          <w:p w14:paraId="55C0AD63" w14:textId="77777777" w:rsidR="002A07AA" w:rsidRDefault="002A07AA" w:rsidP="009C3B24"/>
        </w:tc>
        <w:tc>
          <w:tcPr>
            <w:tcW w:w="2160" w:type="dxa"/>
          </w:tcPr>
          <w:p w14:paraId="5BC89C5C" w14:textId="77777777" w:rsidR="002A07AA" w:rsidRDefault="002A07AA" w:rsidP="009C3B24"/>
        </w:tc>
        <w:tc>
          <w:tcPr>
            <w:tcW w:w="1867" w:type="dxa"/>
          </w:tcPr>
          <w:p w14:paraId="3A2356C1" w14:textId="77777777" w:rsidR="002A07AA" w:rsidRDefault="002A07AA" w:rsidP="009C3B24"/>
        </w:tc>
      </w:tr>
    </w:tbl>
    <w:p w14:paraId="2B983A90" w14:textId="77777777" w:rsidR="002422ED" w:rsidRDefault="002422ED" w:rsidP="00320F02">
      <w:pPr>
        <w:spacing w:after="200" w:line="276" w:lineRule="auto"/>
        <w:rPr>
          <w:rFonts w:ascii="Arial" w:hAnsi="Arial" w:cs="Arial"/>
          <w:szCs w:val="24"/>
        </w:rPr>
      </w:pPr>
    </w:p>
    <w:p w14:paraId="03C8755B" w14:textId="32497078" w:rsidR="00320F02" w:rsidRDefault="00320F02">
      <w:pPr>
        <w:spacing w:after="200" w:line="276" w:lineRule="auto"/>
        <w:jc w:val="center"/>
        <w:rPr>
          <w:rFonts w:ascii="Arial" w:hAnsi="Arial" w:cs="Arial"/>
          <w:b/>
          <w:bCs/>
          <w:sz w:val="32"/>
          <w:szCs w:val="32"/>
        </w:rPr>
      </w:pPr>
      <w:r w:rsidRPr="004C337A">
        <w:rPr>
          <w:rFonts w:ascii="Arial" w:hAnsi="Arial" w:cs="Arial"/>
          <w:b/>
          <w:bCs/>
          <w:sz w:val="32"/>
          <w:szCs w:val="32"/>
        </w:rPr>
        <w:t>ATTACHMENT H</w:t>
      </w:r>
    </w:p>
    <w:p w14:paraId="466C6CC8" w14:textId="5CD4A757" w:rsidR="00320F02" w:rsidRDefault="00320F02" w:rsidP="00320F02">
      <w:pPr>
        <w:spacing w:after="200" w:line="276" w:lineRule="auto"/>
        <w:rPr>
          <w:rFonts w:ascii="Arial" w:hAnsi="Arial" w:cs="Arial"/>
          <w:szCs w:val="24"/>
        </w:rPr>
      </w:pPr>
      <w:r>
        <w:rPr>
          <w:rFonts w:ascii="Arial" w:hAnsi="Arial" w:cs="Arial"/>
          <w:szCs w:val="24"/>
        </w:rPr>
        <w:t>Cost Allocation Plan Template</w:t>
      </w:r>
    </w:p>
    <w:p w14:paraId="10184AA6" w14:textId="47B5F049" w:rsidR="00320F02" w:rsidRPr="00320F02" w:rsidRDefault="00320F02" w:rsidP="00320F02">
      <w:pPr>
        <w:spacing w:after="200" w:line="276" w:lineRule="auto"/>
        <w:rPr>
          <w:rFonts w:ascii="Arial" w:hAnsi="Arial" w:cs="Arial"/>
          <w:szCs w:val="24"/>
        </w:rPr>
      </w:pPr>
      <w:r w:rsidRPr="00320F02">
        <w:rPr>
          <w:rFonts w:ascii="Arial" w:hAnsi="Arial" w:cs="Arial"/>
          <w:szCs w:val="24"/>
        </w:rPr>
        <w:t>List all direct service expenses, as described in the Contract Scope of Work.</w:t>
      </w:r>
    </w:p>
    <w:p w14:paraId="6524ACA3" w14:textId="1623F62C" w:rsidR="00320F02" w:rsidRDefault="00320F02" w:rsidP="00320F02">
      <w:pPr>
        <w:spacing w:after="200" w:line="276" w:lineRule="auto"/>
        <w:rPr>
          <w:rFonts w:ascii="Arial" w:hAnsi="Arial" w:cs="Arial"/>
          <w:szCs w:val="24"/>
        </w:rPr>
      </w:pPr>
      <w:r w:rsidRPr="00320F02">
        <w:rPr>
          <w:rFonts w:ascii="Arial" w:hAnsi="Arial" w:cs="Arial"/>
          <w:szCs w:val="24"/>
        </w:rPr>
        <w:t>NOTE: The total cost must add up to 50% of the applicant's total requested budget. Ex: If the applicant is requesting $1</w:t>
      </w:r>
      <w:r w:rsidR="00E913BD">
        <w:rPr>
          <w:rFonts w:ascii="Arial" w:hAnsi="Arial" w:cs="Arial"/>
          <w:szCs w:val="24"/>
        </w:rPr>
        <w:t>2</w:t>
      </w:r>
      <w:r w:rsidRPr="00320F02">
        <w:rPr>
          <w:rFonts w:ascii="Arial" w:hAnsi="Arial" w:cs="Arial"/>
          <w:szCs w:val="24"/>
        </w:rPr>
        <w:t xml:space="preserve">0,000, the total cost listed below </w:t>
      </w:r>
      <w:r w:rsidR="00D1540E">
        <w:rPr>
          <w:rFonts w:ascii="Arial" w:hAnsi="Arial" w:cs="Arial"/>
          <w:szCs w:val="24"/>
        </w:rPr>
        <w:t>shall</w:t>
      </w:r>
      <w:r w:rsidRPr="00320F02">
        <w:rPr>
          <w:rFonts w:ascii="Arial" w:hAnsi="Arial" w:cs="Arial"/>
          <w:szCs w:val="24"/>
        </w:rPr>
        <w:t xml:space="preserve"> be </w:t>
      </w:r>
      <w:r w:rsidR="00D1540E">
        <w:rPr>
          <w:rFonts w:ascii="Arial" w:hAnsi="Arial" w:cs="Arial"/>
          <w:szCs w:val="24"/>
        </w:rPr>
        <w:t xml:space="preserve">a minimum of </w:t>
      </w:r>
      <w:r w:rsidRPr="00320F02">
        <w:rPr>
          <w:rFonts w:ascii="Arial" w:hAnsi="Arial" w:cs="Arial"/>
          <w:szCs w:val="24"/>
        </w:rPr>
        <w:t>$</w:t>
      </w:r>
      <w:r w:rsidR="00E913BD">
        <w:rPr>
          <w:rFonts w:ascii="Arial" w:hAnsi="Arial" w:cs="Arial"/>
          <w:szCs w:val="24"/>
        </w:rPr>
        <w:t>60</w:t>
      </w:r>
      <w:r w:rsidRPr="00320F02">
        <w:rPr>
          <w:rFonts w:ascii="Arial" w:hAnsi="Arial" w:cs="Arial"/>
          <w:szCs w:val="24"/>
        </w:rPr>
        <w:t>,000.</w:t>
      </w:r>
    </w:p>
    <w:p w14:paraId="311C1684" w14:textId="77777777" w:rsidR="001D72AD" w:rsidRPr="001D72AD" w:rsidRDefault="00320F02" w:rsidP="001D72AD">
      <w:pPr>
        <w:rPr>
          <w:rFonts w:ascii="Calibri" w:eastAsia="Calibri" w:hAnsi="Calibri" w:cs="Calibri"/>
          <w:sz w:val="22"/>
          <w:szCs w:val="22"/>
        </w:rPr>
      </w:pPr>
      <w:r w:rsidRPr="00320F02">
        <w:rPr>
          <w:rFonts w:ascii="Calibri" w:hAnsi="Calibri"/>
          <w:color w:val="000000"/>
          <w:sz w:val="22"/>
          <w:szCs w:val="22"/>
        </w:rPr>
        <w:t> </w:t>
      </w:r>
    </w:p>
    <w:tbl>
      <w:tblPr>
        <w:tblW w:w="9380" w:type="dxa"/>
        <w:tblCellMar>
          <w:left w:w="0" w:type="dxa"/>
          <w:right w:w="0" w:type="dxa"/>
        </w:tblCellMar>
        <w:tblLook w:val="04A0" w:firstRow="1" w:lastRow="0" w:firstColumn="1" w:lastColumn="0" w:noHBand="0" w:noVBand="1"/>
      </w:tblPr>
      <w:tblGrid>
        <w:gridCol w:w="3860"/>
        <w:gridCol w:w="1020"/>
        <w:gridCol w:w="1890"/>
        <w:gridCol w:w="2610"/>
      </w:tblGrid>
      <w:tr w:rsidR="001D72AD" w:rsidRPr="001D72AD" w14:paraId="63EEC074" w14:textId="77777777" w:rsidTr="001D72AD">
        <w:trPr>
          <w:trHeight w:val="342"/>
        </w:trPr>
        <w:tc>
          <w:tcPr>
            <w:tcW w:w="38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98880B" w14:textId="77777777" w:rsidR="001D72AD" w:rsidRPr="001D72AD" w:rsidRDefault="001D72AD" w:rsidP="001D72AD">
            <w:pPr>
              <w:spacing w:line="276" w:lineRule="auto"/>
              <w:jc w:val="center"/>
              <w:rPr>
                <w:rFonts w:ascii="Calibri" w:eastAsia="Calibri" w:hAnsi="Calibri" w:cs="Calibri"/>
                <w:b/>
                <w:bCs/>
                <w:color w:val="000000"/>
                <w:sz w:val="22"/>
                <w:szCs w:val="22"/>
              </w:rPr>
            </w:pPr>
            <w:r w:rsidRPr="001D72AD">
              <w:rPr>
                <w:rFonts w:ascii="Calibri" w:eastAsia="Calibri" w:hAnsi="Calibri" w:cs="Calibri"/>
                <w:b/>
                <w:bCs/>
                <w:color w:val="000000"/>
                <w:sz w:val="22"/>
                <w:szCs w:val="22"/>
              </w:rPr>
              <w:t>Direct Service Expense</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FA7C969" w14:textId="77777777" w:rsidR="001D72AD" w:rsidRPr="001D72AD" w:rsidRDefault="001D72AD" w:rsidP="001D72AD">
            <w:pPr>
              <w:spacing w:line="276" w:lineRule="auto"/>
              <w:jc w:val="center"/>
              <w:rPr>
                <w:rFonts w:ascii="Calibri" w:eastAsia="Calibri" w:hAnsi="Calibri" w:cs="Calibri"/>
                <w:b/>
                <w:bCs/>
                <w:color w:val="000000"/>
                <w:sz w:val="22"/>
                <w:szCs w:val="22"/>
              </w:rPr>
            </w:pPr>
            <w:r w:rsidRPr="001D72AD">
              <w:rPr>
                <w:rFonts w:ascii="Calibri" w:eastAsia="Calibri" w:hAnsi="Calibri" w:cs="Calibri"/>
                <w:b/>
                <w:bCs/>
                <w:color w:val="000000"/>
                <w:sz w:val="22"/>
                <w:szCs w:val="22"/>
              </w:rPr>
              <w:t>Units Needed</w:t>
            </w:r>
          </w:p>
        </w:tc>
        <w:tc>
          <w:tcPr>
            <w:tcW w:w="18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2E6C2EB" w14:textId="77777777" w:rsidR="001D72AD" w:rsidRPr="001D72AD" w:rsidRDefault="001D72AD" w:rsidP="001D72AD">
            <w:pPr>
              <w:spacing w:line="276" w:lineRule="auto"/>
              <w:jc w:val="center"/>
              <w:rPr>
                <w:rFonts w:ascii="Calibri" w:eastAsia="Calibri" w:hAnsi="Calibri" w:cs="Calibri"/>
                <w:b/>
                <w:bCs/>
                <w:color w:val="000000"/>
                <w:sz w:val="22"/>
                <w:szCs w:val="22"/>
              </w:rPr>
            </w:pPr>
            <w:r w:rsidRPr="001D72AD">
              <w:rPr>
                <w:rFonts w:ascii="Calibri" w:eastAsia="Calibri" w:hAnsi="Calibri" w:cs="Calibri"/>
                <w:b/>
                <w:bCs/>
                <w:color w:val="000000"/>
                <w:sz w:val="22"/>
                <w:szCs w:val="22"/>
              </w:rPr>
              <w:t>Unit Cost</w:t>
            </w:r>
          </w:p>
        </w:tc>
        <w:tc>
          <w:tcPr>
            <w:tcW w:w="26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D0A24A" w14:textId="77777777" w:rsidR="001D72AD" w:rsidRPr="001D72AD" w:rsidRDefault="001D72AD" w:rsidP="001D72AD">
            <w:pPr>
              <w:spacing w:line="276" w:lineRule="auto"/>
              <w:jc w:val="center"/>
              <w:rPr>
                <w:rFonts w:ascii="Calibri" w:eastAsia="Calibri" w:hAnsi="Calibri" w:cs="Calibri"/>
                <w:b/>
                <w:bCs/>
                <w:color w:val="000000"/>
                <w:sz w:val="22"/>
                <w:szCs w:val="22"/>
              </w:rPr>
            </w:pPr>
            <w:r w:rsidRPr="001D72AD">
              <w:rPr>
                <w:rFonts w:ascii="Calibri" w:eastAsia="Calibri" w:hAnsi="Calibri" w:cs="Calibri"/>
                <w:b/>
                <w:bCs/>
                <w:color w:val="000000"/>
                <w:sz w:val="22"/>
                <w:szCs w:val="22"/>
              </w:rPr>
              <w:t>Total Cost</w:t>
            </w:r>
          </w:p>
        </w:tc>
      </w:tr>
      <w:tr w:rsidR="001D72AD" w:rsidRPr="001D72AD" w14:paraId="42548FF6" w14:textId="77777777" w:rsidTr="001D72AD">
        <w:trPr>
          <w:trHeight w:val="288"/>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5A1E98" w14:textId="00FD47A2" w:rsidR="001D72AD" w:rsidRPr="001D72AD" w:rsidRDefault="00642BB7" w:rsidP="001D72AD">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Facilitator class t</w:t>
            </w:r>
            <w:r w:rsidR="001D72AD" w:rsidRPr="001D72AD">
              <w:rPr>
                <w:rFonts w:ascii="Calibri" w:eastAsia="Calibri" w:hAnsi="Calibri" w:cs="Calibri"/>
                <w:color w:val="000000"/>
                <w:sz w:val="22"/>
                <w:szCs w:val="22"/>
              </w:rPr>
              <w:t>ime</w:t>
            </w:r>
            <w:r>
              <w:rPr>
                <w:rFonts w:ascii="Calibri" w:eastAsia="Calibri" w:hAnsi="Calibri" w:cs="Calibri"/>
                <w:color w:val="000000"/>
                <w:sz w:val="22"/>
                <w:szCs w:val="22"/>
              </w:rPr>
              <w:t xml:space="preserve">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54A21B"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DBCD6F"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xml:space="preserve">$ </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64FD41"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xml:space="preserve"> $ </w:t>
            </w:r>
          </w:p>
        </w:tc>
      </w:tr>
      <w:tr w:rsidR="001D72AD" w:rsidRPr="001D72AD" w14:paraId="21742A08" w14:textId="77777777" w:rsidTr="001D72AD">
        <w:trPr>
          <w:trHeight w:val="342"/>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23B90B"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Room Rentals</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7EAB53"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7F37D7"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xml:space="preserve">$ </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8DFEC8"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xml:space="preserve"> $ </w:t>
            </w:r>
          </w:p>
        </w:tc>
      </w:tr>
      <w:tr w:rsidR="001D72AD" w:rsidRPr="001D72AD" w14:paraId="2C56DAE7" w14:textId="77777777" w:rsidTr="001D72AD">
        <w:trPr>
          <w:trHeight w:val="288"/>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7D338D"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Stress-Busting Handbooks</w:t>
            </w:r>
            <w:r w:rsidRPr="001D72AD">
              <w:rPr>
                <w:rFonts w:ascii="Calibri" w:eastAsia="Calibri" w:hAnsi="Calibri" w:cs="Calibri"/>
                <w:sz w:val="22"/>
                <w:szCs w:val="22"/>
              </w:rPr>
              <w:t>*</w:t>
            </w:r>
            <w:r w:rsidRPr="001D72AD">
              <w:rPr>
                <w:rFonts w:ascii="Calibri" w:eastAsia="Calibri" w:hAnsi="Calibri" w:cs="Calibri"/>
                <w:color w:val="000000"/>
                <w:sz w:val="22"/>
                <w:szCs w:val="22"/>
              </w:rPr>
              <w:t xml:space="preserve">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2F5601" w14:textId="77777777" w:rsidR="001D72AD" w:rsidRPr="001D72AD" w:rsidRDefault="001D72AD" w:rsidP="001D72AD">
            <w:pPr>
              <w:rPr>
                <w:rFonts w:ascii="Calibri" w:eastAsia="Calibri" w:hAnsi="Calibri" w:cs="Calibri"/>
                <w:color w:val="000000"/>
                <w:sz w:val="22"/>
                <w:szCs w:val="22"/>
              </w:rPr>
            </w:pP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033D87"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xml:space="preserve">$ 20.00 </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5C4F30"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xml:space="preserve"> $ </w:t>
            </w:r>
          </w:p>
        </w:tc>
      </w:tr>
      <w:tr w:rsidR="001D72AD" w:rsidRPr="001D72AD" w14:paraId="07E0EE85" w14:textId="77777777" w:rsidTr="001D72AD">
        <w:trPr>
          <w:trHeight w:val="288"/>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188A24"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WellMed CD/DVD Sets, 1 set per Facilitator</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783FBA"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318255"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xml:space="preserve">$ 3.00 </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61E6D3"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xml:space="preserve"> $ </w:t>
            </w:r>
          </w:p>
        </w:tc>
      </w:tr>
      <w:tr w:rsidR="001D72AD" w:rsidRPr="001D72AD" w14:paraId="5143DDAB" w14:textId="77777777" w:rsidTr="001D72AD">
        <w:trPr>
          <w:trHeight w:val="288"/>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2B0AD4"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Class Supplies, including:</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4B4ECB"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1A8B2C" w14:textId="77777777" w:rsidR="001D72AD" w:rsidRPr="001D72AD" w:rsidRDefault="001D72AD" w:rsidP="001D72AD">
            <w:pPr>
              <w:rPr>
                <w:rFonts w:ascii="Calibri" w:eastAsia="Calibri" w:hAnsi="Calibri" w:cs="Calibri"/>
                <w:color w:val="000000"/>
                <w:sz w:val="22"/>
                <w:szCs w:val="22"/>
              </w:rPr>
            </w:pP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5A177D"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r>
      <w:tr w:rsidR="001D72AD" w:rsidRPr="001D72AD" w14:paraId="661F8F75" w14:textId="77777777" w:rsidTr="001D72AD">
        <w:trPr>
          <w:trHeight w:val="342"/>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9BB8FF"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xml:space="preserve">Individual Bottles of Scented </w:t>
            </w:r>
            <w:r w:rsidRPr="001D72AD">
              <w:rPr>
                <w:rFonts w:ascii="Calibri" w:eastAsia="Calibri" w:hAnsi="Calibri" w:cs="Calibri"/>
                <w:sz w:val="22"/>
                <w:szCs w:val="22"/>
              </w:rPr>
              <w:t>Lotion*</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14DA3C"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053A90"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A48F71" w14:textId="0FB1B3A6"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r w:rsidR="00642BB7">
              <w:rPr>
                <w:rFonts w:ascii="Calibri" w:eastAsia="Calibri" w:hAnsi="Calibri" w:cs="Calibri"/>
                <w:color w:val="000000"/>
                <w:sz w:val="22"/>
                <w:szCs w:val="22"/>
              </w:rPr>
              <w:t>$</w:t>
            </w:r>
          </w:p>
        </w:tc>
      </w:tr>
      <w:tr w:rsidR="001D72AD" w:rsidRPr="001D72AD" w14:paraId="1ACF5B91" w14:textId="77777777" w:rsidTr="001D72AD">
        <w:trPr>
          <w:trHeight w:val="342"/>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CF5830"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5 Scents of Essential Oils and Cotton Balls</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771DBA"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BC3ED1"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C28E06" w14:textId="2F4597B6"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r w:rsidR="00642BB7">
              <w:rPr>
                <w:rFonts w:ascii="Calibri" w:eastAsia="Calibri" w:hAnsi="Calibri" w:cs="Calibri"/>
                <w:color w:val="000000"/>
                <w:sz w:val="22"/>
                <w:szCs w:val="22"/>
              </w:rPr>
              <w:t>$</w:t>
            </w:r>
          </w:p>
        </w:tc>
      </w:tr>
      <w:tr w:rsidR="001D72AD" w:rsidRPr="001D72AD" w14:paraId="1C6F9ACA" w14:textId="77777777" w:rsidTr="001D72AD">
        <w:trPr>
          <w:trHeight w:val="342"/>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F885EC"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Art Supplies</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3663B6"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9C00B3" w14:textId="6C513633"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D3CD17" w14:textId="1BD9ED22"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r w:rsidR="00642BB7">
              <w:rPr>
                <w:rFonts w:ascii="Calibri" w:eastAsia="Calibri" w:hAnsi="Calibri" w:cs="Calibri"/>
                <w:color w:val="000000"/>
                <w:sz w:val="22"/>
                <w:szCs w:val="22"/>
              </w:rPr>
              <w:t>$</w:t>
            </w:r>
          </w:p>
        </w:tc>
      </w:tr>
      <w:tr w:rsidR="001D72AD" w:rsidRPr="001D72AD" w14:paraId="6F44FB54" w14:textId="77777777" w:rsidTr="001D72AD">
        <w:trPr>
          <w:trHeight w:val="342"/>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91EA0A"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3 (letters A, B, and C) Wooden Block Letters, 1 set per Facilitator</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CC2D03"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E7D2D0"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8F4B35" w14:textId="126B028A"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r w:rsidR="00642BB7">
              <w:rPr>
                <w:rFonts w:ascii="Calibri" w:eastAsia="Calibri" w:hAnsi="Calibri" w:cs="Calibri"/>
                <w:color w:val="000000"/>
                <w:sz w:val="22"/>
                <w:szCs w:val="22"/>
              </w:rPr>
              <w:t>$</w:t>
            </w:r>
          </w:p>
        </w:tc>
      </w:tr>
      <w:tr w:rsidR="001D72AD" w:rsidRPr="001D72AD" w14:paraId="549AC0DB" w14:textId="77777777" w:rsidTr="001D72AD">
        <w:trPr>
          <w:trHeight w:val="342"/>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6AC5DE"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xml:space="preserve">Cardstock paper for nametags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5B555"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7A55FE"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41E27E" w14:textId="2E4D2769"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r w:rsidR="00642BB7">
              <w:rPr>
                <w:rFonts w:ascii="Calibri" w:eastAsia="Calibri" w:hAnsi="Calibri" w:cs="Calibri"/>
                <w:color w:val="000000"/>
                <w:sz w:val="22"/>
                <w:szCs w:val="22"/>
              </w:rPr>
              <w:t>$</w:t>
            </w:r>
          </w:p>
        </w:tc>
      </w:tr>
      <w:tr w:rsidR="001D72AD" w:rsidRPr="001D72AD" w14:paraId="1CA29E45" w14:textId="77777777" w:rsidTr="001D72AD">
        <w:trPr>
          <w:trHeight w:val="342"/>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E57D88"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Tissues</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0D9A6E"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EA4780"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C5D5AA" w14:textId="60EDBCF9"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r w:rsidR="00642BB7">
              <w:rPr>
                <w:rFonts w:ascii="Calibri" w:eastAsia="Calibri" w:hAnsi="Calibri" w:cs="Calibri"/>
                <w:color w:val="000000"/>
                <w:sz w:val="22"/>
                <w:szCs w:val="22"/>
              </w:rPr>
              <w:t>$</w:t>
            </w:r>
          </w:p>
        </w:tc>
      </w:tr>
      <w:tr w:rsidR="001D72AD" w:rsidRPr="001D72AD" w14:paraId="2E91A088" w14:textId="77777777" w:rsidTr="001D72AD">
        <w:trPr>
          <w:trHeight w:val="342"/>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9E89CB"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190A96"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B7EE2A"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389AA5"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r>
      <w:tr w:rsidR="001D72AD" w:rsidRPr="001D72AD" w14:paraId="04DEFCC4" w14:textId="77777777" w:rsidTr="001D72AD">
        <w:trPr>
          <w:trHeight w:val="342"/>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C84D29"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44E9DF"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CCF0E5"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4255B6"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r>
      <w:tr w:rsidR="001D72AD" w:rsidRPr="001D72AD" w14:paraId="17F18AF4" w14:textId="77777777" w:rsidTr="001D72AD">
        <w:trPr>
          <w:trHeight w:val="342"/>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938FEA"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05045D"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851D1B"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BA6CEC"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r>
      <w:tr w:rsidR="001D72AD" w:rsidRPr="001D72AD" w14:paraId="7CF04A45" w14:textId="77777777" w:rsidTr="001D72AD">
        <w:trPr>
          <w:trHeight w:val="342"/>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6C77CD"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3CC00C"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A07EA1"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269A09"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r>
      <w:tr w:rsidR="001D72AD" w:rsidRPr="001D72AD" w14:paraId="0805A919" w14:textId="77777777" w:rsidTr="001D72AD">
        <w:trPr>
          <w:trHeight w:val="342"/>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5E34C6"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1B6593"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14837C"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04DFAC"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r>
      <w:tr w:rsidR="001D72AD" w:rsidRPr="001D72AD" w14:paraId="4AB41C83" w14:textId="77777777" w:rsidTr="001D72AD">
        <w:trPr>
          <w:trHeight w:val="342"/>
        </w:trPr>
        <w:tc>
          <w:tcPr>
            <w:tcW w:w="38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C34CEDD"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020" w:type="dxa"/>
            <w:tcBorders>
              <w:top w:val="nil"/>
              <w:left w:val="nil"/>
              <w:bottom w:val="nil"/>
              <w:right w:val="single" w:sz="8" w:space="0" w:color="auto"/>
            </w:tcBorders>
            <w:noWrap/>
            <w:tcMar>
              <w:top w:w="0" w:type="dxa"/>
              <w:left w:w="108" w:type="dxa"/>
              <w:bottom w:w="0" w:type="dxa"/>
              <w:right w:w="108" w:type="dxa"/>
            </w:tcMar>
            <w:vAlign w:val="bottom"/>
            <w:hideMark/>
          </w:tcPr>
          <w:p w14:paraId="70F0E99F"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1890" w:type="dxa"/>
            <w:tcBorders>
              <w:top w:val="nil"/>
              <w:left w:val="nil"/>
              <w:bottom w:val="nil"/>
              <w:right w:val="single" w:sz="8" w:space="0" w:color="auto"/>
            </w:tcBorders>
            <w:noWrap/>
            <w:tcMar>
              <w:top w:w="0" w:type="dxa"/>
              <w:left w:w="108" w:type="dxa"/>
              <w:bottom w:w="0" w:type="dxa"/>
              <w:right w:w="108" w:type="dxa"/>
            </w:tcMar>
            <w:vAlign w:val="bottom"/>
            <w:hideMark/>
          </w:tcPr>
          <w:p w14:paraId="653F63D5"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c>
          <w:tcPr>
            <w:tcW w:w="2610" w:type="dxa"/>
            <w:tcBorders>
              <w:top w:val="nil"/>
              <w:left w:val="nil"/>
              <w:bottom w:val="nil"/>
              <w:right w:val="single" w:sz="8" w:space="0" w:color="auto"/>
            </w:tcBorders>
            <w:noWrap/>
            <w:tcMar>
              <w:top w:w="0" w:type="dxa"/>
              <w:left w:w="108" w:type="dxa"/>
              <w:bottom w:w="0" w:type="dxa"/>
              <w:right w:w="108" w:type="dxa"/>
            </w:tcMar>
            <w:vAlign w:val="bottom"/>
            <w:hideMark/>
          </w:tcPr>
          <w:p w14:paraId="4BE5D1F2"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w:t>
            </w:r>
          </w:p>
        </w:tc>
      </w:tr>
      <w:tr w:rsidR="001D72AD" w:rsidRPr="001D72AD" w14:paraId="71566A6F" w14:textId="77777777" w:rsidTr="001D72AD">
        <w:trPr>
          <w:trHeight w:val="342"/>
        </w:trPr>
        <w:tc>
          <w:tcPr>
            <w:tcW w:w="38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B6A122" w14:textId="77777777" w:rsidR="001D72AD" w:rsidRPr="001D72AD" w:rsidRDefault="001D72AD" w:rsidP="001D72AD">
            <w:pPr>
              <w:spacing w:line="276" w:lineRule="auto"/>
              <w:rPr>
                <w:rFonts w:ascii="Calibri" w:eastAsia="Calibri" w:hAnsi="Calibri" w:cs="Calibri"/>
                <w:b/>
                <w:bCs/>
                <w:color w:val="000000"/>
                <w:sz w:val="22"/>
                <w:szCs w:val="22"/>
              </w:rPr>
            </w:pPr>
            <w:r w:rsidRPr="001D72AD">
              <w:rPr>
                <w:rFonts w:ascii="Calibri" w:eastAsia="Calibri" w:hAnsi="Calibri" w:cs="Calibri"/>
                <w:b/>
                <w:bCs/>
                <w:color w:val="000000"/>
                <w:sz w:val="22"/>
                <w:szCs w:val="22"/>
              </w:rPr>
              <w:t>Total Direct Service Costs</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B50837F" w14:textId="77777777" w:rsidR="001D72AD" w:rsidRPr="001D72AD" w:rsidRDefault="001D72AD" w:rsidP="001D72AD">
            <w:pPr>
              <w:spacing w:line="276" w:lineRule="auto"/>
              <w:jc w:val="center"/>
              <w:rPr>
                <w:rFonts w:ascii="Calibri" w:eastAsia="Calibri" w:hAnsi="Calibri" w:cs="Calibri"/>
                <w:color w:val="000000"/>
                <w:sz w:val="22"/>
                <w:szCs w:val="22"/>
              </w:rPr>
            </w:pPr>
            <w:r w:rsidRPr="001D72AD">
              <w:rPr>
                <w:rFonts w:ascii="Calibri" w:eastAsia="Calibri" w:hAnsi="Calibri" w:cs="Calibri"/>
                <w:color w:val="000000"/>
                <w:sz w:val="22"/>
                <w:szCs w:val="22"/>
              </w:rPr>
              <w:t>N/A</w:t>
            </w:r>
          </w:p>
        </w:tc>
        <w:tc>
          <w:tcPr>
            <w:tcW w:w="18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D17993" w14:textId="77777777" w:rsidR="001D72AD" w:rsidRPr="001D72AD" w:rsidRDefault="001D72AD" w:rsidP="001D72AD">
            <w:pPr>
              <w:spacing w:line="276" w:lineRule="auto"/>
              <w:jc w:val="center"/>
              <w:rPr>
                <w:rFonts w:ascii="Calibri" w:eastAsia="Calibri" w:hAnsi="Calibri" w:cs="Calibri"/>
                <w:color w:val="000000"/>
                <w:sz w:val="22"/>
                <w:szCs w:val="22"/>
              </w:rPr>
            </w:pPr>
            <w:r w:rsidRPr="001D72AD">
              <w:rPr>
                <w:rFonts w:ascii="Calibri" w:eastAsia="Calibri" w:hAnsi="Calibri" w:cs="Calibri"/>
                <w:color w:val="000000"/>
                <w:sz w:val="22"/>
                <w:szCs w:val="22"/>
              </w:rPr>
              <w:t>N/A</w:t>
            </w:r>
          </w:p>
        </w:tc>
        <w:tc>
          <w:tcPr>
            <w:tcW w:w="26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31DF76"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xml:space="preserve">$ </w:t>
            </w:r>
          </w:p>
        </w:tc>
      </w:tr>
      <w:tr w:rsidR="001D72AD" w:rsidRPr="001D72AD" w14:paraId="2DA66C57" w14:textId="77777777" w:rsidTr="001D72AD">
        <w:trPr>
          <w:trHeight w:val="315"/>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3E29DA" w14:textId="77777777" w:rsidR="001D72AD" w:rsidRPr="001D72AD" w:rsidRDefault="001D72AD" w:rsidP="001D72AD">
            <w:pPr>
              <w:spacing w:line="276" w:lineRule="auto"/>
              <w:rPr>
                <w:rFonts w:ascii="Calibri" w:eastAsia="Calibri" w:hAnsi="Calibri" w:cs="Calibri"/>
                <w:b/>
                <w:bCs/>
                <w:color w:val="000000"/>
                <w:sz w:val="22"/>
                <w:szCs w:val="22"/>
              </w:rPr>
            </w:pPr>
            <w:r w:rsidRPr="001D72AD">
              <w:rPr>
                <w:rFonts w:ascii="Calibri" w:eastAsia="Calibri" w:hAnsi="Calibri" w:cs="Calibri"/>
                <w:b/>
                <w:bCs/>
                <w:color w:val="000000"/>
                <w:sz w:val="22"/>
                <w:szCs w:val="22"/>
              </w:rPr>
              <w:t>Total Requested Budget</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D84313" w14:textId="77777777" w:rsidR="001D72AD" w:rsidRPr="001D72AD" w:rsidRDefault="001D72AD" w:rsidP="001D72AD">
            <w:pPr>
              <w:spacing w:line="276" w:lineRule="auto"/>
              <w:jc w:val="center"/>
              <w:rPr>
                <w:rFonts w:ascii="Calibri" w:eastAsia="Calibri" w:hAnsi="Calibri" w:cs="Calibri"/>
                <w:color w:val="000000"/>
                <w:sz w:val="22"/>
                <w:szCs w:val="22"/>
              </w:rPr>
            </w:pPr>
            <w:r w:rsidRPr="001D72AD">
              <w:rPr>
                <w:rFonts w:ascii="Calibri" w:eastAsia="Calibri" w:hAnsi="Calibri" w:cs="Calibri"/>
                <w:color w:val="000000"/>
                <w:sz w:val="22"/>
                <w:szCs w:val="22"/>
              </w:rPr>
              <w:t>N/A</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91F032" w14:textId="77777777" w:rsidR="001D72AD" w:rsidRPr="001D72AD" w:rsidRDefault="001D72AD" w:rsidP="001D72AD">
            <w:pPr>
              <w:spacing w:line="276" w:lineRule="auto"/>
              <w:jc w:val="center"/>
              <w:rPr>
                <w:rFonts w:ascii="Calibri" w:eastAsia="Calibri" w:hAnsi="Calibri" w:cs="Calibri"/>
                <w:color w:val="000000"/>
                <w:sz w:val="22"/>
                <w:szCs w:val="22"/>
              </w:rPr>
            </w:pPr>
            <w:r w:rsidRPr="001D72AD">
              <w:rPr>
                <w:rFonts w:ascii="Calibri" w:eastAsia="Calibri" w:hAnsi="Calibri" w:cs="Calibri"/>
                <w:color w:val="000000"/>
                <w:sz w:val="22"/>
                <w:szCs w:val="22"/>
              </w:rPr>
              <w:t>N/A</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B85BCC" w14:textId="77777777" w:rsidR="001D72AD" w:rsidRPr="001D72AD" w:rsidRDefault="001D72AD" w:rsidP="001D72AD">
            <w:pPr>
              <w:spacing w:line="276" w:lineRule="auto"/>
              <w:rPr>
                <w:rFonts w:ascii="Calibri" w:eastAsia="Calibri" w:hAnsi="Calibri" w:cs="Calibri"/>
                <w:color w:val="000000"/>
                <w:sz w:val="22"/>
                <w:szCs w:val="22"/>
              </w:rPr>
            </w:pPr>
            <w:r w:rsidRPr="001D72AD">
              <w:rPr>
                <w:rFonts w:ascii="Calibri" w:eastAsia="Calibri" w:hAnsi="Calibri" w:cs="Calibri"/>
                <w:color w:val="000000"/>
                <w:sz w:val="22"/>
                <w:szCs w:val="22"/>
              </w:rPr>
              <w:t xml:space="preserve">$ </w:t>
            </w:r>
          </w:p>
        </w:tc>
      </w:tr>
    </w:tbl>
    <w:p w14:paraId="6497072A" w14:textId="06D33219" w:rsidR="001D72AD" w:rsidRDefault="001D72AD" w:rsidP="001D72AD">
      <w:pPr>
        <w:rPr>
          <w:rFonts w:ascii="Calibri" w:eastAsia="Calibri" w:hAnsi="Calibri" w:cs="Calibri"/>
          <w:b/>
          <w:bCs/>
          <w:sz w:val="22"/>
          <w:szCs w:val="22"/>
        </w:rPr>
      </w:pPr>
      <w:r w:rsidRPr="0012329E">
        <w:rPr>
          <w:rFonts w:ascii="Calibri" w:eastAsia="Calibri" w:hAnsi="Calibri" w:cs="Calibri"/>
          <w:b/>
          <w:bCs/>
          <w:sz w:val="22"/>
          <w:szCs w:val="22"/>
        </w:rPr>
        <w:t>*Item to be kept by participant</w:t>
      </w:r>
    </w:p>
    <w:p w14:paraId="6F359896" w14:textId="324B1EF8" w:rsidR="00642BB7" w:rsidRPr="0012329E" w:rsidRDefault="00642BB7" w:rsidP="001D72AD">
      <w:pPr>
        <w:rPr>
          <w:rFonts w:ascii="Calibri" w:eastAsia="Calibri" w:hAnsi="Calibri" w:cs="Calibri"/>
          <w:b/>
          <w:bCs/>
          <w:sz w:val="22"/>
          <w:szCs w:val="22"/>
        </w:rPr>
      </w:pPr>
      <w:r>
        <w:rPr>
          <w:rFonts w:ascii="Calibri" w:eastAsia="Calibri" w:hAnsi="Calibri" w:cs="Calibri"/>
          <w:b/>
          <w:bCs/>
          <w:sz w:val="22"/>
          <w:szCs w:val="22"/>
        </w:rPr>
        <w:t>**Two facilitators are required for each of the nine (9) ninety (90) min classes per session</w:t>
      </w:r>
    </w:p>
    <w:p w14:paraId="29B097A5" w14:textId="3171EB06" w:rsidR="00320F02" w:rsidRPr="004C337A" w:rsidRDefault="00320F02" w:rsidP="001D72AD">
      <w:pPr>
        <w:rPr>
          <w:rFonts w:ascii="Arial" w:hAnsi="Arial" w:cs="Arial"/>
          <w:color w:val="000000"/>
          <w:szCs w:val="24"/>
        </w:rPr>
      </w:pPr>
    </w:p>
    <w:sectPr w:rsidR="00320F02" w:rsidRPr="004C337A" w:rsidSect="00F055A6">
      <w:headerReference w:type="default" r:id="rId41"/>
      <w:footerReference w:type="default" r:id="rId42"/>
      <w:headerReference w:type="first" r:id="rId43"/>
      <w:footerReference w:type="first" r:id="rId44"/>
      <w:pgSz w:w="12240" w:h="15840" w:code="1"/>
      <w:pgMar w:top="720" w:right="540"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11C32" w14:textId="77777777" w:rsidR="008D18FF" w:rsidRDefault="008D18FF" w:rsidP="0091112A">
      <w:r>
        <w:separator/>
      </w:r>
    </w:p>
  </w:endnote>
  <w:endnote w:type="continuationSeparator" w:id="0">
    <w:p w14:paraId="35E97E24" w14:textId="77777777" w:rsidR="008D18FF" w:rsidRDefault="008D18FF" w:rsidP="0091112A">
      <w:r>
        <w:continuationSeparator/>
      </w:r>
    </w:p>
  </w:endnote>
  <w:endnote w:type="continuationNotice" w:id="1">
    <w:p w14:paraId="5E8C7AF9" w14:textId="77777777" w:rsidR="008D18FF" w:rsidRDefault="008D1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hannon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iddenHorzOCR">
    <w:altName w:val="MS Mincho"/>
    <w:charset w:val="80"/>
    <w:family w:val="auto"/>
    <w:pitch w:val="default"/>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05"/>
      <w:gridCol w:w="3405"/>
      <w:gridCol w:w="3405"/>
    </w:tblGrid>
    <w:tr w:rsidR="00CB026A" w14:paraId="3C4AF39E" w14:textId="77777777" w:rsidTr="55A2505A">
      <w:trPr>
        <w:trHeight w:val="300"/>
      </w:trPr>
      <w:tc>
        <w:tcPr>
          <w:tcW w:w="3405" w:type="dxa"/>
        </w:tcPr>
        <w:p w14:paraId="14E6FFF2" w14:textId="24C83A19" w:rsidR="00CB026A" w:rsidRDefault="00CB026A" w:rsidP="55A2505A">
          <w:pPr>
            <w:pStyle w:val="Header"/>
            <w:ind w:left="-115"/>
          </w:pPr>
        </w:p>
      </w:tc>
      <w:tc>
        <w:tcPr>
          <w:tcW w:w="3405" w:type="dxa"/>
        </w:tcPr>
        <w:p w14:paraId="28C78F99" w14:textId="2263F395" w:rsidR="00CB026A" w:rsidRDefault="00CB026A" w:rsidP="55A2505A">
          <w:pPr>
            <w:pStyle w:val="Header"/>
            <w:jc w:val="center"/>
          </w:pPr>
        </w:p>
      </w:tc>
      <w:tc>
        <w:tcPr>
          <w:tcW w:w="3405" w:type="dxa"/>
        </w:tcPr>
        <w:p w14:paraId="63FD01DF" w14:textId="4A9243A7" w:rsidR="00CB026A" w:rsidRDefault="00CB026A" w:rsidP="55A2505A">
          <w:pPr>
            <w:pStyle w:val="Header"/>
            <w:ind w:right="-115"/>
            <w:jc w:val="right"/>
          </w:pPr>
          <w:r>
            <w:fldChar w:fldCharType="begin"/>
          </w:r>
          <w:r>
            <w:instrText>PAGE</w:instrText>
          </w:r>
          <w:r>
            <w:fldChar w:fldCharType="separate"/>
          </w:r>
          <w:r w:rsidR="004C5EF0">
            <w:rPr>
              <w:noProof/>
            </w:rPr>
            <w:t>33</w:t>
          </w:r>
          <w:r>
            <w:fldChar w:fldCharType="end"/>
          </w:r>
        </w:p>
      </w:tc>
    </w:tr>
  </w:tbl>
  <w:p w14:paraId="79E18225" w14:textId="6C918A9E" w:rsidR="00CB026A" w:rsidRDefault="00CB026A" w:rsidP="55A25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05"/>
      <w:gridCol w:w="3405"/>
      <w:gridCol w:w="3405"/>
    </w:tblGrid>
    <w:tr w:rsidR="00CB026A" w14:paraId="2B6F3FF1" w14:textId="77777777" w:rsidTr="55A2505A">
      <w:trPr>
        <w:trHeight w:val="300"/>
      </w:trPr>
      <w:tc>
        <w:tcPr>
          <w:tcW w:w="3405" w:type="dxa"/>
        </w:tcPr>
        <w:p w14:paraId="5D3EE593" w14:textId="668C2621" w:rsidR="00CB026A" w:rsidRDefault="00CB026A" w:rsidP="55A2505A">
          <w:pPr>
            <w:pStyle w:val="Header"/>
            <w:ind w:left="-115"/>
          </w:pPr>
        </w:p>
      </w:tc>
      <w:tc>
        <w:tcPr>
          <w:tcW w:w="3405" w:type="dxa"/>
        </w:tcPr>
        <w:p w14:paraId="211905CD" w14:textId="3D0FE87A" w:rsidR="00CB026A" w:rsidRDefault="00CB026A" w:rsidP="55A2505A">
          <w:pPr>
            <w:pStyle w:val="Header"/>
            <w:jc w:val="center"/>
          </w:pPr>
        </w:p>
      </w:tc>
      <w:tc>
        <w:tcPr>
          <w:tcW w:w="3405" w:type="dxa"/>
        </w:tcPr>
        <w:p w14:paraId="2107B7E0" w14:textId="614AEF58" w:rsidR="00CB026A" w:rsidRDefault="00CB026A" w:rsidP="55A2505A">
          <w:pPr>
            <w:pStyle w:val="Header"/>
            <w:ind w:right="-115"/>
            <w:jc w:val="right"/>
          </w:pPr>
        </w:p>
      </w:tc>
    </w:tr>
  </w:tbl>
  <w:p w14:paraId="374A8DED" w14:textId="17EE1201" w:rsidR="00CB026A" w:rsidRDefault="00CB026A" w:rsidP="55A25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560"/>
      <w:gridCol w:w="3560"/>
      <w:gridCol w:w="3560"/>
    </w:tblGrid>
    <w:tr w:rsidR="00CB026A" w14:paraId="04D1FC7E" w14:textId="77777777" w:rsidTr="55A2505A">
      <w:trPr>
        <w:trHeight w:val="300"/>
      </w:trPr>
      <w:tc>
        <w:tcPr>
          <w:tcW w:w="3560" w:type="dxa"/>
        </w:tcPr>
        <w:p w14:paraId="2BBDA305" w14:textId="38FEB52F" w:rsidR="00CB026A" w:rsidRDefault="00CB026A" w:rsidP="55A2505A">
          <w:pPr>
            <w:pStyle w:val="Header"/>
            <w:ind w:left="-115"/>
          </w:pPr>
        </w:p>
      </w:tc>
      <w:tc>
        <w:tcPr>
          <w:tcW w:w="3560" w:type="dxa"/>
        </w:tcPr>
        <w:p w14:paraId="60F10CC5" w14:textId="75BBAEFB" w:rsidR="00CB026A" w:rsidRDefault="00CB026A" w:rsidP="55A2505A">
          <w:pPr>
            <w:pStyle w:val="Header"/>
            <w:jc w:val="center"/>
          </w:pPr>
        </w:p>
      </w:tc>
      <w:tc>
        <w:tcPr>
          <w:tcW w:w="3560" w:type="dxa"/>
        </w:tcPr>
        <w:p w14:paraId="12E5EDFA" w14:textId="19DD0800" w:rsidR="00CB026A" w:rsidRDefault="00CB026A" w:rsidP="55A2505A">
          <w:pPr>
            <w:pStyle w:val="Header"/>
            <w:ind w:right="-115"/>
            <w:jc w:val="right"/>
          </w:pPr>
          <w:r>
            <w:fldChar w:fldCharType="begin"/>
          </w:r>
          <w:r>
            <w:instrText>PAGE</w:instrText>
          </w:r>
          <w:r>
            <w:fldChar w:fldCharType="separate"/>
          </w:r>
          <w:r w:rsidR="004C5EF0">
            <w:rPr>
              <w:noProof/>
            </w:rPr>
            <w:t>36</w:t>
          </w:r>
          <w:r>
            <w:fldChar w:fldCharType="end"/>
          </w:r>
        </w:p>
      </w:tc>
    </w:tr>
  </w:tbl>
  <w:p w14:paraId="7E925617" w14:textId="786A0BA9" w:rsidR="00CB026A" w:rsidRDefault="00CB026A" w:rsidP="55A250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254647"/>
      <w:docPartObj>
        <w:docPartGallery w:val="Page Numbers (Bottom of Page)"/>
        <w:docPartUnique/>
      </w:docPartObj>
    </w:sdtPr>
    <w:sdtEndPr>
      <w:rPr>
        <w:noProof/>
      </w:rPr>
    </w:sdtEndPr>
    <w:sdtContent>
      <w:p w14:paraId="0F67B25D" w14:textId="5DBDC0A9" w:rsidR="00CB026A" w:rsidRDefault="00CB026A">
        <w:pPr>
          <w:pStyle w:val="Footer"/>
          <w:jc w:val="right"/>
        </w:pPr>
        <w:r>
          <w:fldChar w:fldCharType="begin"/>
        </w:r>
        <w:r>
          <w:instrText xml:space="preserve"> PAGE   \* MERGEFORMAT </w:instrText>
        </w:r>
        <w:r>
          <w:fldChar w:fldCharType="separate"/>
        </w:r>
        <w:r w:rsidR="004C5EF0">
          <w:rPr>
            <w:noProof/>
          </w:rPr>
          <w:t>34</w:t>
        </w:r>
        <w:r>
          <w:rPr>
            <w:noProof/>
          </w:rPr>
          <w:fldChar w:fldCharType="end"/>
        </w:r>
      </w:p>
    </w:sdtContent>
  </w:sdt>
  <w:p w14:paraId="4970D2E1" w14:textId="17B36E22" w:rsidR="00CB026A" w:rsidRDefault="00CB026A" w:rsidP="55A25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B0908" w14:textId="77777777" w:rsidR="008D18FF" w:rsidRDefault="008D18FF" w:rsidP="0091112A">
      <w:r>
        <w:separator/>
      </w:r>
    </w:p>
  </w:footnote>
  <w:footnote w:type="continuationSeparator" w:id="0">
    <w:p w14:paraId="631C4EF1" w14:textId="77777777" w:rsidR="008D18FF" w:rsidRDefault="008D18FF" w:rsidP="0091112A">
      <w:r>
        <w:continuationSeparator/>
      </w:r>
    </w:p>
  </w:footnote>
  <w:footnote w:type="continuationNotice" w:id="1">
    <w:p w14:paraId="2CC89FB0" w14:textId="77777777" w:rsidR="008D18FF" w:rsidRDefault="008D18FF"/>
  </w:footnote>
  <w:footnote w:id="2">
    <w:p w14:paraId="71376B08" w14:textId="0EAC2010" w:rsidR="00CB026A" w:rsidRDefault="00CB026A">
      <w:pPr>
        <w:pStyle w:val="FootnoteText"/>
      </w:pPr>
      <w:r w:rsidRPr="00ED4274">
        <w:rPr>
          <w:rStyle w:val="FootnoteReference"/>
          <w:vertAlign w:val="superscript"/>
        </w:rPr>
        <w:footnoteRef/>
      </w:r>
      <w:r>
        <w:t xml:space="preserve"> </w:t>
      </w:r>
      <w:r>
        <w:rPr>
          <w:rFonts w:ascii="Arial" w:hAnsi="Arial" w:cs="Arial"/>
        </w:rPr>
        <w:t xml:space="preserve">Since </w:t>
      </w:r>
      <w:r>
        <w:rPr>
          <w:rStyle w:val="CommentReference"/>
        </w:rPr>
        <w:t/>
      </w:r>
      <w:r>
        <w:rPr>
          <w:rFonts w:ascii="Arial" w:hAnsi="Arial" w:cs="Arial"/>
        </w:rPr>
        <w:t xml:space="preserve">Stress-Busting classes are already offered in this county in English, DoAS is only permitted to </w:t>
      </w:r>
      <w:r w:rsidR="001876B2">
        <w:rPr>
          <w:rFonts w:ascii="Arial" w:hAnsi="Arial" w:cs="Arial"/>
        </w:rPr>
        <w:t>fund</w:t>
      </w:r>
      <w:r>
        <w:rPr>
          <w:rFonts w:ascii="Arial" w:hAnsi="Arial" w:cs="Arial"/>
        </w:rPr>
        <w:t xml:space="preserve"> Spanish speaking</w:t>
      </w:r>
      <w:r w:rsidR="007D1597">
        <w:rPr>
          <w:rFonts w:ascii="Arial" w:hAnsi="Arial" w:cs="Arial"/>
        </w:rPr>
        <w:t xml:space="preserve"> </w:t>
      </w:r>
      <w:r>
        <w:rPr>
          <w:rFonts w:ascii="Arial" w:hAnsi="Arial" w:cs="Arial"/>
        </w:rPr>
        <w:t>class</w:t>
      </w:r>
      <w:r w:rsidR="00D25303">
        <w:rPr>
          <w:rFonts w:ascii="Arial" w:hAnsi="Arial" w:cs="Arial"/>
        </w:rPr>
        <w:t>es</w:t>
      </w:r>
      <w:r>
        <w:rPr>
          <w:rFonts w:ascii="Arial" w:hAnsi="Arial" w:cs="Arial"/>
        </w:rPr>
        <w:t xml:space="preserve"> in this county.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05"/>
      <w:gridCol w:w="3405"/>
      <w:gridCol w:w="3405"/>
    </w:tblGrid>
    <w:tr w:rsidR="00CB026A" w14:paraId="7C35A9F5" w14:textId="77777777" w:rsidTr="55A2505A">
      <w:trPr>
        <w:trHeight w:val="300"/>
      </w:trPr>
      <w:tc>
        <w:tcPr>
          <w:tcW w:w="3405" w:type="dxa"/>
        </w:tcPr>
        <w:p w14:paraId="51AAA148" w14:textId="5A4E81EF" w:rsidR="00CB026A" w:rsidRDefault="00CB026A" w:rsidP="55A2505A">
          <w:pPr>
            <w:pStyle w:val="Header"/>
            <w:ind w:left="-115"/>
          </w:pPr>
        </w:p>
      </w:tc>
      <w:tc>
        <w:tcPr>
          <w:tcW w:w="3405" w:type="dxa"/>
        </w:tcPr>
        <w:p w14:paraId="7DFEC775" w14:textId="251C128B" w:rsidR="00CB026A" w:rsidRDefault="00CB026A" w:rsidP="55A2505A">
          <w:pPr>
            <w:pStyle w:val="Header"/>
            <w:jc w:val="center"/>
          </w:pPr>
        </w:p>
      </w:tc>
      <w:tc>
        <w:tcPr>
          <w:tcW w:w="3405" w:type="dxa"/>
        </w:tcPr>
        <w:p w14:paraId="39142C5D" w14:textId="18938F27" w:rsidR="00CB026A" w:rsidRDefault="00CB026A" w:rsidP="55A2505A">
          <w:pPr>
            <w:pStyle w:val="Header"/>
            <w:ind w:right="-115"/>
            <w:jc w:val="right"/>
          </w:pPr>
        </w:p>
      </w:tc>
    </w:tr>
  </w:tbl>
  <w:p w14:paraId="76C127D6" w14:textId="4DFE8E7C" w:rsidR="00CB026A" w:rsidRDefault="00CB026A" w:rsidP="55A25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05"/>
      <w:gridCol w:w="3405"/>
      <w:gridCol w:w="3405"/>
    </w:tblGrid>
    <w:tr w:rsidR="00CB026A" w14:paraId="42A0B971" w14:textId="77777777" w:rsidTr="55A2505A">
      <w:trPr>
        <w:trHeight w:val="300"/>
      </w:trPr>
      <w:tc>
        <w:tcPr>
          <w:tcW w:w="3405" w:type="dxa"/>
        </w:tcPr>
        <w:p w14:paraId="4864E07A" w14:textId="0AAF7701" w:rsidR="00CB026A" w:rsidRDefault="00CB026A" w:rsidP="55A2505A">
          <w:pPr>
            <w:pStyle w:val="Header"/>
            <w:ind w:left="-115"/>
          </w:pPr>
        </w:p>
      </w:tc>
      <w:tc>
        <w:tcPr>
          <w:tcW w:w="3405" w:type="dxa"/>
        </w:tcPr>
        <w:p w14:paraId="36EBF0A3" w14:textId="6764C979" w:rsidR="00CB026A" w:rsidRDefault="00CB026A" w:rsidP="55A2505A">
          <w:pPr>
            <w:pStyle w:val="Header"/>
            <w:jc w:val="center"/>
          </w:pPr>
        </w:p>
      </w:tc>
      <w:tc>
        <w:tcPr>
          <w:tcW w:w="3405" w:type="dxa"/>
        </w:tcPr>
        <w:p w14:paraId="488727EB" w14:textId="602A9EE4" w:rsidR="00CB026A" w:rsidRDefault="00CB026A" w:rsidP="55A2505A">
          <w:pPr>
            <w:pStyle w:val="Header"/>
            <w:ind w:right="-115"/>
            <w:jc w:val="right"/>
          </w:pPr>
        </w:p>
      </w:tc>
    </w:tr>
  </w:tbl>
  <w:p w14:paraId="5DC1EDCE" w14:textId="2035D24F" w:rsidR="00CB026A" w:rsidRDefault="00CB026A" w:rsidP="55A25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560"/>
      <w:gridCol w:w="3560"/>
      <w:gridCol w:w="3560"/>
    </w:tblGrid>
    <w:tr w:rsidR="00CB026A" w14:paraId="182A1063" w14:textId="77777777" w:rsidTr="55A2505A">
      <w:trPr>
        <w:trHeight w:val="300"/>
      </w:trPr>
      <w:tc>
        <w:tcPr>
          <w:tcW w:w="3560" w:type="dxa"/>
        </w:tcPr>
        <w:p w14:paraId="416D52A0" w14:textId="12900498" w:rsidR="00CB026A" w:rsidRDefault="00CB026A" w:rsidP="55A2505A">
          <w:pPr>
            <w:pStyle w:val="Header"/>
            <w:ind w:left="-115"/>
          </w:pPr>
        </w:p>
      </w:tc>
      <w:tc>
        <w:tcPr>
          <w:tcW w:w="3560" w:type="dxa"/>
        </w:tcPr>
        <w:p w14:paraId="25221187" w14:textId="37E448CE" w:rsidR="00CB026A" w:rsidRDefault="00CB026A" w:rsidP="55A2505A">
          <w:pPr>
            <w:pStyle w:val="Header"/>
            <w:jc w:val="center"/>
          </w:pPr>
        </w:p>
      </w:tc>
      <w:tc>
        <w:tcPr>
          <w:tcW w:w="3560" w:type="dxa"/>
        </w:tcPr>
        <w:p w14:paraId="1AEA22DC" w14:textId="027999B1" w:rsidR="00CB026A" w:rsidRDefault="00CB026A" w:rsidP="55A2505A">
          <w:pPr>
            <w:pStyle w:val="Header"/>
            <w:ind w:right="-115"/>
            <w:jc w:val="right"/>
          </w:pPr>
        </w:p>
      </w:tc>
    </w:tr>
  </w:tbl>
  <w:p w14:paraId="22123A16" w14:textId="36FAE27F" w:rsidR="00CB026A" w:rsidRDefault="00CB026A" w:rsidP="55A250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560"/>
      <w:gridCol w:w="3560"/>
      <w:gridCol w:w="3560"/>
    </w:tblGrid>
    <w:tr w:rsidR="00CB026A" w14:paraId="178FAEC0" w14:textId="77777777" w:rsidTr="55A2505A">
      <w:trPr>
        <w:trHeight w:val="300"/>
      </w:trPr>
      <w:tc>
        <w:tcPr>
          <w:tcW w:w="3560" w:type="dxa"/>
        </w:tcPr>
        <w:p w14:paraId="5D86D635" w14:textId="3B62C143" w:rsidR="00CB026A" w:rsidRDefault="00CB026A" w:rsidP="55A2505A">
          <w:pPr>
            <w:pStyle w:val="Header"/>
            <w:ind w:left="-115"/>
          </w:pPr>
        </w:p>
      </w:tc>
      <w:tc>
        <w:tcPr>
          <w:tcW w:w="3560" w:type="dxa"/>
        </w:tcPr>
        <w:p w14:paraId="7975C4CA" w14:textId="4945CA9C" w:rsidR="00CB026A" w:rsidRDefault="00CB026A" w:rsidP="55A2505A">
          <w:pPr>
            <w:pStyle w:val="Header"/>
            <w:jc w:val="center"/>
          </w:pPr>
        </w:p>
      </w:tc>
      <w:tc>
        <w:tcPr>
          <w:tcW w:w="3560" w:type="dxa"/>
        </w:tcPr>
        <w:p w14:paraId="3D86C9C6" w14:textId="2AB5F102" w:rsidR="00CB026A" w:rsidRDefault="00CB026A" w:rsidP="55A2505A">
          <w:pPr>
            <w:pStyle w:val="Header"/>
            <w:ind w:right="-115"/>
            <w:jc w:val="right"/>
          </w:pPr>
        </w:p>
      </w:tc>
    </w:tr>
  </w:tbl>
  <w:p w14:paraId="759FD224" w14:textId="63FD95B6" w:rsidR="00CB026A" w:rsidRDefault="00CB026A" w:rsidP="55A25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A4FB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decimal"/>
      <w:pStyle w:val="Style"/>
      <w:lvlText w:val="%1."/>
      <w:lvlJc w:val="left"/>
      <w:pPr>
        <w:tabs>
          <w:tab w:val="num" w:pos="720"/>
        </w:tabs>
      </w:pPr>
      <w:rPr>
        <w:rFonts w:ascii="Times New Roman" w:hAnsi="Times New Roman" w:cs="Times New Roman"/>
        <w:b/>
        <w:sz w:val="22"/>
        <w:szCs w:val="22"/>
      </w:rPr>
    </w:lvl>
  </w:abstractNum>
  <w:abstractNum w:abstractNumId="2" w15:restartNumberingAfterBreak="0">
    <w:nsid w:val="00B01609"/>
    <w:multiLevelType w:val="hybridMultilevel"/>
    <w:tmpl w:val="0B8E8220"/>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1112749"/>
    <w:multiLevelType w:val="hybridMultilevel"/>
    <w:tmpl w:val="C0D891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D3BB0"/>
    <w:multiLevelType w:val="multilevel"/>
    <w:tmpl w:val="E7D22304"/>
    <w:lvl w:ilvl="0">
      <w:start w:val="1"/>
      <w:numFmt w:val="upperLetter"/>
      <w:lvlText w:val="%1."/>
      <w:lvlJc w:val="left"/>
      <w:pPr>
        <w:ind w:left="1080" w:hanging="360"/>
      </w:pPr>
      <w:rPr>
        <w:rFonts w:ascii="Arial" w:hAnsi="Arial" w:cs="Arial" w:hint="default"/>
      </w:rPr>
    </w:lvl>
    <w:lvl w:ilvl="1">
      <w:start w:val="1"/>
      <w:numFmt w:val="lowerRoman"/>
      <w:lvlText w:val="%2."/>
      <w:lvlJc w:val="left"/>
      <w:pPr>
        <w:ind w:left="1800" w:hanging="360"/>
      </w:pPr>
      <w:rPr>
        <w:rFonts w:hint="default"/>
      </w:rPr>
    </w:lvl>
    <w:lvl w:ilvl="2">
      <w:start w:val="1"/>
      <w:numFmt w:val="decimal"/>
      <w:lvlText w:val="%3."/>
      <w:lvlJc w:val="left"/>
      <w:pPr>
        <w:ind w:left="2520" w:hanging="360"/>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ADC4AE2"/>
    <w:multiLevelType w:val="hybridMultilevel"/>
    <w:tmpl w:val="6E5419FC"/>
    <w:lvl w:ilvl="0" w:tplc="6068F624">
      <w:start w:val="1"/>
      <w:numFmt w:val="lowerLetter"/>
      <w:lvlText w:val="%1."/>
      <w:lvlJc w:val="left"/>
      <w:pPr>
        <w:ind w:left="3240" w:hanging="36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BC52FDC"/>
    <w:multiLevelType w:val="multilevel"/>
    <w:tmpl w:val="D18C9796"/>
    <w:lvl w:ilvl="0">
      <w:start w:val="1"/>
      <w:numFmt w:val="upperLetter"/>
      <w:lvlText w:val="%1."/>
      <w:lvlJc w:val="left"/>
      <w:pPr>
        <w:ind w:left="1080" w:hanging="360"/>
      </w:pPr>
      <w:rPr>
        <w:rFonts w:ascii="Arial" w:hAnsi="Arial" w:cs="Arial" w:hint="default"/>
      </w:rPr>
    </w:lvl>
    <w:lvl w:ilvl="1">
      <w:start w:val="1"/>
      <w:numFmt w:val="lowerRoman"/>
      <w:lvlText w:val="%2."/>
      <w:lvlJc w:val="left"/>
      <w:pPr>
        <w:ind w:left="1800" w:hanging="360"/>
      </w:pPr>
      <w:rPr>
        <w:rFonts w:hint="default"/>
      </w:rPr>
    </w:lvl>
    <w:lvl w:ilvl="2">
      <w:start w:val="1"/>
      <w:numFmt w:val="decimal"/>
      <w:lvlText w:val="%3."/>
      <w:lvlJc w:val="left"/>
      <w:pPr>
        <w:ind w:left="2520" w:hanging="360"/>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C0F5A6C"/>
    <w:multiLevelType w:val="hybridMultilevel"/>
    <w:tmpl w:val="5052EA1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08562A4"/>
    <w:multiLevelType w:val="hybridMultilevel"/>
    <w:tmpl w:val="0AEEB280"/>
    <w:lvl w:ilvl="0" w:tplc="8F7E74D2">
      <w:start w:val="1"/>
      <w:numFmt w:val="upperRoman"/>
      <w:pStyle w:val="TOC1"/>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B0647"/>
    <w:multiLevelType w:val="hybridMultilevel"/>
    <w:tmpl w:val="FB6CE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C60C6"/>
    <w:multiLevelType w:val="hybridMultilevel"/>
    <w:tmpl w:val="CC324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368B0"/>
    <w:multiLevelType w:val="hybridMultilevel"/>
    <w:tmpl w:val="6A0CCC16"/>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C0790"/>
    <w:multiLevelType w:val="multilevel"/>
    <w:tmpl w:val="F190DDF6"/>
    <w:lvl w:ilvl="0">
      <w:start w:val="1"/>
      <w:numFmt w:val="upperLetter"/>
      <w:lvlText w:val="%1."/>
      <w:lvlJc w:val="left"/>
      <w:pPr>
        <w:ind w:left="1080" w:hanging="360"/>
      </w:pPr>
      <w:rPr>
        <w:rFonts w:ascii="Arial" w:hAnsi="Arial" w:cs="Arial" w:hint="default"/>
      </w:rPr>
    </w:lvl>
    <w:lvl w:ilvl="1">
      <w:start w:val="1"/>
      <w:numFmt w:val="lowerRoman"/>
      <w:lvlText w:val="%2."/>
      <w:lvlJc w:val="right"/>
      <w:pPr>
        <w:ind w:left="1800" w:hanging="360"/>
      </w:pPr>
      <w:rPr>
        <w:rFonts w:hint="default"/>
      </w:rPr>
    </w:lvl>
    <w:lvl w:ilvl="2">
      <w:start w:val="1"/>
      <w:numFmt w:val="lowerLetter"/>
      <w:lvlText w:val="%3."/>
      <w:lvlJc w:val="left"/>
      <w:pPr>
        <w:ind w:left="2520" w:hanging="360"/>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D574780"/>
    <w:multiLevelType w:val="multilevel"/>
    <w:tmpl w:val="6CF8C348"/>
    <w:lvl w:ilvl="0">
      <w:start w:val="1"/>
      <w:numFmt w:val="upperLetter"/>
      <w:lvlText w:val="%1."/>
      <w:lvlJc w:val="left"/>
      <w:pPr>
        <w:ind w:left="1080" w:hanging="360"/>
      </w:pPr>
      <w:rPr>
        <w:rFonts w:ascii="Arial" w:hAnsi="Arial" w:cs="Arial" w:hint="default"/>
      </w:rPr>
    </w:lvl>
    <w:lvl w:ilvl="1">
      <w:start w:val="1"/>
      <w:numFmt w:val="lowerRoman"/>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D42EA0"/>
    <w:multiLevelType w:val="hybridMultilevel"/>
    <w:tmpl w:val="CB5E70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0642D9"/>
    <w:multiLevelType w:val="hybridMultilevel"/>
    <w:tmpl w:val="69184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D2FE4"/>
    <w:multiLevelType w:val="hybridMultilevel"/>
    <w:tmpl w:val="07E6416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54B6EB4"/>
    <w:multiLevelType w:val="hybridMultilevel"/>
    <w:tmpl w:val="65CE0B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607A"/>
    <w:multiLevelType w:val="hybridMultilevel"/>
    <w:tmpl w:val="3E465ABE"/>
    <w:lvl w:ilvl="0" w:tplc="AAF86E92">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CA523A"/>
    <w:multiLevelType w:val="hybridMultilevel"/>
    <w:tmpl w:val="BA12EA60"/>
    <w:lvl w:ilvl="0" w:tplc="11228690">
      <w:start w:val="1"/>
      <w:numFmt w:val="decimal"/>
      <w:lvlText w:val="%1."/>
      <w:lvlJc w:val="left"/>
      <w:pPr>
        <w:ind w:left="25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30B64"/>
    <w:multiLevelType w:val="hybridMultilevel"/>
    <w:tmpl w:val="A9F2198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5954BBB"/>
    <w:multiLevelType w:val="hybridMultilevel"/>
    <w:tmpl w:val="9888265C"/>
    <w:lvl w:ilvl="0" w:tplc="FDC4D592">
      <w:start w:val="1"/>
      <w:numFmt w:val="upperRoman"/>
      <w:lvlText w:val="%1."/>
      <w:lvlJc w:val="left"/>
      <w:pPr>
        <w:ind w:left="360" w:hanging="360"/>
      </w:pPr>
    </w:lvl>
    <w:lvl w:ilvl="1" w:tplc="FEAA6692">
      <w:start w:val="1"/>
      <w:numFmt w:val="lowerLetter"/>
      <w:lvlText w:val="%2."/>
      <w:lvlJc w:val="left"/>
      <w:pPr>
        <w:ind w:left="1080" w:hanging="360"/>
      </w:pPr>
    </w:lvl>
    <w:lvl w:ilvl="2" w:tplc="6B46FA2A">
      <w:start w:val="1"/>
      <w:numFmt w:val="lowerRoman"/>
      <w:lvlText w:val="%3."/>
      <w:lvlJc w:val="right"/>
      <w:pPr>
        <w:ind w:left="1800" w:hanging="180"/>
      </w:pPr>
    </w:lvl>
    <w:lvl w:ilvl="3" w:tplc="DB42240A">
      <w:start w:val="1"/>
      <w:numFmt w:val="decimal"/>
      <w:lvlText w:val="%4."/>
      <w:lvlJc w:val="left"/>
      <w:pPr>
        <w:ind w:left="2520" w:hanging="360"/>
      </w:pPr>
    </w:lvl>
    <w:lvl w:ilvl="4" w:tplc="FC40A8DC">
      <w:start w:val="1"/>
      <w:numFmt w:val="lowerLetter"/>
      <w:lvlText w:val="%5."/>
      <w:lvlJc w:val="left"/>
      <w:pPr>
        <w:ind w:left="3240" w:hanging="360"/>
      </w:pPr>
    </w:lvl>
    <w:lvl w:ilvl="5" w:tplc="85B0597E">
      <w:start w:val="1"/>
      <w:numFmt w:val="lowerRoman"/>
      <w:lvlText w:val="%6."/>
      <w:lvlJc w:val="right"/>
      <w:pPr>
        <w:ind w:left="3960" w:hanging="180"/>
      </w:pPr>
    </w:lvl>
    <w:lvl w:ilvl="6" w:tplc="BE7C49A2">
      <w:start w:val="1"/>
      <w:numFmt w:val="decimal"/>
      <w:lvlText w:val="%7."/>
      <w:lvlJc w:val="left"/>
      <w:pPr>
        <w:ind w:left="4680" w:hanging="360"/>
      </w:pPr>
    </w:lvl>
    <w:lvl w:ilvl="7" w:tplc="4768ED3C">
      <w:start w:val="1"/>
      <w:numFmt w:val="lowerLetter"/>
      <w:lvlText w:val="%8."/>
      <w:lvlJc w:val="left"/>
      <w:pPr>
        <w:ind w:left="5400" w:hanging="360"/>
      </w:pPr>
    </w:lvl>
    <w:lvl w:ilvl="8" w:tplc="9F2034E0">
      <w:start w:val="1"/>
      <w:numFmt w:val="lowerRoman"/>
      <w:lvlText w:val="%9."/>
      <w:lvlJc w:val="right"/>
      <w:pPr>
        <w:ind w:left="6120" w:hanging="180"/>
      </w:pPr>
    </w:lvl>
  </w:abstractNum>
  <w:abstractNum w:abstractNumId="22" w15:restartNumberingAfterBreak="0">
    <w:nsid w:val="35C45DFC"/>
    <w:multiLevelType w:val="hybridMultilevel"/>
    <w:tmpl w:val="54A22070"/>
    <w:lvl w:ilvl="0" w:tplc="B720FD8A">
      <w:start w:val="1"/>
      <w:numFmt w:val="decimal"/>
      <w:lvlText w:val="%1."/>
      <w:lvlJc w:val="left"/>
      <w:pPr>
        <w:ind w:left="36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493BAB"/>
    <w:multiLevelType w:val="hybridMultilevel"/>
    <w:tmpl w:val="4CC0F7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097AAE"/>
    <w:multiLevelType w:val="hybridMultilevel"/>
    <w:tmpl w:val="8E7467B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B782D47"/>
    <w:multiLevelType w:val="hybridMultilevel"/>
    <w:tmpl w:val="7E2849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EFB6530"/>
    <w:multiLevelType w:val="hybridMultilevel"/>
    <w:tmpl w:val="CB364E1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3F666B7D"/>
    <w:multiLevelType w:val="hybridMultilevel"/>
    <w:tmpl w:val="D4486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267A4F"/>
    <w:multiLevelType w:val="hybridMultilevel"/>
    <w:tmpl w:val="DADE2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387B1C"/>
    <w:multiLevelType w:val="multilevel"/>
    <w:tmpl w:val="BA1AE99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sz w:val="24"/>
        <w:szCs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A12809"/>
    <w:multiLevelType w:val="hybridMultilevel"/>
    <w:tmpl w:val="32484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2C0D0A"/>
    <w:multiLevelType w:val="hybridMultilevel"/>
    <w:tmpl w:val="B8947CD4"/>
    <w:lvl w:ilvl="0" w:tplc="DFD812B2">
      <w:start w:val="4"/>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DF4900"/>
    <w:multiLevelType w:val="hybridMultilevel"/>
    <w:tmpl w:val="A3CC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8E076F"/>
    <w:multiLevelType w:val="hybridMultilevel"/>
    <w:tmpl w:val="AFFE29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AF06A8"/>
    <w:multiLevelType w:val="hybridMultilevel"/>
    <w:tmpl w:val="1BFC1712"/>
    <w:lvl w:ilvl="0" w:tplc="0409000F">
      <w:start w:val="1"/>
      <w:numFmt w:val="decimal"/>
      <w:lvlText w:val="%1."/>
      <w:lvlJc w:val="left"/>
      <w:pPr>
        <w:ind w:left="720" w:hanging="360"/>
      </w:pPr>
    </w:lvl>
    <w:lvl w:ilvl="1" w:tplc="FFFFFFFF">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933F45"/>
    <w:multiLevelType w:val="hybridMultilevel"/>
    <w:tmpl w:val="EC726E4A"/>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527403E5"/>
    <w:multiLevelType w:val="hybridMultilevel"/>
    <w:tmpl w:val="E020C6C2"/>
    <w:lvl w:ilvl="0" w:tplc="AAF86E92">
      <w:start w:val="1"/>
      <w:numFmt w:val="lowerLetter"/>
      <w:lvlText w:val="%1."/>
      <w:lvlJc w:val="left"/>
      <w:pPr>
        <w:ind w:left="1440" w:hanging="360"/>
      </w:pPr>
      <w:rPr>
        <w:b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3C32EFA"/>
    <w:multiLevelType w:val="hybridMultilevel"/>
    <w:tmpl w:val="C1DE194C"/>
    <w:lvl w:ilvl="0" w:tplc="460A3CF0">
      <w:start w:val="1"/>
      <w:numFmt w:val="lowerRoman"/>
      <w:lvlText w:val="%1."/>
      <w:lvlJc w:val="right"/>
      <w:pPr>
        <w:ind w:left="1800" w:hanging="360"/>
      </w:pPr>
      <w:rPr>
        <w:rFonts w:ascii="Arial"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BDF54F6"/>
    <w:multiLevelType w:val="hybridMultilevel"/>
    <w:tmpl w:val="CAEC5F7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BE22484"/>
    <w:multiLevelType w:val="hybridMultilevel"/>
    <w:tmpl w:val="21CC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793DDA"/>
    <w:multiLevelType w:val="hybridMultilevel"/>
    <w:tmpl w:val="A9F2198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5FE33F85"/>
    <w:multiLevelType w:val="hybridMultilevel"/>
    <w:tmpl w:val="3802F3C8"/>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89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6226D9"/>
    <w:multiLevelType w:val="multilevel"/>
    <w:tmpl w:val="FFE4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B05D67"/>
    <w:multiLevelType w:val="multilevel"/>
    <w:tmpl w:val="5D1A3A9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sz w:val="24"/>
        <w:szCs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7F36EA"/>
    <w:multiLevelType w:val="multilevel"/>
    <w:tmpl w:val="386602AA"/>
    <w:lvl w:ilvl="0">
      <w:start w:val="1"/>
      <w:numFmt w:val="upperLetter"/>
      <w:lvlText w:val="%1."/>
      <w:lvlJc w:val="left"/>
      <w:pPr>
        <w:ind w:left="1080" w:hanging="360"/>
      </w:pPr>
      <w:rPr>
        <w:rFonts w:ascii="Arial" w:hAnsi="Arial" w:cs="Arial" w:hint="default"/>
      </w:rPr>
    </w:lvl>
    <w:lvl w:ilvl="1">
      <w:start w:val="1"/>
      <w:numFmt w:val="lowerRoman"/>
      <w:lvlText w:val="%2."/>
      <w:lvlJc w:val="left"/>
      <w:pPr>
        <w:ind w:left="1800" w:hanging="360"/>
      </w:pPr>
      <w:rPr>
        <w:rFonts w:hint="default"/>
      </w:rPr>
    </w:lvl>
    <w:lvl w:ilvl="2">
      <w:start w:val="1"/>
      <w:numFmt w:val="decimal"/>
      <w:lvlText w:val="%3."/>
      <w:lvlJc w:val="left"/>
      <w:pPr>
        <w:ind w:left="2520" w:hanging="360"/>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6A75B70"/>
    <w:multiLevelType w:val="hybridMultilevel"/>
    <w:tmpl w:val="6EF8BFD0"/>
    <w:lvl w:ilvl="0" w:tplc="BC72EC2C">
      <w:start w:val="1"/>
      <w:numFmt w:val="upperLetter"/>
      <w:lvlText w:val="%1."/>
      <w:lvlJc w:val="left"/>
      <w:pPr>
        <w:ind w:left="1440" w:hanging="360"/>
      </w:pPr>
      <w:rPr>
        <w:rFonts w:ascii="Arial" w:eastAsia="Times New Roman" w:hAnsi="Arial" w:cs="Arial"/>
      </w:rPr>
    </w:lvl>
    <w:lvl w:ilvl="1" w:tplc="FE8A86B0">
      <w:start w:val="1"/>
      <w:numFmt w:val="lowerRoman"/>
      <w:lvlText w:val="%2."/>
      <w:lvlJc w:val="right"/>
      <w:pPr>
        <w:ind w:left="2160" w:hanging="360"/>
      </w:pPr>
      <w:rPr>
        <w:rFonts w:ascii="Arial" w:hAnsi="Arial" w:cs="Aria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8A4376A"/>
    <w:multiLevelType w:val="hybridMultilevel"/>
    <w:tmpl w:val="9BF447D8"/>
    <w:lvl w:ilvl="0" w:tplc="BD56014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9AD63B2"/>
    <w:multiLevelType w:val="hybridMultilevel"/>
    <w:tmpl w:val="BC5E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ED5750"/>
    <w:multiLevelType w:val="hybridMultilevel"/>
    <w:tmpl w:val="CF9C13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030C2F"/>
    <w:multiLevelType w:val="hybridMultilevel"/>
    <w:tmpl w:val="551E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7A6010"/>
    <w:multiLevelType w:val="hybridMultilevel"/>
    <w:tmpl w:val="28440C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CA3B74"/>
    <w:multiLevelType w:val="hybridMultilevel"/>
    <w:tmpl w:val="3B42AF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C55619"/>
    <w:multiLevelType w:val="hybridMultilevel"/>
    <w:tmpl w:val="114C1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0840CC"/>
    <w:multiLevelType w:val="hybridMultilevel"/>
    <w:tmpl w:val="488805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3FD0F58"/>
    <w:multiLevelType w:val="multilevel"/>
    <w:tmpl w:val="84261526"/>
    <w:lvl w:ilvl="0">
      <w:start w:val="1"/>
      <w:numFmt w:val="upperLetter"/>
      <w:lvlText w:val="%1."/>
      <w:lvlJc w:val="left"/>
      <w:pPr>
        <w:ind w:left="1080" w:hanging="360"/>
      </w:pPr>
      <w:rPr>
        <w:rFonts w:ascii="Arial" w:hAnsi="Arial" w:cs="Arial" w:hint="default"/>
      </w:rPr>
    </w:lvl>
    <w:lvl w:ilvl="1">
      <w:start w:val="1"/>
      <w:numFmt w:val="lowerRoman"/>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5" w15:restartNumberingAfterBreak="0">
    <w:nsid w:val="774C72EC"/>
    <w:multiLevelType w:val="hybridMultilevel"/>
    <w:tmpl w:val="8B327B20"/>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83A2A3C"/>
    <w:multiLevelType w:val="hybridMultilevel"/>
    <w:tmpl w:val="0C72BC5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852EC8"/>
    <w:multiLevelType w:val="hybridMultilevel"/>
    <w:tmpl w:val="F2E6F27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E0552D1"/>
    <w:multiLevelType w:val="hybridMultilevel"/>
    <w:tmpl w:val="C0446326"/>
    <w:lvl w:ilvl="0" w:tplc="FFFFFFFF">
      <w:start w:val="1"/>
      <w:numFmt w:val="lowerRoman"/>
      <w:lvlText w:val="%1."/>
      <w:lvlJc w:val="left"/>
      <w:pPr>
        <w:ind w:left="1080" w:hanging="360"/>
      </w:pPr>
      <w:rPr>
        <w:rFonts w:ascii="Arial" w:hAnsi="Arial" w:hint="default"/>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E986D1E"/>
    <w:multiLevelType w:val="hybridMultilevel"/>
    <w:tmpl w:val="C512E2D0"/>
    <w:lvl w:ilvl="0" w:tplc="7410F990">
      <w:start w:val="1"/>
      <w:numFmt w:val="decimal"/>
      <w:lvlText w:val="%1."/>
      <w:lvlJc w:val="left"/>
      <w:pPr>
        <w:ind w:left="360" w:hanging="360"/>
      </w:pPr>
      <w:rPr>
        <w:rFonts w:ascii="Arial" w:hAnsi="Arial" w:cs="Arial" w:hint="default"/>
      </w:rPr>
    </w:lvl>
    <w:lvl w:ilvl="1" w:tplc="5874DC7E">
      <w:start w:val="1"/>
      <w:numFmt w:val="lowerLetter"/>
      <w:lvlText w:val="%2."/>
      <w:lvlJc w:val="left"/>
      <w:pPr>
        <w:ind w:left="1080" w:hanging="360"/>
      </w:pPr>
      <w:rPr>
        <w:rFonts w:ascii="Arial" w:hAnsi="Arial" w:cs="Arial" w:hint="default"/>
      </w:rPr>
    </w:lvl>
    <w:lvl w:ilvl="2" w:tplc="06485FC8">
      <w:start w:val="1"/>
      <w:numFmt w:val="lowerRoman"/>
      <w:lvlText w:val="%3."/>
      <w:lvlJc w:val="right"/>
      <w:pPr>
        <w:ind w:left="1800" w:hanging="180"/>
      </w:pPr>
      <w:rPr>
        <w:rFonts w:ascii="Arial"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F0E0E2D"/>
    <w:multiLevelType w:val="hybridMultilevel"/>
    <w:tmpl w:val="53403FF6"/>
    <w:lvl w:ilvl="0" w:tplc="6E66E01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lvlOverride w:ilvl="0">
      <w:startOverride w:val="1"/>
      <w:lvl w:ilvl="0">
        <w:start w:val="1"/>
        <w:numFmt w:val="decimal"/>
        <w:pStyle w:val="Style"/>
        <w:lvlText w:val="%1."/>
        <w:lvlJc w:val="left"/>
      </w:lvl>
    </w:lvlOverride>
  </w:num>
  <w:num w:numId="3">
    <w:abstractNumId w:val="0"/>
  </w:num>
  <w:num w:numId="4">
    <w:abstractNumId w:val="31"/>
  </w:num>
  <w:num w:numId="5">
    <w:abstractNumId w:val="58"/>
  </w:num>
  <w:num w:numId="6">
    <w:abstractNumId w:val="46"/>
  </w:num>
  <w:num w:numId="7">
    <w:abstractNumId w:val="49"/>
  </w:num>
  <w:num w:numId="8">
    <w:abstractNumId w:val="42"/>
  </w:num>
  <w:num w:numId="9">
    <w:abstractNumId w:val="47"/>
  </w:num>
  <w:num w:numId="10">
    <w:abstractNumId w:val="45"/>
  </w:num>
  <w:num w:numId="11">
    <w:abstractNumId w:val="40"/>
  </w:num>
  <w:num w:numId="12">
    <w:abstractNumId w:val="26"/>
  </w:num>
  <w:num w:numId="13">
    <w:abstractNumId w:val="24"/>
  </w:num>
  <w:num w:numId="14">
    <w:abstractNumId w:val="59"/>
  </w:num>
  <w:num w:numId="15">
    <w:abstractNumId w:val="23"/>
  </w:num>
  <w:num w:numId="16">
    <w:abstractNumId w:val="22"/>
  </w:num>
  <w:num w:numId="17">
    <w:abstractNumId w:val="57"/>
  </w:num>
  <w:num w:numId="18">
    <w:abstractNumId w:val="38"/>
  </w:num>
  <w:num w:numId="19">
    <w:abstractNumId w:val="19"/>
  </w:num>
  <w:num w:numId="20">
    <w:abstractNumId w:val="5"/>
  </w:num>
  <w:num w:numId="21">
    <w:abstractNumId w:val="12"/>
  </w:num>
  <w:num w:numId="22">
    <w:abstractNumId w:val="41"/>
  </w:num>
  <w:num w:numId="23">
    <w:abstractNumId w:val="43"/>
  </w:num>
  <w:num w:numId="24">
    <w:abstractNumId w:val="29"/>
  </w:num>
  <w:num w:numId="25">
    <w:abstractNumId w:val="44"/>
  </w:num>
  <w:num w:numId="26">
    <w:abstractNumId w:val="6"/>
  </w:num>
  <w:num w:numId="27">
    <w:abstractNumId w:val="4"/>
  </w:num>
  <w:num w:numId="28">
    <w:abstractNumId w:val="54"/>
  </w:num>
  <w:num w:numId="29">
    <w:abstractNumId w:val="20"/>
  </w:num>
  <w:num w:numId="30">
    <w:abstractNumId w:val="13"/>
  </w:num>
  <w:num w:numId="31">
    <w:abstractNumId w:val="37"/>
  </w:num>
  <w:num w:numId="32">
    <w:abstractNumId w:val="55"/>
  </w:num>
  <w:num w:numId="33">
    <w:abstractNumId w:val="7"/>
  </w:num>
  <w:num w:numId="34">
    <w:abstractNumId w:val="52"/>
  </w:num>
  <w:num w:numId="35">
    <w:abstractNumId w:val="10"/>
  </w:num>
  <w:num w:numId="36">
    <w:abstractNumId w:val="50"/>
  </w:num>
  <w:num w:numId="37">
    <w:abstractNumId w:val="27"/>
  </w:num>
  <w:num w:numId="38">
    <w:abstractNumId w:val="3"/>
  </w:num>
  <w:num w:numId="39">
    <w:abstractNumId w:val="15"/>
  </w:num>
  <w:num w:numId="40">
    <w:abstractNumId w:val="48"/>
  </w:num>
  <w:num w:numId="41">
    <w:abstractNumId w:val="56"/>
  </w:num>
  <w:num w:numId="42">
    <w:abstractNumId w:val="17"/>
  </w:num>
  <w:num w:numId="43">
    <w:abstractNumId w:val="51"/>
  </w:num>
  <w:num w:numId="44">
    <w:abstractNumId w:val="11"/>
  </w:num>
  <w:num w:numId="45">
    <w:abstractNumId w:val="34"/>
  </w:num>
  <w:num w:numId="46">
    <w:abstractNumId w:val="53"/>
  </w:num>
  <w:num w:numId="47">
    <w:abstractNumId w:val="18"/>
  </w:num>
  <w:num w:numId="48">
    <w:abstractNumId w:val="36"/>
  </w:num>
  <w:num w:numId="49">
    <w:abstractNumId w:val="16"/>
  </w:num>
  <w:num w:numId="50">
    <w:abstractNumId w:val="39"/>
  </w:num>
  <w:num w:numId="51">
    <w:abstractNumId w:val="25"/>
  </w:num>
  <w:num w:numId="52">
    <w:abstractNumId w:val="35"/>
  </w:num>
  <w:num w:numId="53">
    <w:abstractNumId w:val="2"/>
  </w:num>
  <w:num w:numId="54">
    <w:abstractNumId w:val="33"/>
  </w:num>
  <w:num w:numId="55">
    <w:abstractNumId w:val="32"/>
  </w:num>
  <w:num w:numId="56">
    <w:abstractNumId w:val="8"/>
  </w:num>
  <w:num w:numId="57">
    <w:abstractNumId w:val="30"/>
  </w:num>
  <w:num w:numId="58">
    <w:abstractNumId w:val="14"/>
  </w:num>
  <w:num w:numId="59">
    <w:abstractNumId w:val="9"/>
  </w:num>
  <w:num w:numId="60">
    <w:abstractNumId w:val="28"/>
  </w:num>
  <w:num w:numId="6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2A"/>
    <w:rsid w:val="00003577"/>
    <w:rsid w:val="0000404E"/>
    <w:rsid w:val="0000577F"/>
    <w:rsid w:val="00005F75"/>
    <w:rsid w:val="00006898"/>
    <w:rsid w:val="00010A3F"/>
    <w:rsid w:val="000110D0"/>
    <w:rsid w:val="00012946"/>
    <w:rsid w:val="00013B40"/>
    <w:rsid w:val="000149AB"/>
    <w:rsid w:val="000149BB"/>
    <w:rsid w:val="00014DE9"/>
    <w:rsid w:val="00020805"/>
    <w:rsid w:val="00021725"/>
    <w:rsid w:val="0002319E"/>
    <w:rsid w:val="00025B5B"/>
    <w:rsid w:val="00025BAC"/>
    <w:rsid w:val="000264D0"/>
    <w:rsid w:val="0002651F"/>
    <w:rsid w:val="0003198F"/>
    <w:rsid w:val="00035F58"/>
    <w:rsid w:val="000361B1"/>
    <w:rsid w:val="00036DB7"/>
    <w:rsid w:val="00041783"/>
    <w:rsid w:val="000421FC"/>
    <w:rsid w:val="00043BC2"/>
    <w:rsid w:val="000478F0"/>
    <w:rsid w:val="00051A0C"/>
    <w:rsid w:val="00055EBA"/>
    <w:rsid w:val="00056F89"/>
    <w:rsid w:val="000607AA"/>
    <w:rsid w:val="000622F0"/>
    <w:rsid w:val="00064E3C"/>
    <w:rsid w:val="00065988"/>
    <w:rsid w:val="00067883"/>
    <w:rsid w:val="00067921"/>
    <w:rsid w:val="00070FC4"/>
    <w:rsid w:val="000715DB"/>
    <w:rsid w:val="0007276C"/>
    <w:rsid w:val="00074F3E"/>
    <w:rsid w:val="000817D3"/>
    <w:rsid w:val="00081BED"/>
    <w:rsid w:val="000845CC"/>
    <w:rsid w:val="00084A0B"/>
    <w:rsid w:val="00084A2D"/>
    <w:rsid w:val="00085E98"/>
    <w:rsid w:val="0008F016"/>
    <w:rsid w:val="0009071F"/>
    <w:rsid w:val="00091B4E"/>
    <w:rsid w:val="000947FD"/>
    <w:rsid w:val="00095024"/>
    <w:rsid w:val="00095488"/>
    <w:rsid w:val="00097BDF"/>
    <w:rsid w:val="00097E3D"/>
    <w:rsid w:val="000A1D8C"/>
    <w:rsid w:val="000A1DDE"/>
    <w:rsid w:val="000A3EDA"/>
    <w:rsid w:val="000A4A22"/>
    <w:rsid w:val="000A5AA2"/>
    <w:rsid w:val="000B0C61"/>
    <w:rsid w:val="000B0E72"/>
    <w:rsid w:val="000B132D"/>
    <w:rsid w:val="000B5012"/>
    <w:rsid w:val="000B60EE"/>
    <w:rsid w:val="000C02AE"/>
    <w:rsid w:val="000C1098"/>
    <w:rsid w:val="000C14A7"/>
    <w:rsid w:val="000C1F51"/>
    <w:rsid w:val="000C366A"/>
    <w:rsid w:val="000C5F45"/>
    <w:rsid w:val="000C6E84"/>
    <w:rsid w:val="000D1EC2"/>
    <w:rsid w:val="000D2E7B"/>
    <w:rsid w:val="000D46B9"/>
    <w:rsid w:val="000D64CB"/>
    <w:rsid w:val="000E0A02"/>
    <w:rsid w:val="000E35C6"/>
    <w:rsid w:val="000E375A"/>
    <w:rsid w:val="000E6157"/>
    <w:rsid w:val="000E7A69"/>
    <w:rsid w:val="000F1F63"/>
    <w:rsid w:val="000F1FE2"/>
    <w:rsid w:val="000F3013"/>
    <w:rsid w:val="000F30C5"/>
    <w:rsid w:val="000F506E"/>
    <w:rsid w:val="000F7D37"/>
    <w:rsid w:val="000F7F42"/>
    <w:rsid w:val="00100F96"/>
    <w:rsid w:val="00102AAE"/>
    <w:rsid w:val="001038BE"/>
    <w:rsid w:val="0010391C"/>
    <w:rsid w:val="001045C8"/>
    <w:rsid w:val="001061A5"/>
    <w:rsid w:val="0011149D"/>
    <w:rsid w:val="00112032"/>
    <w:rsid w:val="0011319D"/>
    <w:rsid w:val="001131ED"/>
    <w:rsid w:val="001137C7"/>
    <w:rsid w:val="001149AA"/>
    <w:rsid w:val="001163FE"/>
    <w:rsid w:val="00117678"/>
    <w:rsid w:val="00121F84"/>
    <w:rsid w:val="0012329E"/>
    <w:rsid w:val="001237A4"/>
    <w:rsid w:val="001255A9"/>
    <w:rsid w:val="001255F3"/>
    <w:rsid w:val="001259A6"/>
    <w:rsid w:val="00125A65"/>
    <w:rsid w:val="00126A48"/>
    <w:rsid w:val="00126B7A"/>
    <w:rsid w:val="00126D01"/>
    <w:rsid w:val="0012703A"/>
    <w:rsid w:val="00127B2D"/>
    <w:rsid w:val="00127CEE"/>
    <w:rsid w:val="00127DCD"/>
    <w:rsid w:val="00132B5C"/>
    <w:rsid w:val="00132C87"/>
    <w:rsid w:val="00132D98"/>
    <w:rsid w:val="00134257"/>
    <w:rsid w:val="0013472F"/>
    <w:rsid w:val="00140E62"/>
    <w:rsid w:val="001415BB"/>
    <w:rsid w:val="001427A2"/>
    <w:rsid w:val="00142EC6"/>
    <w:rsid w:val="00144390"/>
    <w:rsid w:val="00144CD3"/>
    <w:rsid w:val="0014554E"/>
    <w:rsid w:val="001508C3"/>
    <w:rsid w:val="00150D5E"/>
    <w:rsid w:val="00150F76"/>
    <w:rsid w:val="00151352"/>
    <w:rsid w:val="001514FF"/>
    <w:rsid w:val="00152B9C"/>
    <w:rsid w:val="0015454C"/>
    <w:rsid w:val="00154CCC"/>
    <w:rsid w:val="00155D7B"/>
    <w:rsid w:val="0015690C"/>
    <w:rsid w:val="00156B0D"/>
    <w:rsid w:val="00160B8E"/>
    <w:rsid w:val="00164BA4"/>
    <w:rsid w:val="00164E5E"/>
    <w:rsid w:val="001650FF"/>
    <w:rsid w:val="00165DF0"/>
    <w:rsid w:val="001666ED"/>
    <w:rsid w:val="001710C7"/>
    <w:rsid w:val="00174D6D"/>
    <w:rsid w:val="00175987"/>
    <w:rsid w:val="001765FD"/>
    <w:rsid w:val="001778D0"/>
    <w:rsid w:val="00182E64"/>
    <w:rsid w:val="00184787"/>
    <w:rsid w:val="0018539F"/>
    <w:rsid w:val="00186660"/>
    <w:rsid w:val="001876B2"/>
    <w:rsid w:val="0019114D"/>
    <w:rsid w:val="00191B65"/>
    <w:rsid w:val="00194242"/>
    <w:rsid w:val="00195719"/>
    <w:rsid w:val="001A19B6"/>
    <w:rsid w:val="001A24F2"/>
    <w:rsid w:val="001A44F2"/>
    <w:rsid w:val="001A6127"/>
    <w:rsid w:val="001A6CF0"/>
    <w:rsid w:val="001A7B79"/>
    <w:rsid w:val="001B1066"/>
    <w:rsid w:val="001B23B4"/>
    <w:rsid w:val="001B3443"/>
    <w:rsid w:val="001B3756"/>
    <w:rsid w:val="001B6DBD"/>
    <w:rsid w:val="001C15DF"/>
    <w:rsid w:val="001C3317"/>
    <w:rsid w:val="001C6D08"/>
    <w:rsid w:val="001C71D3"/>
    <w:rsid w:val="001C7307"/>
    <w:rsid w:val="001D04B1"/>
    <w:rsid w:val="001D24B6"/>
    <w:rsid w:val="001D265F"/>
    <w:rsid w:val="001D26AA"/>
    <w:rsid w:val="001D41FC"/>
    <w:rsid w:val="001D4A3D"/>
    <w:rsid w:val="001D5EA7"/>
    <w:rsid w:val="001D72AD"/>
    <w:rsid w:val="001E4375"/>
    <w:rsid w:val="001E57B0"/>
    <w:rsid w:val="001F064A"/>
    <w:rsid w:val="001F157F"/>
    <w:rsid w:val="001F6EE5"/>
    <w:rsid w:val="00201A09"/>
    <w:rsid w:val="00203C9B"/>
    <w:rsid w:val="00210CA8"/>
    <w:rsid w:val="002128E2"/>
    <w:rsid w:val="002138CA"/>
    <w:rsid w:val="00214155"/>
    <w:rsid w:val="002167BB"/>
    <w:rsid w:val="00217AB3"/>
    <w:rsid w:val="00220DEB"/>
    <w:rsid w:val="00221C32"/>
    <w:rsid w:val="00222220"/>
    <w:rsid w:val="00230345"/>
    <w:rsid w:val="00230708"/>
    <w:rsid w:val="0023101E"/>
    <w:rsid w:val="00231F46"/>
    <w:rsid w:val="00231F9A"/>
    <w:rsid w:val="00232F83"/>
    <w:rsid w:val="00233601"/>
    <w:rsid w:val="002342F3"/>
    <w:rsid w:val="00240487"/>
    <w:rsid w:val="00241B01"/>
    <w:rsid w:val="00241E6A"/>
    <w:rsid w:val="002422ED"/>
    <w:rsid w:val="00242C0E"/>
    <w:rsid w:val="00245F5E"/>
    <w:rsid w:val="002529F8"/>
    <w:rsid w:val="002531F6"/>
    <w:rsid w:val="0025375F"/>
    <w:rsid w:val="00256389"/>
    <w:rsid w:val="00260B08"/>
    <w:rsid w:val="002632CC"/>
    <w:rsid w:val="00263E65"/>
    <w:rsid w:val="00264454"/>
    <w:rsid w:val="00264734"/>
    <w:rsid w:val="00265CB0"/>
    <w:rsid w:val="00265FAE"/>
    <w:rsid w:val="002667B3"/>
    <w:rsid w:val="002671EA"/>
    <w:rsid w:val="0027184F"/>
    <w:rsid w:val="002729E3"/>
    <w:rsid w:val="00273861"/>
    <w:rsid w:val="00274253"/>
    <w:rsid w:val="0028148F"/>
    <w:rsid w:val="002822F3"/>
    <w:rsid w:val="00283E14"/>
    <w:rsid w:val="00286919"/>
    <w:rsid w:val="00287B88"/>
    <w:rsid w:val="00287D3A"/>
    <w:rsid w:val="0029312F"/>
    <w:rsid w:val="00294F75"/>
    <w:rsid w:val="002A0131"/>
    <w:rsid w:val="002A07AA"/>
    <w:rsid w:val="002A2421"/>
    <w:rsid w:val="002A37CC"/>
    <w:rsid w:val="002A42E0"/>
    <w:rsid w:val="002A5E11"/>
    <w:rsid w:val="002A7491"/>
    <w:rsid w:val="002A75E8"/>
    <w:rsid w:val="002A76D2"/>
    <w:rsid w:val="002A7DCC"/>
    <w:rsid w:val="002B0D0F"/>
    <w:rsid w:val="002B55F8"/>
    <w:rsid w:val="002B59F3"/>
    <w:rsid w:val="002B5AFE"/>
    <w:rsid w:val="002B7889"/>
    <w:rsid w:val="002C0C04"/>
    <w:rsid w:val="002C1395"/>
    <w:rsid w:val="002C2CD3"/>
    <w:rsid w:val="002C3146"/>
    <w:rsid w:val="002C57AD"/>
    <w:rsid w:val="002C5CB6"/>
    <w:rsid w:val="002C62FD"/>
    <w:rsid w:val="002C6AC5"/>
    <w:rsid w:val="002C6CC2"/>
    <w:rsid w:val="002C6DFD"/>
    <w:rsid w:val="002C7AC6"/>
    <w:rsid w:val="002D129F"/>
    <w:rsid w:val="002D1BA4"/>
    <w:rsid w:val="002D1F80"/>
    <w:rsid w:val="002D2C43"/>
    <w:rsid w:val="002D458C"/>
    <w:rsid w:val="002D546E"/>
    <w:rsid w:val="002D5880"/>
    <w:rsid w:val="002D6A78"/>
    <w:rsid w:val="002D6A7C"/>
    <w:rsid w:val="002E0488"/>
    <w:rsid w:val="002E09E2"/>
    <w:rsid w:val="002E1AE8"/>
    <w:rsid w:val="002E1D01"/>
    <w:rsid w:val="002E71DD"/>
    <w:rsid w:val="002E7EA4"/>
    <w:rsid w:val="002F15CE"/>
    <w:rsid w:val="002F2459"/>
    <w:rsid w:val="002F267A"/>
    <w:rsid w:val="002F356F"/>
    <w:rsid w:val="002F4E87"/>
    <w:rsid w:val="002F52D3"/>
    <w:rsid w:val="002F772C"/>
    <w:rsid w:val="00300728"/>
    <w:rsid w:val="003019F4"/>
    <w:rsid w:val="00302721"/>
    <w:rsid w:val="00302F3C"/>
    <w:rsid w:val="00304746"/>
    <w:rsid w:val="00304E9E"/>
    <w:rsid w:val="003057A2"/>
    <w:rsid w:val="00306BE2"/>
    <w:rsid w:val="0031089A"/>
    <w:rsid w:val="00310FAD"/>
    <w:rsid w:val="003129D5"/>
    <w:rsid w:val="00315E0B"/>
    <w:rsid w:val="00316CC9"/>
    <w:rsid w:val="0031781E"/>
    <w:rsid w:val="00320F02"/>
    <w:rsid w:val="00321E8C"/>
    <w:rsid w:val="0032309A"/>
    <w:rsid w:val="0032378D"/>
    <w:rsid w:val="003241B7"/>
    <w:rsid w:val="00324D13"/>
    <w:rsid w:val="003265A1"/>
    <w:rsid w:val="003265C2"/>
    <w:rsid w:val="003267F9"/>
    <w:rsid w:val="00326E30"/>
    <w:rsid w:val="0032769E"/>
    <w:rsid w:val="003307AF"/>
    <w:rsid w:val="00333793"/>
    <w:rsid w:val="00335AEA"/>
    <w:rsid w:val="00335C1D"/>
    <w:rsid w:val="00340098"/>
    <w:rsid w:val="003404EC"/>
    <w:rsid w:val="00340B4F"/>
    <w:rsid w:val="003412C1"/>
    <w:rsid w:val="00341F02"/>
    <w:rsid w:val="00342C74"/>
    <w:rsid w:val="0034434F"/>
    <w:rsid w:val="00345507"/>
    <w:rsid w:val="003511C2"/>
    <w:rsid w:val="003519AA"/>
    <w:rsid w:val="003536C3"/>
    <w:rsid w:val="00355D90"/>
    <w:rsid w:val="003576B1"/>
    <w:rsid w:val="0036013C"/>
    <w:rsid w:val="00360413"/>
    <w:rsid w:val="003610DD"/>
    <w:rsid w:val="003628DC"/>
    <w:rsid w:val="00363548"/>
    <w:rsid w:val="00364D99"/>
    <w:rsid w:val="00365E01"/>
    <w:rsid w:val="00371999"/>
    <w:rsid w:val="00373096"/>
    <w:rsid w:val="00374331"/>
    <w:rsid w:val="0037469E"/>
    <w:rsid w:val="00376435"/>
    <w:rsid w:val="00377D39"/>
    <w:rsid w:val="00380800"/>
    <w:rsid w:val="00381DF2"/>
    <w:rsid w:val="00383063"/>
    <w:rsid w:val="00386719"/>
    <w:rsid w:val="00387CBD"/>
    <w:rsid w:val="00390F4F"/>
    <w:rsid w:val="00391ECE"/>
    <w:rsid w:val="00393839"/>
    <w:rsid w:val="00393DFE"/>
    <w:rsid w:val="003A0BA8"/>
    <w:rsid w:val="003A12C6"/>
    <w:rsid w:val="003A15B3"/>
    <w:rsid w:val="003A3918"/>
    <w:rsid w:val="003A4A5C"/>
    <w:rsid w:val="003A4B96"/>
    <w:rsid w:val="003A5575"/>
    <w:rsid w:val="003A58A2"/>
    <w:rsid w:val="003B02CD"/>
    <w:rsid w:val="003B2AE9"/>
    <w:rsid w:val="003B47A8"/>
    <w:rsid w:val="003B4CE2"/>
    <w:rsid w:val="003B541C"/>
    <w:rsid w:val="003B7301"/>
    <w:rsid w:val="003C078F"/>
    <w:rsid w:val="003C293C"/>
    <w:rsid w:val="003C29C8"/>
    <w:rsid w:val="003C3EAF"/>
    <w:rsid w:val="003C53F5"/>
    <w:rsid w:val="003C5F58"/>
    <w:rsid w:val="003C714A"/>
    <w:rsid w:val="003C7E39"/>
    <w:rsid w:val="003D1C6F"/>
    <w:rsid w:val="003D1CD8"/>
    <w:rsid w:val="003D2383"/>
    <w:rsid w:val="003D5282"/>
    <w:rsid w:val="003D5CBA"/>
    <w:rsid w:val="003D6805"/>
    <w:rsid w:val="003E077F"/>
    <w:rsid w:val="003E23FB"/>
    <w:rsid w:val="003E2805"/>
    <w:rsid w:val="003E3D4F"/>
    <w:rsid w:val="003E5B42"/>
    <w:rsid w:val="003E624E"/>
    <w:rsid w:val="003E6B7C"/>
    <w:rsid w:val="003F0C1C"/>
    <w:rsid w:val="003F1960"/>
    <w:rsid w:val="003F4862"/>
    <w:rsid w:val="004005F6"/>
    <w:rsid w:val="00402E77"/>
    <w:rsid w:val="00402EB8"/>
    <w:rsid w:val="00403358"/>
    <w:rsid w:val="00403FA1"/>
    <w:rsid w:val="00404077"/>
    <w:rsid w:val="004062B8"/>
    <w:rsid w:val="00406980"/>
    <w:rsid w:val="004077E2"/>
    <w:rsid w:val="00411577"/>
    <w:rsid w:val="00412158"/>
    <w:rsid w:val="00413EE1"/>
    <w:rsid w:val="0041495B"/>
    <w:rsid w:val="00414BF4"/>
    <w:rsid w:val="004159FA"/>
    <w:rsid w:val="00416EDF"/>
    <w:rsid w:val="0042127C"/>
    <w:rsid w:val="0042371B"/>
    <w:rsid w:val="004246D5"/>
    <w:rsid w:val="004248F2"/>
    <w:rsid w:val="00424B2D"/>
    <w:rsid w:val="00425C40"/>
    <w:rsid w:val="00432C4E"/>
    <w:rsid w:val="0043401D"/>
    <w:rsid w:val="0043517E"/>
    <w:rsid w:val="0043546B"/>
    <w:rsid w:val="00435D20"/>
    <w:rsid w:val="00436D40"/>
    <w:rsid w:val="00441C36"/>
    <w:rsid w:val="00443F4C"/>
    <w:rsid w:val="00444242"/>
    <w:rsid w:val="00444B4C"/>
    <w:rsid w:val="004453C1"/>
    <w:rsid w:val="00446A24"/>
    <w:rsid w:val="00450616"/>
    <w:rsid w:val="00451EA9"/>
    <w:rsid w:val="0045231B"/>
    <w:rsid w:val="00452B6A"/>
    <w:rsid w:val="00453356"/>
    <w:rsid w:val="00454961"/>
    <w:rsid w:val="004551BA"/>
    <w:rsid w:val="00455632"/>
    <w:rsid w:val="00455AE9"/>
    <w:rsid w:val="00456047"/>
    <w:rsid w:val="00456AC9"/>
    <w:rsid w:val="00457532"/>
    <w:rsid w:val="00460A7D"/>
    <w:rsid w:val="004626E5"/>
    <w:rsid w:val="004628D6"/>
    <w:rsid w:val="00464767"/>
    <w:rsid w:val="004666B4"/>
    <w:rsid w:val="00466AC0"/>
    <w:rsid w:val="00466B29"/>
    <w:rsid w:val="00467AA8"/>
    <w:rsid w:val="004703A5"/>
    <w:rsid w:val="00470744"/>
    <w:rsid w:val="0047132B"/>
    <w:rsid w:val="004717D3"/>
    <w:rsid w:val="00471851"/>
    <w:rsid w:val="0047279C"/>
    <w:rsid w:val="0047384F"/>
    <w:rsid w:val="00474422"/>
    <w:rsid w:val="00476E12"/>
    <w:rsid w:val="0048096C"/>
    <w:rsid w:val="00484853"/>
    <w:rsid w:val="00485865"/>
    <w:rsid w:val="00485B65"/>
    <w:rsid w:val="0048729E"/>
    <w:rsid w:val="00491212"/>
    <w:rsid w:val="004915FD"/>
    <w:rsid w:val="00491A6A"/>
    <w:rsid w:val="00491B96"/>
    <w:rsid w:val="00491C09"/>
    <w:rsid w:val="00493466"/>
    <w:rsid w:val="00496021"/>
    <w:rsid w:val="004963EC"/>
    <w:rsid w:val="004A0355"/>
    <w:rsid w:val="004A253E"/>
    <w:rsid w:val="004A3ACC"/>
    <w:rsid w:val="004A4F4F"/>
    <w:rsid w:val="004B29DE"/>
    <w:rsid w:val="004B2AD1"/>
    <w:rsid w:val="004B2E7C"/>
    <w:rsid w:val="004B355D"/>
    <w:rsid w:val="004C173E"/>
    <w:rsid w:val="004C337A"/>
    <w:rsid w:val="004C3659"/>
    <w:rsid w:val="004C461B"/>
    <w:rsid w:val="004C4B71"/>
    <w:rsid w:val="004C515B"/>
    <w:rsid w:val="004C5EF0"/>
    <w:rsid w:val="004D1A50"/>
    <w:rsid w:val="004D3835"/>
    <w:rsid w:val="004E03DC"/>
    <w:rsid w:val="004E0D74"/>
    <w:rsid w:val="004E463B"/>
    <w:rsid w:val="004E518B"/>
    <w:rsid w:val="004E546E"/>
    <w:rsid w:val="004E5B8B"/>
    <w:rsid w:val="004F008C"/>
    <w:rsid w:val="004F02B6"/>
    <w:rsid w:val="004F06AF"/>
    <w:rsid w:val="004F0EA5"/>
    <w:rsid w:val="004F2E74"/>
    <w:rsid w:val="004F4227"/>
    <w:rsid w:val="004F5100"/>
    <w:rsid w:val="004F585C"/>
    <w:rsid w:val="004F7120"/>
    <w:rsid w:val="00500E78"/>
    <w:rsid w:val="00502AD9"/>
    <w:rsid w:val="00503063"/>
    <w:rsid w:val="005039B5"/>
    <w:rsid w:val="00504C0B"/>
    <w:rsid w:val="00505F66"/>
    <w:rsid w:val="005114D0"/>
    <w:rsid w:val="005128A4"/>
    <w:rsid w:val="00514B65"/>
    <w:rsid w:val="00515BB6"/>
    <w:rsid w:val="0051643D"/>
    <w:rsid w:val="005204E7"/>
    <w:rsid w:val="005217F9"/>
    <w:rsid w:val="00522AE3"/>
    <w:rsid w:val="0052327A"/>
    <w:rsid w:val="005235E2"/>
    <w:rsid w:val="00533709"/>
    <w:rsid w:val="00533CCF"/>
    <w:rsid w:val="00535281"/>
    <w:rsid w:val="0053775B"/>
    <w:rsid w:val="00541E88"/>
    <w:rsid w:val="00543901"/>
    <w:rsid w:val="005463BA"/>
    <w:rsid w:val="00547F8D"/>
    <w:rsid w:val="005506D6"/>
    <w:rsid w:val="00551136"/>
    <w:rsid w:val="005550CB"/>
    <w:rsid w:val="00555E96"/>
    <w:rsid w:val="00556CA7"/>
    <w:rsid w:val="005571EC"/>
    <w:rsid w:val="005610EF"/>
    <w:rsid w:val="00561576"/>
    <w:rsid w:val="005655D7"/>
    <w:rsid w:val="00565705"/>
    <w:rsid w:val="00565CB1"/>
    <w:rsid w:val="00567A8D"/>
    <w:rsid w:val="00571E2A"/>
    <w:rsid w:val="0057202A"/>
    <w:rsid w:val="00572442"/>
    <w:rsid w:val="00574564"/>
    <w:rsid w:val="00575D5A"/>
    <w:rsid w:val="00577049"/>
    <w:rsid w:val="00581244"/>
    <w:rsid w:val="00581773"/>
    <w:rsid w:val="00581A82"/>
    <w:rsid w:val="00581F60"/>
    <w:rsid w:val="005822FD"/>
    <w:rsid w:val="00582A20"/>
    <w:rsid w:val="0058468C"/>
    <w:rsid w:val="00586CE5"/>
    <w:rsid w:val="005906BA"/>
    <w:rsid w:val="00590C15"/>
    <w:rsid w:val="00590D47"/>
    <w:rsid w:val="0059194D"/>
    <w:rsid w:val="005923C2"/>
    <w:rsid w:val="00592750"/>
    <w:rsid w:val="00593EE7"/>
    <w:rsid w:val="005944DE"/>
    <w:rsid w:val="00595171"/>
    <w:rsid w:val="005952AC"/>
    <w:rsid w:val="005952B7"/>
    <w:rsid w:val="0059532E"/>
    <w:rsid w:val="00595A2A"/>
    <w:rsid w:val="005A02A6"/>
    <w:rsid w:val="005A0EC8"/>
    <w:rsid w:val="005A24FF"/>
    <w:rsid w:val="005A2712"/>
    <w:rsid w:val="005A2C7E"/>
    <w:rsid w:val="005A3D92"/>
    <w:rsid w:val="005A41F6"/>
    <w:rsid w:val="005A6AB1"/>
    <w:rsid w:val="005A7C2C"/>
    <w:rsid w:val="005A7C5A"/>
    <w:rsid w:val="005B00CC"/>
    <w:rsid w:val="005B022E"/>
    <w:rsid w:val="005B143D"/>
    <w:rsid w:val="005B2E6B"/>
    <w:rsid w:val="005B427C"/>
    <w:rsid w:val="005B4424"/>
    <w:rsid w:val="005B4AB0"/>
    <w:rsid w:val="005C1674"/>
    <w:rsid w:val="005C336A"/>
    <w:rsid w:val="005C4D4C"/>
    <w:rsid w:val="005C52E2"/>
    <w:rsid w:val="005C58BA"/>
    <w:rsid w:val="005D096F"/>
    <w:rsid w:val="005D11FC"/>
    <w:rsid w:val="005D3A63"/>
    <w:rsid w:val="005D4785"/>
    <w:rsid w:val="005D4856"/>
    <w:rsid w:val="005D60BD"/>
    <w:rsid w:val="005D63F0"/>
    <w:rsid w:val="005E0BDE"/>
    <w:rsid w:val="005E33ED"/>
    <w:rsid w:val="005E47BD"/>
    <w:rsid w:val="005E4B64"/>
    <w:rsid w:val="005E6B3F"/>
    <w:rsid w:val="005E7832"/>
    <w:rsid w:val="005F098D"/>
    <w:rsid w:val="005F2317"/>
    <w:rsid w:val="005F26ED"/>
    <w:rsid w:val="005F3740"/>
    <w:rsid w:val="005F3E68"/>
    <w:rsid w:val="005F5BC6"/>
    <w:rsid w:val="00603B32"/>
    <w:rsid w:val="00605BE7"/>
    <w:rsid w:val="0061106B"/>
    <w:rsid w:val="006117AF"/>
    <w:rsid w:val="0061227F"/>
    <w:rsid w:val="00615866"/>
    <w:rsid w:val="006158C7"/>
    <w:rsid w:val="006167FC"/>
    <w:rsid w:val="00616B82"/>
    <w:rsid w:val="0062254C"/>
    <w:rsid w:val="0062289E"/>
    <w:rsid w:val="0062537B"/>
    <w:rsid w:val="00627265"/>
    <w:rsid w:val="00633CEE"/>
    <w:rsid w:val="006340C1"/>
    <w:rsid w:val="00634EC5"/>
    <w:rsid w:val="00634EE4"/>
    <w:rsid w:val="0063773B"/>
    <w:rsid w:val="00642635"/>
    <w:rsid w:val="00642986"/>
    <w:rsid w:val="00642BB7"/>
    <w:rsid w:val="006441B8"/>
    <w:rsid w:val="006464B9"/>
    <w:rsid w:val="00651831"/>
    <w:rsid w:val="0065259C"/>
    <w:rsid w:val="0065354A"/>
    <w:rsid w:val="00653628"/>
    <w:rsid w:val="00653711"/>
    <w:rsid w:val="0065512B"/>
    <w:rsid w:val="00657E40"/>
    <w:rsid w:val="006612AE"/>
    <w:rsid w:val="00661D6F"/>
    <w:rsid w:val="006622D6"/>
    <w:rsid w:val="0066368B"/>
    <w:rsid w:val="00664322"/>
    <w:rsid w:val="00666301"/>
    <w:rsid w:val="00672992"/>
    <w:rsid w:val="0067486B"/>
    <w:rsid w:val="00675186"/>
    <w:rsid w:val="00675483"/>
    <w:rsid w:val="00675789"/>
    <w:rsid w:val="006759C4"/>
    <w:rsid w:val="00676E15"/>
    <w:rsid w:val="006807E2"/>
    <w:rsid w:val="006816C3"/>
    <w:rsid w:val="00684306"/>
    <w:rsid w:val="00684BC4"/>
    <w:rsid w:val="00685084"/>
    <w:rsid w:val="006852C6"/>
    <w:rsid w:val="0068579D"/>
    <w:rsid w:val="006921C8"/>
    <w:rsid w:val="0069353F"/>
    <w:rsid w:val="006958D8"/>
    <w:rsid w:val="006A05DF"/>
    <w:rsid w:val="006A7C5E"/>
    <w:rsid w:val="006B03B2"/>
    <w:rsid w:val="006B056C"/>
    <w:rsid w:val="006B0F00"/>
    <w:rsid w:val="006B0F6E"/>
    <w:rsid w:val="006B1697"/>
    <w:rsid w:val="006B18A1"/>
    <w:rsid w:val="006B2BE2"/>
    <w:rsid w:val="006B3686"/>
    <w:rsid w:val="006C254B"/>
    <w:rsid w:val="006C2915"/>
    <w:rsid w:val="006C2F68"/>
    <w:rsid w:val="006C3A77"/>
    <w:rsid w:val="006C433C"/>
    <w:rsid w:val="006C5EA2"/>
    <w:rsid w:val="006D11CA"/>
    <w:rsid w:val="006D2244"/>
    <w:rsid w:val="006D2EE3"/>
    <w:rsid w:val="006D2FC9"/>
    <w:rsid w:val="006D36B1"/>
    <w:rsid w:val="006D4743"/>
    <w:rsid w:val="006E1786"/>
    <w:rsid w:val="006E24FE"/>
    <w:rsid w:val="006E418B"/>
    <w:rsid w:val="006E5221"/>
    <w:rsid w:val="006E5A5D"/>
    <w:rsid w:val="006E67AA"/>
    <w:rsid w:val="006F1258"/>
    <w:rsid w:val="006F2BD5"/>
    <w:rsid w:val="006F3DEB"/>
    <w:rsid w:val="006F4151"/>
    <w:rsid w:val="006F58E1"/>
    <w:rsid w:val="00700AED"/>
    <w:rsid w:val="00701E96"/>
    <w:rsid w:val="00702034"/>
    <w:rsid w:val="00707D37"/>
    <w:rsid w:val="007128A5"/>
    <w:rsid w:val="00714013"/>
    <w:rsid w:val="0071465C"/>
    <w:rsid w:val="00716837"/>
    <w:rsid w:val="00716AEE"/>
    <w:rsid w:val="00717D5A"/>
    <w:rsid w:val="00720919"/>
    <w:rsid w:val="007219AE"/>
    <w:rsid w:val="00721DF3"/>
    <w:rsid w:val="00722DB4"/>
    <w:rsid w:val="007243D3"/>
    <w:rsid w:val="00725944"/>
    <w:rsid w:val="00725F53"/>
    <w:rsid w:val="00727B78"/>
    <w:rsid w:val="00727F40"/>
    <w:rsid w:val="00730DC7"/>
    <w:rsid w:val="007315FD"/>
    <w:rsid w:val="00731A68"/>
    <w:rsid w:val="00734A25"/>
    <w:rsid w:val="007352C8"/>
    <w:rsid w:val="00736039"/>
    <w:rsid w:val="0073733F"/>
    <w:rsid w:val="0073783A"/>
    <w:rsid w:val="00737B3F"/>
    <w:rsid w:val="00737E97"/>
    <w:rsid w:val="00740BAA"/>
    <w:rsid w:val="0074534F"/>
    <w:rsid w:val="007457A5"/>
    <w:rsid w:val="00747F40"/>
    <w:rsid w:val="007514AB"/>
    <w:rsid w:val="00753811"/>
    <w:rsid w:val="00757D0E"/>
    <w:rsid w:val="00757E2A"/>
    <w:rsid w:val="00760596"/>
    <w:rsid w:val="00761CFA"/>
    <w:rsid w:val="00761D40"/>
    <w:rsid w:val="00764B61"/>
    <w:rsid w:val="00764FF9"/>
    <w:rsid w:val="00772357"/>
    <w:rsid w:val="0077240E"/>
    <w:rsid w:val="007727FF"/>
    <w:rsid w:val="00773D2C"/>
    <w:rsid w:val="007759B9"/>
    <w:rsid w:val="00775BC6"/>
    <w:rsid w:val="007800DC"/>
    <w:rsid w:val="0078115D"/>
    <w:rsid w:val="007813FA"/>
    <w:rsid w:val="00781B56"/>
    <w:rsid w:val="00781D6E"/>
    <w:rsid w:val="0078221C"/>
    <w:rsid w:val="00786FDC"/>
    <w:rsid w:val="00787D77"/>
    <w:rsid w:val="00790CE6"/>
    <w:rsid w:val="00790D69"/>
    <w:rsid w:val="007916B5"/>
    <w:rsid w:val="00791D7C"/>
    <w:rsid w:val="00793F83"/>
    <w:rsid w:val="00797B4F"/>
    <w:rsid w:val="007A0DC1"/>
    <w:rsid w:val="007A1A29"/>
    <w:rsid w:val="007A35E4"/>
    <w:rsid w:val="007A401E"/>
    <w:rsid w:val="007A417E"/>
    <w:rsid w:val="007A4C17"/>
    <w:rsid w:val="007A5B02"/>
    <w:rsid w:val="007B0725"/>
    <w:rsid w:val="007B0D4E"/>
    <w:rsid w:val="007B1A71"/>
    <w:rsid w:val="007B2A6D"/>
    <w:rsid w:val="007B40B0"/>
    <w:rsid w:val="007B5D67"/>
    <w:rsid w:val="007B61D9"/>
    <w:rsid w:val="007C1A78"/>
    <w:rsid w:val="007C2BA2"/>
    <w:rsid w:val="007C3439"/>
    <w:rsid w:val="007C3578"/>
    <w:rsid w:val="007C358C"/>
    <w:rsid w:val="007C4B62"/>
    <w:rsid w:val="007C55F1"/>
    <w:rsid w:val="007C5ECE"/>
    <w:rsid w:val="007C71FF"/>
    <w:rsid w:val="007D0DB6"/>
    <w:rsid w:val="007D1597"/>
    <w:rsid w:val="007D242F"/>
    <w:rsid w:val="007D2CC2"/>
    <w:rsid w:val="007D44D6"/>
    <w:rsid w:val="007D48F7"/>
    <w:rsid w:val="007D707E"/>
    <w:rsid w:val="007D7B44"/>
    <w:rsid w:val="007E1279"/>
    <w:rsid w:val="007E293F"/>
    <w:rsid w:val="007E5271"/>
    <w:rsid w:val="007E6951"/>
    <w:rsid w:val="007F1AC0"/>
    <w:rsid w:val="007F2299"/>
    <w:rsid w:val="007F3EBC"/>
    <w:rsid w:val="007F45CD"/>
    <w:rsid w:val="007F5804"/>
    <w:rsid w:val="007F5CB7"/>
    <w:rsid w:val="007F681A"/>
    <w:rsid w:val="008014E4"/>
    <w:rsid w:val="0080259E"/>
    <w:rsid w:val="00803110"/>
    <w:rsid w:val="00803A29"/>
    <w:rsid w:val="00805B60"/>
    <w:rsid w:val="00810045"/>
    <w:rsid w:val="00810CA0"/>
    <w:rsid w:val="00812E51"/>
    <w:rsid w:val="00813C6B"/>
    <w:rsid w:val="008147EB"/>
    <w:rsid w:val="008148E6"/>
    <w:rsid w:val="008152C0"/>
    <w:rsid w:val="0081604F"/>
    <w:rsid w:val="00817214"/>
    <w:rsid w:val="00822173"/>
    <w:rsid w:val="00822780"/>
    <w:rsid w:val="00823725"/>
    <w:rsid w:val="00823F12"/>
    <w:rsid w:val="00830987"/>
    <w:rsid w:val="008318B1"/>
    <w:rsid w:val="00832811"/>
    <w:rsid w:val="008359D7"/>
    <w:rsid w:val="0083701B"/>
    <w:rsid w:val="00841F0F"/>
    <w:rsid w:val="0084287C"/>
    <w:rsid w:val="00843C5E"/>
    <w:rsid w:val="00844526"/>
    <w:rsid w:val="00845003"/>
    <w:rsid w:val="00845826"/>
    <w:rsid w:val="008474CA"/>
    <w:rsid w:val="008501EE"/>
    <w:rsid w:val="00851D0A"/>
    <w:rsid w:val="00852840"/>
    <w:rsid w:val="00853186"/>
    <w:rsid w:val="00854CD9"/>
    <w:rsid w:val="00854DEF"/>
    <w:rsid w:val="0085538E"/>
    <w:rsid w:val="00856B42"/>
    <w:rsid w:val="00860A46"/>
    <w:rsid w:val="00862C00"/>
    <w:rsid w:val="00862F83"/>
    <w:rsid w:val="008634AD"/>
    <w:rsid w:val="00863990"/>
    <w:rsid w:val="00864E3E"/>
    <w:rsid w:val="00864F36"/>
    <w:rsid w:val="00866056"/>
    <w:rsid w:val="00867201"/>
    <w:rsid w:val="00867D45"/>
    <w:rsid w:val="008730E6"/>
    <w:rsid w:val="0087453D"/>
    <w:rsid w:val="00875091"/>
    <w:rsid w:val="008761AA"/>
    <w:rsid w:val="008775AB"/>
    <w:rsid w:val="00882924"/>
    <w:rsid w:val="008844B0"/>
    <w:rsid w:val="00884E6E"/>
    <w:rsid w:val="00885DFB"/>
    <w:rsid w:val="00886AC1"/>
    <w:rsid w:val="00887723"/>
    <w:rsid w:val="0089031F"/>
    <w:rsid w:val="00890388"/>
    <w:rsid w:val="0089164E"/>
    <w:rsid w:val="00892E84"/>
    <w:rsid w:val="0089483C"/>
    <w:rsid w:val="00896EE1"/>
    <w:rsid w:val="00896EF5"/>
    <w:rsid w:val="00897CD0"/>
    <w:rsid w:val="008A0572"/>
    <w:rsid w:val="008A116A"/>
    <w:rsid w:val="008A13AF"/>
    <w:rsid w:val="008A290C"/>
    <w:rsid w:val="008A2F95"/>
    <w:rsid w:val="008A34F0"/>
    <w:rsid w:val="008B205A"/>
    <w:rsid w:val="008B2406"/>
    <w:rsid w:val="008B244E"/>
    <w:rsid w:val="008B2DAF"/>
    <w:rsid w:val="008B5852"/>
    <w:rsid w:val="008B5F97"/>
    <w:rsid w:val="008C0CDC"/>
    <w:rsid w:val="008C1186"/>
    <w:rsid w:val="008C27E6"/>
    <w:rsid w:val="008C362D"/>
    <w:rsid w:val="008C7084"/>
    <w:rsid w:val="008D15B9"/>
    <w:rsid w:val="008D18FF"/>
    <w:rsid w:val="008D1A97"/>
    <w:rsid w:val="008D21AA"/>
    <w:rsid w:val="008D3B3D"/>
    <w:rsid w:val="008D4BA6"/>
    <w:rsid w:val="008D4C94"/>
    <w:rsid w:val="008D7145"/>
    <w:rsid w:val="008D7FBA"/>
    <w:rsid w:val="008E03F3"/>
    <w:rsid w:val="008E1B58"/>
    <w:rsid w:val="008E1B87"/>
    <w:rsid w:val="008E1F3D"/>
    <w:rsid w:val="008E5281"/>
    <w:rsid w:val="008E68C5"/>
    <w:rsid w:val="008E751B"/>
    <w:rsid w:val="008E7666"/>
    <w:rsid w:val="008E7704"/>
    <w:rsid w:val="008F3A20"/>
    <w:rsid w:val="008F40F7"/>
    <w:rsid w:val="009006A4"/>
    <w:rsid w:val="00901618"/>
    <w:rsid w:val="00902F7A"/>
    <w:rsid w:val="00903408"/>
    <w:rsid w:val="00904FF7"/>
    <w:rsid w:val="00910627"/>
    <w:rsid w:val="0091112A"/>
    <w:rsid w:val="00911E7B"/>
    <w:rsid w:val="009129E8"/>
    <w:rsid w:val="00913ED0"/>
    <w:rsid w:val="00915ACA"/>
    <w:rsid w:val="00917097"/>
    <w:rsid w:val="00917789"/>
    <w:rsid w:val="00917F37"/>
    <w:rsid w:val="00921539"/>
    <w:rsid w:val="00921B48"/>
    <w:rsid w:val="00924119"/>
    <w:rsid w:val="009267FE"/>
    <w:rsid w:val="0092720F"/>
    <w:rsid w:val="00930605"/>
    <w:rsid w:val="00931734"/>
    <w:rsid w:val="00931D82"/>
    <w:rsid w:val="00934071"/>
    <w:rsid w:val="0094022C"/>
    <w:rsid w:val="009408BF"/>
    <w:rsid w:val="00943436"/>
    <w:rsid w:val="009445B9"/>
    <w:rsid w:val="009447A5"/>
    <w:rsid w:val="0094552A"/>
    <w:rsid w:val="009505B4"/>
    <w:rsid w:val="00951D50"/>
    <w:rsid w:val="00952A3E"/>
    <w:rsid w:val="00952C8B"/>
    <w:rsid w:val="00953DFC"/>
    <w:rsid w:val="00957E0B"/>
    <w:rsid w:val="00957EE0"/>
    <w:rsid w:val="009602FD"/>
    <w:rsid w:val="00961A85"/>
    <w:rsid w:val="00964B3D"/>
    <w:rsid w:val="00971A51"/>
    <w:rsid w:val="00974554"/>
    <w:rsid w:val="009757B4"/>
    <w:rsid w:val="00975D2C"/>
    <w:rsid w:val="009778FC"/>
    <w:rsid w:val="009811AF"/>
    <w:rsid w:val="009866E8"/>
    <w:rsid w:val="0098768F"/>
    <w:rsid w:val="009877C2"/>
    <w:rsid w:val="0098786B"/>
    <w:rsid w:val="00990C54"/>
    <w:rsid w:val="00990E46"/>
    <w:rsid w:val="00992DDB"/>
    <w:rsid w:val="00993B88"/>
    <w:rsid w:val="009947C5"/>
    <w:rsid w:val="0099490F"/>
    <w:rsid w:val="0099697F"/>
    <w:rsid w:val="00996BB8"/>
    <w:rsid w:val="00996C40"/>
    <w:rsid w:val="00997A4D"/>
    <w:rsid w:val="009A00EB"/>
    <w:rsid w:val="009A0FA0"/>
    <w:rsid w:val="009A1C76"/>
    <w:rsid w:val="009A2BEC"/>
    <w:rsid w:val="009A48B4"/>
    <w:rsid w:val="009A5DD6"/>
    <w:rsid w:val="009A7C48"/>
    <w:rsid w:val="009B0973"/>
    <w:rsid w:val="009B1A6B"/>
    <w:rsid w:val="009B5CDD"/>
    <w:rsid w:val="009B5CFF"/>
    <w:rsid w:val="009B66C3"/>
    <w:rsid w:val="009B7E1C"/>
    <w:rsid w:val="009C3169"/>
    <w:rsid w:val="009C3736"/>
    <w:rsid w:val="009C3E18"/>
    <w:rsid w:val="009C5756"/>
    <w:rsid w:val="009C7B51"/>
    <w:rsid w:val="009D0871"/>
    <w:rsid w:val="009D266B"/>
    <w:rsid w:val="009D4AAF"/>
    <w:rsid w:val="009D4CDA"/>
    <w:rsid w:val="009D6E35"/>
    <w:rsid w:val="009E09BB"/>
    <w:rsid w:val="009E0A96"/>
    <w:rsid w:val="009E0CF2"/>
    <w:rsid w:val="009E1012"/>
    <w:rsid w:val="009E172D"/>
    <w:rsid w:val="009E3C62"/>
    <w:rsid w:val="009E4B10"/>
    <w:rsid w:val="009E4C20"/>
    <w:rsid w:val="009F0B6B"/>
    <w:rsid w:val="009F20A2"/>
    <w:rsid w:val="009F24CC"/>
    <w:rsid w:val="009F286C"/>
    <w:rsid w:val="009F39E4"/>
    <w:rsid w:val="009F3FD0"/>
    <w:rsid w:val="009F4165"/>
    <w:rsid w:val="009F4B4F"/>
    <w:rsid w:val="009F7AC0"/>
    <w:rsid w:val="00A00CFE"/>
    <w:rsid w:val="00A00ECA"/>
    <w:rsid w:val="00A02BB5"/>
    <w:rsid w:val="00A0333A"/>
    <w:rsid w:val="00A033EB"/>
    <w:rsid w:val="00A040A5"/>
    <w:rsid w:val="00A071CF"/>
    <w:rsid w:val="00A077E3"/>
    <w:rsid w:val="00A11332"/>
    <w:rsid w:val="00A1135F"/>
    <w:rsid w:val="00A11D20"/>
    <w:rsid w:val="00A132D9"/>
    <w:rsid w:val="00A14397"/>
    <w:rsid w:val="00A14A34"/>
    <w:rsid w:val="00A155AA"/>
    <w:rsid w:val="00A15EE3"/>
    <w:rsid w:val="00A164DC"/>
    <w:rsid w:val="00A170CF"/>
    <w:rsid w:val="00A17D4B"/>
    <w:rsid w:val="00A201C0"/>
    <w:rsid w:val="00A210CD"/>
    <w:rsid w:val="00A21411"/>
    <w:rsid w:val="00A22F0B"/>
    <w:rsid w:val="00A2576D"/>
    <w:rsid w:val="00A27446"/>
    <w:rsid w:val="00A27ABB"/>
    <w:rsid w:val="00A31202"/>
    <w:rsid w:val="00A3282C"/>
    <w:rsid w:val="00A329BE"/>
    <w:rsid w:val="00A33193"/>
    <w:rsid w:val="00A33539"/>
    <w:rsid w:val="00A33581"/>
    <w:rsid w:val="00A33C91"/>
    <w:rsid w:val="00A37DFC"/>
    <w:rsid w:val="00A37F18"/>
    <w:rsid w:val="00A4376A"/>
    <w:rsid w:val="00A43E54"/>
    <w:rsid w:val="00A51C70"/>
    <w:rsid w:val="00A520F5"/>
    <w:rsid w:val="00A52C03"/>
    <w:rsid w:val="00A5324A"/>
    <w:rsid w:val="00A55922"/>
    <w:rsid w:val="00A5636B"/>
    <w:rsid w:val="00A56781"/>
    <w:rsid w:val="00A61CD2"/>
    <w:rsid w:val="00A63B97"/>
    <w:rsid w:val="00A648AE"/>
    <w:rsid w:val="00A64C40"/>
    <w:rsid w:val="00A6683E"/>
    <w:rsid w:val="00A70122"/>
    <w:rsid w:val="00A701D0"/>
    <w:rsid w:val="00A736F3"/>
    <w:rsid w:val="00A73AD4"/>
    <w:rsid w:val="00A756A5"/>
    <w:rsid w:val="00A75C03"/>
    <w:rsid w:val="00A75E44"/>
    <w:rsid w:val="00A82836"/>
    <w:rsid w:val="00A82C06"/>
    <w:rsid w:val="00A857B0"/>
    <w:rsid w:val="00A85DFB"/>
    <w:rsid w:val="00A8723C"/>
    <w:rsid w:val="00A8A9DE"/>
    <w:rsid w:val="00A91D12"/>
    <w:rsid w:val="00A91EAD"/>
    <w:rsid w:val="00A93E42"/>
    <w:rsid w:val="00A96625"/>
    <w:rsid w:val="00A9676A"/>
    <w:rsid w:val="00A97FB0"/>
    <w:rsid w:val="00AA1A08"/>
    <w:rsid w:val="00AA1B6C"/>
    <w:rsid w:val="00AA1CC7"/>
    <w:rsid w:val="00AA1E4F"/>
    <w:rsid w:val="00AA27BD"/>
    <w:rsid w:val="00AA2959"/>
    <w:rsid w:val="00AA2C9F"/>
    <w:rsid w:val="00AA2EB8"/>
    <w:rsid w:val="00AA3AD4"/>
    <w:rsid w:val="00AA4D58"/>
    <w:rsid w:val="00AA700A"/>
    <w:rsid w:val="00AB0915"/>
    <w:rsid w:val="00AB219D"/>
    <w:rsid w:val="00AB77EF"/>
    <w:rsid w:val="00AC1673"/>
    <w:rsid w:val="00AC2FB2"/>
    <w:rsid w:val="00AC415C"/>
    <w:rsid w:val="00AC49C6"/>
    <w:rsid w:val="00AC548F"/>
    <w:rsid w:val="00AC5C74"/>
    <w:rsid w:val="00AC762E"/>
    <w:rsid w:val="00AC79B7"/>
    <w:rsid w:val="00AD1B4F"/>
    <w:rsid w:val="00AD28A4"/>
    <w:rsid w:val="00AD34EE"/>
    <w:rsid w:val="00AD560E"/>
    <w:rsid w:val="00AE0999"/>
    <w:rsid w:val="00AE13EC"/>
    <w:rsid w:val="00AE247B"/>
    <w:rsid w:val="00AE7606"/>
    <w:rsid w:val="00AF2D3F"/>
    <w:rsid w:val="00AF3B1F"/>
    <w:rsid w:val="00AF4014"/>
    <w:rsid w:val="00B00A9F"/>
    <w:rsid w:val="00B0134E"/>
    <w:rsid w:val="00B01FF3"/>
    <w:rsid w:val="00B0571D"/>
    <w:rsid w:val="00B05F12"/>
    <w:rsid w:val="00B07E4F"/>
    <w:rsid w:val="00B07FA3"/>
    <w:rsid w:val="00B10FC4"/>
    <w:rsid w:val="00B11E29"/>
    <w:rsid w:val="00B1234E"/>
    <w:rsid w:val="00B1277C"/>
    <w:rsid w:val="00B1345F"/>
    <w:rsid w:val="00B15C01"/>
    <w:rsid w:val="00B15EF3"/>
    <w:rsid w:val="00B210B4"/>
    <w:rsid w:val="00B2130C"/>
    <w:rsid w:val="00B21655"/>
    <w:rsid w:val="00B218DB"/>
    <w:rsid w:val="00B21D65"/>
    <w:rsid w:val="00B2253F"/>
    <w:rsid w:val="00B2320E"/>
    <w:rsid w:val="00B2372F"/>
    <w:rsid w:val="00B23C43"/>
    <w:rsid w:val="00B26AC9"/>
    <w:rsid w:val="00B2705E"/>
    <w:rsid w:val="00B30532"/>
    <w:rsid w:val="00B30C20"/>
    <w:rsid w:val="00B3133B"/>
    <w:rsid w:val="00B332EB"/>
    <w:rsid w:val="00B33AE9"/>
    <w:rsid w:val="00B35AD5"/>
    <w:rsid w:val="00B35E98"/>
    <w:rsid w:val="00B36466"/>
    <w:rsid w:val="00B3769D"/>
    <w:rsid w:val="00B424E0"/>
    <w:rsid w:val="00B4408E"/>
    <w:rsid w:val="00B4473D"/>
    <w:rsid w:val="00B44C76"/>
    <w:rsid w:val="00B44E02"/>
    <w:rsid w:val="00B46791"/>
    <w:rsid w:val="00B47C6B"/>
    <w:rsid w:val="00B51421"/>
    <w:rsid w:val="00B51B0B"/>
    <w:rsid w:val="00B52D97"/>
    <w:rsid w:val="00B53909"/>
    <w:rsid w:val="00B54167"/>
    <w:rsid w:val="00B544B7"/>
    <w:rsid w:val="00B54EC0"/>
    <w:rsid w:val="00B54FC3"/>
    <w:rsid w:val="00B5501A"/>
    <w:rsid w:val="00B562A7"/>
    <w:rsid w:val="00B56C8B"/>
    <w:rsid w:val="00B572EB"/>
    <w:rsid w:val="00B5734C"/>
    <w:rsid w:val="00B5771A"/>
    <w:rsid w:val="00B57B03"/>
    <w:rsid w:val="00B625CF"/>
    <w:rsid w:val="00B64602"/>
    <w:rsid w:val="00B646B7"/>
    <w:rsid w:val="00B64F55"/>
    <w:rsid w:val="00B7274D"/>
    <w:rsid w:val="00B72B25"/>
    <w:rsid w:val="00B75BFB"/>
    <w:rsid w:val="00B77075"/>
    <w:rsid w:val="00B771BE"/>
    <w:rsid w:val="00B77285"/>
    <w:rsid w:val="00B77445"/>
    <w:rsid w:val="00B77992"/>
    <w:rsid w:val="00B821A7"/>
    <w:rsid w:val="00B82478"/>
    <w:rsid w:val="00B84877"/>
    <w:rsid w:val="00B84CA9"/>
    <w:rsid w:val="00B86051"/>
    <w:rsid w:val="00B87AAD"/>
    <w:rsid w:val="00B900C5"/>
    <w:rsid w:val="00B91200"/>
    <w:rsid w:val="00B92262"/>
    <w:rsid w:val="00B924B8"/>
    <w:rsid w:val="00B9263F"/>
    <w:rsid w:val="00B942E1"/>
    <w:rsid w:val="00B95723"/>
    <w:rsid w:val="00B973BF"/>
    <w:rsid w:val="00B978D9"/>
    <w:rsid w:val="00BA032C"/>
    <w:rsid w:val="00BA1F54"/>
    <w:rsid w:val="00BA34E3"/>
    <w:rsid w:val="00BA4178"/>
    <w:rsid w:val="00BA6A46"/>
    <w:rsid w:val="00BA6B44"/>
    <w:rsid w:val="00BA6CC4"/>
    <w:rsid w:val="00BB000A"/>
    <w:rsid w:val="00BB01B4"/>
    <w:rsid w:val="00BB0D2E"/>
    <w:rsid w:val="00BB3CB3"/>
    <w:rsid w:val="00BB5692"/>
    <w:rsid w:val="00BB5B8F"/>
    <w:rsid w:val="00BB5C96"/>
    <w:rsid w:val="00BB5EE8"/>
    <w:rsid w:val="00BB6603"/>
    <w:rsid w:val="00BB6C61"/>
    <w:rsid w:val="00BC0EAE"/>
    <w:rsid w:val="00BC5398"/>
    <w:rsid w:val="00BD03F4"/>
    <w:rsid w:val="00BD140C"/>
    <w:rsid w:val="00BD1647"/>
    <w:rsid w:val="00BD2823"/>
    <w:rsid w:val="00BD4BDB"/>
    <w:rsid w:val="00BE006E"/>
    <w:rsid w:val="00BE11A6"/>
    <w:rsid w:val="00BE249D"/>
    <w:rsid w:val="00BE287D"/>
    <w:rsid w:val="00BE48A1"/>
    <w:rsid w:val="00BE6875"/>
    <w:rsid w:val="00BE69E6"/>
    <w:rsid w:val="00BE714D"/>
    <w:rsid w:val="00BF0505"/>
    <w:rsid w:val="00BF0D41"/>
    <w:rsid w:val="00BF12ED"/>
    <w:rsid w:val="00BF3166"/>
    <w:rsid w:val="00BF3677"/>
    <w:rsid w:val="00BF41BB"/>
    <w:rsid w:val="00BF4512"/>
    <w:rsid w:val="00BF6BB4"/>
    <w:rsid w:val="00BF7F01"/>
    <w:rsid w:val="00C00D07"/>
    <w:rsid w:val="00C0175A"/>
    <w:rsid w:val="00C01948"/>
    <w:rsid w:val="00C053B0"/>
    <w:rsid w:val="00C05B9C"/>
    <w:rsid w:val="00C07BE1"/>
    <w:rsid w:val="00C10AFE"/>
    <w:rsid w:val="00C16393"/>
    <w:rsid w:val="00C173E5"/>
    <w:rsid w:val="00C17D30"/>
    <w:rsid w:val="00C17E44"/>
    <w:rsid w:val="00C20C13"/>
    <w:rsid w:val="00C26322"/>
    <w:rsid w:val="00C26E7D"/>
    <w:rsid w:val="00C27DD0"/>
    <w:rsid w:val="00C30729"/>
    <w:rsid w:val="00C30807"/>
    <w:rsid w:val="00C314B8"/>
    <w:rsid w:val="00C33853"/>
    <w:rsid w:val="00C34350"/>
    <w:rsid w:val="00C35062"/>
    <w:rsid w:val="00C35154"/>
    <w:rsid w:val="00C35160"/>
    <w:rsid w:val="00C402E0"/>
    <w:rsid w:val="00C42A45"/>
    <w:rsid w:val="00C43577"/>
    <w:rsid w:val="00C435B5"/>
    <w:rsid w:val="00C44FFB"/>
    <w:rsid w:val="00C500EA"/>
    <w:rsid w:val="00C53D8B"/>
    <w:rsid w:val="00C55E6C"/>
    <w:rsid w:val="00C56154"/>
    <w:rsid w:val="00C568B3"/>
    <w:rsid w:val="00C61354"/>
    <w:rsid w:val="00C613EA"/>
    <w:rsid w:val="00C614D0"/>
    <w:rsid w:val="00C61C4C"/>
    <w:rsid w:val="00C641FC"/>
    <w:rsid w:val="00C670D7"/>
    <w:rsid w:val="00C67214"/>
    <w:rsid w:val="00C70691"/>
    <w:rsid w:val="00C7181F"/>
    <w:rsid w:val="00C722F6"/>
    <w:rsid w:val="00C73608"/>
    <w:rsid w:val="00C748DD"/>
    <w:rsid w:val="00C74F6A"/>
    <w:rsid w:val="00C75811"/>
    <w:rsid w:val="00C80062"/>
    <w:rsid w:val="00C805D7"/>
    <w:rsid w:val="00C8337D"/>
    <w:rsid w:val="00C83699"/>
    <w:rsid w:val="00C83AFB"/>
    <w:rsid w:val="00C8601E"/>
    <w:rsid w:val="00C90AE8"/>
    <w:rsid w:val="00C92637"/>
    <w:rsid w:val="00C92A85"/>
    <w:rsid w:val="00C94129"/>
    <w:rsid w:val="00C94670"/>
    <w:rsid w:val="00C979B1"/>
    <w:rsid w:val="00C97A5D"/>
    <w:rsid w:val="00CA034D"/>
    <w:rsid w:val="00CA2C0D"/>
    <w:rsid w:val="00CA40A3"/>
    <w:rsid w:val="00CA4CE6"/>
    <w:rsid w:val="00CA5924"/>
    <w:rsid w:val="00CA5C94"/>
    <w:rsid w:val="00CA6FF8"/>
    <w:rsid w:val="00CA7AC5"/>
    <w:rsid w:val="00CB026A"/>
    <w:rsid w:val="00CB1E46"/>
    <w:rsid w:val="00CB2C5C"/>
    <w:rsid w:val="00CB5AE2"/>
    <w:rsid w:val="00CC0256"/>
    <w:rsid w:val="00CC0899"/>
    <w:rsid w:val="00CC12F4"/>
    <w:rsid w:val="00CC331D"/>
    <w:rsid w:val="00CC3FDD"/>
    <w:rsid w:val="00CC7651"/>
    <w:rsid w:val="00CC7C0D"/>
    <w:rsid w:val="00CC7EB3"/>
    <w:rsid w:val="00CD0662"/>
    <w:rsid w:val="00CD1682"/>
    <w:rsid w:val="00CD19A9"/>
    <w:rsid w:val="00CD1E35"/>
    <w:rsid w:val="00CD1FB2"/>
    <w:rsid w:val="00CD22BA"/>
    <w:rsid w:val="00CD25B8"/>
    <w:rsid w:val="00CD3B38"/>
    <w:rsid w:val="00CD3DB3"/>
    <w:rsid w:val="00CD4F1A"/>
    <w:rsid w:val="00CD5291"/>
    <w:rsid w:val="00CD636A"/>
    <w:rsid w:val="00CD709C"/>
    <w:rsid w:val="00CD7962"/>
    <w:rsid w:val="00CD79F5"/>
    <w:rsid w:val="00CE04F4"/>
    <w:rsid w:val="00CE2EC0"/>
    <w:rsid w:val="00CE2ECD"/>
    <w:rsid w:val="00CE2FB7"/>
    <w:rsid w:val="00CE2FF5"/>
    <w:rsid w:val="00CE317C"/>
    <w:rsid w:val="00CE58EE"/>
    <w:rsid w:val="00CE5CED"/>
    <w:rsid w:val="00CE6A42"/>
    <w:rsid w:val="00CE6AB5"/>
    <w:rsid w:val="00CF013B"/>
    <w:rsid w:val="00CF2ED8"/>
    <w:rsid w:val="00CF32F5"/>
    <w:rsid w:val="00CF541C"/>
    <w:rsid w:val="00CF6054"/>
    <w:rsid w:val="00D002AE"/>
    <w:rsid w:val="00D04BE6"/>
    <w:rsid w:val="00D05A85"/>
    <w:rsid w:val="00D067F0"/>
    <w:rsid w:val="00D07BBE"/>
    <w:rsid w:val="00D1000A"/>
    <w:rsid w:val="00D12087"/>
    <w:rsid w:val="00D12DD0"/>
    <w:rsid w:val="00D12EFB"/>
    <w:rsid w:val="00D1371E"/>
    <w:rsid w:val="00D137EB"/>
    <w:rsid w:val="00D14068"/>
    <w:rsid w:val="00D142ED"/>
    <w:rsid w:val="00D143B7"/>
    <w:rsid w:val="00D1540E"/>
    <w:rsid w:val="00D165F9"/>
    <w:rsid w:val="00D173A3"/>
    <w:rsid w:val="00D22551"/>
    <w:rsid w:val="00D22710"/>
    <w:rsid w:val="00D22772"/>
    <w:rsid w:val="00D2472A"/>
    <w:rsid w:val="00D24B4C"/>
    <w:rsid w:val="00D25303"/>
    <w:rsid w:val="00D26E62"/>
    <w:rsid w:val="00D27AE2"/>
    <w:rsid w:val="00D27E83"/>
    <w:rsid w:val="00D30092"/>
    <w:rsid w:val="00D30866"/>
    <w:rsid w:val="00D30AAE"/>
    <w:rsid w:val="00D33640"/>
    <w:rsid w:val="00D34CBA"/>
    <w:rsid w:val="00D35228"/>
    <w:rsid w:val="00D352B4"/>
    <w:rsid w:val="00D41B38"/>
    <w:rsid w:val="00D41BBD"/>
    <w:rsid w:val="00D4291B"/>
    <w:rsid w:val="00D44DCF"/>
    <w:rsid w:val="00D457A4"/>
    <w:rsid w:val="00D46DA6"/>
    <w:rsid w:val="00D4703D"/>
    <w:rsid w:val="00D47873"/>
    <w:rsid w:val="00D53EB6"/>
    <w:rsid w:val="00D54189"/>
    <w:rsid w:val="00D57FC4"/>
    <w:rsid w:val="00D60042"/>
    <w:rsid w:val="00D600D6"/>
    <w:rsid w:val="00D602C4"/>
    <w:rsid w:val="00D61F51"/>
    <w:rsid w:val="00D6553F"/>
    <w:rsid w:val="00D66EE7"/>
    <w:rsid w:val="00D70677"/>
    <w:rsid w:val="00D70D62"/>
    <w:rsid w:val="00D71C19"/>
    <w:rsid w:val="00D71FAE"/>
    <w:rsid w:val="00D7211B"/>
    <w:rsid w:val="00D74FA4"/>
    <w:rsid w:val="00D774AD"/>
    <w:rsid w:val="00D83C15"/>
    <w:rsid w:val="00D842BE"/>
    <w:rsid w:val="00D84B3B"/>
    <w:rsid w:val="00D85B4E"/>
    <w:rsid w:val="00D8623C"/>
    <w:rsid w:val="00D867E2"/>
    <w:rsid w:val="00D86E1D"/>
    <w:rsid w:val="00D87A4C"/>
    <w:rsid w:val="00D90176"/>
    <w:rsid w:val="00D92830"/>
    <w:rsid w:val="00D94FA1"/>
    <w:rsid w:val="00D9594B"/>
    <w:rsid w:val="00D95D14"/>
    <w:rsid w:val="00D962CA"/>
    <w:rsid w:val="00D96A09"/>
    <w:rsid w:val="00D97377"/>
    <w:rsid w:val="00DA24B7"/>
    <w:rsid w:val="00DA39E2"/>
    <w:rsid w:val="00DA4CB7"/>
    <w:rsid w:val="00DA4E19"/>
    <w:rsid w:val="00DB1F5E"/>
    <w:rsid w:val="00DB2A39"/>
    <w:rsid w:val="00DB38EF"/>
    <w:rsid w:val="00DB5224"/>
    <w:rsid w:val="00DB63CE"/>
    <w:rsid w:val="00DB63FF"/>
    <w:rsid w:val="00DB6FA9"/>
    <w:rsid w:val="00DC4952"/>
    <w:rsid w:val="00DC4EC6"/>
    <w:rsid w:val="00DC71CE"/>
    <w:rsid w:val="00DD22E3"/>
    <w:rsid w:val="00DD63F1"/>
    <w:rsid w:val="00DE1704"/>
    <w:rsid w:val="00DE184E"/>
    <w:rsid w:val="00DE23D6"/>
    <w:rsid w:val="00DE4E3E"/>
    <w:rsid w:val="00DE4E7C"/>
    <w:rsid w:val="00DE4F28"/>
    <w:rsid w:val="00DE57D1"/>
    <w:rsid w:val="00DE7FD1"/>
    <w:rsid w:val="00DF086F"/>
    <w:rsid w:val="00DF0D2E"/>
    <w:rsid w:val="00DF14AC"/>
    <w:rsid w:val="00DF3EA1"/>
    <w:rsid w:val="00DF42B8"/>
    <w:rsid w:val="00DF5A0F"/>
    <w:rsid w:val="00DF5EC8"/>
    <w:rsid w:val="00DF7A04"/>
    <w:rsid w:val="00E01175"/>
    <w:rsid w:val="00E029BA"/>
    <w:rsid w:val="00E02B75"/>
    <w:rsid w:val="00E03879"/>
    <w:rsid w:val="00E04340"/>
    <w:rsid w:val="00E046E6"/>
    <w:rsid w:val="00E04CEF"/>
    <w:rsid w:val="00E0598E"/>
    <w:rsid w:val="00E06796"/>
    <w:rsid w:val="00E06A63"/>
    <w:rsid w:val="00E07070"/>
    <w:rsid w:val="00E071C3"/>
    <w:rsid w:val="00E077DC"/>
    <w:rsid w:val="00E100B3"/>
    <w:rsid w:val="00E10C66"/>
    <w:rsid w:val="00E10CF9"/>
    <w:rsid w:val="00E1481E"/>
    <w:rsid w:val="00E15087"/>
    <w:rsid w:val="00E204E9"/>
    <w:rsid w:val="00E22D20"/>
    <w:rsid w:val="00E2313D"/>
    <w:rsid w:val="00E23532"/>
    <w:rsid w:val="00E2398A"/>
    <w:rsid w:val="00E24198"/>
    <w:rsid w:val="00E24E6F"/>
    <w:rsid w:val="00E30888"/>
    <w:rsid w:val="00E313BE"/>
    <w:rsid w:val="00E32ABF"/>
    <w:rsid w:val="00E33B67"/>
    <w:rsid w:val="00E33BC0"/>
    <w:rsid w:val="00E352ED"/>
    <w:rsid w:val="00E406B5"/>
    <w:rsid w:val="00E40A24"/>
    <w:rsid w:val="00E41327"/>
    <w:rsid w:val="00E441EC"/>
    <w:rsid w:val="00E44400"/>
    <w:rsid w:val="00E45ED7"/>
    <w:rsid w:val="00E464FD"/>
    <w:rsid w:val="00E47B0A"/>
    <w:rsid w:val="00E50A07"/>
    <w:rsid w:val="00E52423"/>
    <w:rsid w:val="00E536A3"/>
    <w:rsid w:val="00E55896"/>
    <w:rsid w:val="00E60EEB"/>
    <w:rsid w:val="00E61090"/>
    <w:rsid w:val="00E610ED"/>
    <w:rsid w:val="00E61193"/>
    <w:rsid w:val="00E62AC1"/>
    <w:rsid w:val="00E63244"/>
    <w:rsid w:val="00E65BB7"/>
    <w:rsid w:val="00E702F7"/>
    <w:rsid w:val="00E70396"/>
    <w:rsid w:val="00E73196"/>
    <w:rsid w:val="00E73530"/>
    <w:rsid w:val="00E73EEF"/>
    <w:rsid w:val="00E77645"/>
    <w:rsid w:val="00E77EB2"/>
    <w:rsid w:val="00E807DD"/>
    <w:rsid w:val="00E83233"/>
    <w:rsid w:val="00E8531B"/>
    <w:rsid w:val="00E8811B"/>
    <w:rsid w:val="00E90D0C"/>
    <w:rsid w:val="00E913BD"/>
    <w:rsid w:val="00E923DB"/>
    <w:rsid w:val="00E93293"/>
    <w:rsid w:val="00E96235"/>
    <w:rsid w:val="00E964D2"/>
    <w:rsid w:val="00EA2600"/>
    <w:rsid w:val="00EA3B1A"/>
    <w:rsid w:val="00EA4AB0"/>
    <w:rsid w:val="00EA63BE"/>
    <w:rsid w:val="00EB0950"/>
    <w:rsid w:val="00EB1E05"/>
    <w:rsid w:val="00EB5474"/>
    <w:rsid w:val="00EB54DE"/>
    <w:rsid w:val="00EB5F7B"/>
    <w:rsid w:val="00EB64EE"/>
    <w:rsid w:val="00EB68EB"/>
    <w:rsid w:val="00EC01B0"/>
    <w:rsid w:val="00EC1392"/>
    <w:rsid w:val="00EC3BC9"/>
    <w:rsid w:val="00EC4DEB"/>
    <w:rsid w:val="00EC734C"/>
    <w:rsid w:val="00EC7D8B"/>
    <w:rsid w:val="00ED131D"/>
    <w:rsid w:val="00ED2866"/>
    <w:rsid w:val="00ED2C6A"/>
    <w:rsid w:val="00ED3D09"/>
    <w:rsid w:val="00ED4274"/>
    <w:rsid w:val="00ED4AF8"/>
    <w:rsid w:val="00ED4DEF"/>
    <w:rsid w:val="00ED68B3"/>
    <w:rsid w:val="00EE58C6"/>
    <w:rsid w:val="00EF00D1"/>
    <w:rsid w:val="00EF1377"/>
    <w:rsid w:val="00EF2114"/>
    <w:rsid w:val="00EF279E"/>
    <w:rsid w:val="00EF4E59"/>
    <w:rsid w:val="00EF510D"/>
    <w:rsid w:val="00EF5AE6"/>
    <w:rsid w:val="00EF75D6"/>
    <w:rsid w:val="00F01C1A"/>
    <w:rsid w:val="00F0267F"/>
    <w:rsid w:val="00F038F9"/>
    <w:rsid w:val="00F040DB"/>
    <w:rsid w:val="00F053B8"/>
    <w:rsid w:val="00F055A6"/>
    <w:rsid w:val="00F064BE"/>
    <w:rsid w:val="00F0670D"/>
    <w:rsid w:val="00F0782E"/>
    <w:rsid w:val="00F11A56"/>
    <w:rsid w:val="00F11DE2"/>
    <w:rsid w:val="00F12744"/>
    <w:rsid w:val="00F131C0"/>
    <w:rsid w:val="00F135DC"/>
    <w:rsid w:val="00F14579"/>
    <w:rsid w:val="00F15679"/>
    <w:rsid w:val="00F15AA7"/>
    <w:rsid w:val="00F16937"/>
    <w:rsid w:val="00F176DB"/>
    <w:rsid w:val="00F177C4"/>
    <w:rsid w:val="00F17A94"/>
    <w:rsid w:val="00F20140"/>
    <w:rsid w:val="00F20503"/>
    <w:rsid w:val="00F20B2A"/>
    <w:rsid w:val="00F20FD8"/>
    <w:rsid w:val="00F21911"/>
    <w:rsid w:val="00F236D4"/>
    <w:rsid w:val="00F242F0"/>
    <w:rsid w:val="00F25229"/>
    <w:rsid w:val="00F25687"/>
    <w:rsid w:val="00F26579"/>
    <w:rsid w:val="00F26F0C"/>
    <w:rsid w:val="00F300BD"/>
    <w:rsid w:val="00F32D51"/>
    <w:rsid w:val="00F34BF8"/>
    <w:rsid w:val="00F35398"/>
    <w:rsid w:val="00F35AC1"/>
    <w:rsid w:val="00F368EB"/>
    <w:rsid w:val="00F40654"/>
    <w:rsid w:val="00F43692"/>
    <w:rsid w:val="00F45CF0"/>
    <w:rsid w:val="00F4749E"/>
    <w:rsid w:val="00F47F2F"/>
    <w:rsid w:val="00F50951"/>
    <w:rsid w:val="00F519DA"/>
    <w:rsid w:val="00F51C3D"/>
    <w:rsid w:val="00F52910"/>
    <w:rsid w:val="00F57168"/>
    <w:rsid w:val="00F5784A"/>
    <w:rsid w:val="00F578DC"/>
    <w:rsid w:val="00F57A72"/>
    <w:rsid w:val="00F61EB7"/>
    <w:rsid w:val="00F622F6"/>
    <w:rsid w:val="00F6233F"/>
    <w:rsid w:val="00F636E4"/>
    <w:rsid w:val="00F655C7"/>
    <w:rsid w:val="00F65EBF"/>
    <w:rsid w:val="00F6775D"/>
    <w:rsid w:val="00F70B50"/>
    <w:rsid w:val="00F7128F"/>
    <w:rsid w:val="00F71FC7"/>
    <w:rsid w:val="00F72E8A"/>
    <w:rsid w:val="00F73A32"/>
    <w:rsid w:val="00F74C62"/>
    <w:rsid w:val="00F82070"/>
    <w:rsid w:val="00F82094"/>
    <w:rsid w:val="00F84078"/>
    <w:rsid w:val="00F84E6D"/>
    <w:rsid w:val="00F8524B"/>
    <w:rsid w:val="00F86351"/>
    <w:rsid w:val="00F86524"/>
    <w:rsid w:val="00F86988"/>
    <w:rsid w:val="00F87B68"/>
    <w:rsid w:val="00F90144"/>
    <w:rsid w:val="00F915F7"/>
    <w:rsid w:val="00F9285C"/>
    <w:rsid w:val="00F92ACB"/>
    <w:rsid w:val="00F949A2"/>
    <w:rsid w:val="00F95C7F"/>
    <w:rsid w:val="00F969F3"/>
    <w:rsid w:val="00F97F24"/>
    <w:rsid w:val="00F97FEF"/>
    <w:rsid w:val="00FA0C40"/>
    <w:rsid w:val="00FA0C53"/>
    <w:rsid w:val="00FA0D1C"/>
    <w:rsid w:val="00FA10F1"/>
    <w:rsid w:val="00FA12E6"/>
    <w:rsid w:val="00FA1811"/>
    <w:rsid w:val="00FA1FF0"/>
    <w:rsid w:val="00FA21EA"/>
    <w:rsid w:val="00FA3DF7"/>
    <w:rsid w:val="00FA5C20"/>
    <w:rsid w:val="00FA5D12"/>
    <w:rsid w:val="00FA6A31"/>
    <w:rsid w:val="00FA7111"/>
    <w:rsid w:val="00FA98B6"/>
    <w:rsid w:val="00FB1050"/>
    <w:rsid w:val="00FB1E5C"/>
    <w:rsid w:val="00FB2F04"/>
    <w:rsid w:val="00FB3E7D"/>
    <w:rsid w:val="00FB45FA"/>
    <w:rsid w:val="00FB4987"/>
    <w:rsid w:val="00FB5A56"/>
    <w:rsid w:val="00FB63E4"/>
    <w:rsid w:val="00FB64A0"/>
    <w:rsid w:val="00FB7458"/>
    <w:rsid w:val="00FC15CE"/>
    <w:rsid w:val="00FC2A90"/>
    <w:rsid w:val="00FC5C2C"/>
    <w:rsid w:val="00FC76A8"/>
    <w:rsid w:val="00FD1E73"/>
    <w:rsid w:val="00FD26B9"/>
    <w:rsid w:val="00FD6A2D"/>
    <w:rsid w:val="00FD6C33"/>
    <w:rsid w:val="00FE2184"/>
    <w:rsid w:val="00FE5B7F"/>
    <w:rsid w:val="00FE6013"/>
    <w:rsid w:val="00FE7B2D"/>
    <w:rsid w:val="00FF0258"/>
    <w:rsid w:val="00FF21CA"/>
    <w:rsid w:val="00FF2CAB"/>
    <w:rsid w:val="00FF2D2B"/>
    <w:rsid w:val="00FF33D1"/>
    <w:rsid w:val="00FF49BE"/>
    <w:rsid w:val="00FF5302"/>
    <w:rsid w:val="00FF5F61"/>
    <w:rsid w:val="00FF6DDA"/>
    <w:rsid w:val="01259873"/>
    <w:rsid w:val="01543D48"/>
    <w:rsid w:val="01857631"/>
    <w:rsid w:val="01B0D898"/>
    <w:rsid w:val="01F9358B"/>
    <w:rsid w:val="020BCB41"/>
    <w:rsid w:val="023B05A3"/>
    <w:rsid w:val="02B7D6B9"/>
    <w:rsid w:val="02DD4305"/>
    <w:rsid w:val="0315A89F"/>
    <w:rsid w:val="03710D33"/>
    <w:rsid w:val="03D9EDC6"/>
    <w:rsid w:val="040CE2B7"/>
    <w:rsid w:val="044DDCED"/>
    <w:rsid w:val="04AA1F4C"/>
    <w:rsid w:val="04FC3DFB"/>
    <w:rsid w:val="0521083F"/>
    <w:rsid w:val="05747FA6"/>
    <w:rsid w:val="05760635"/>
    <w:rsid w:val="05D3F9EF"/>
    <w:rsid w:val="060CBBDE"/>
    <w:rsid w:val="0613290C"/>
    <w:rsid w:val="07360B3A"/>
    <w:rsid w:val="073783CE"/>
    <w:rsid w:val="075E47F3"/>
    <w:rsid w:val="07AD16E1"/>
    <w:rsid w:val="07CE4F77"/>
    <w:rsid w:val="07E39CC8"/>
    <w:rsid w:val="07FBED3A"/>
    <w:rsid w:val="08B8A437"/>
    <w:rsid w:val="08C941C6"/>
    <w:rsid w:val="0939BEF3"/>
    <w:rsid w:val="09D6FFB2"/>
    <w:rsid w:val="09E2399A"/>
    <w:rsid w:val="0A1E1F5A"/>
    <w:rsid w:val="0A51C0D9"/>
    <w:rsid w:val="0A589000"/>
    <w:rsid w:val="0A94E158"/>
    <w:rsid w:val="0AD73E95"/>
    <w:rsid w:val="0BD379B9"/>
    <w:rsid w:val="0BE97A3A"/>
    <w:rsid w:val="0DA8FC0A"/>
    <w:rsid w:val="0DB8782F"/>
    <w:rsid w:val="0DBBC464"/>
    <w:rsid w:val="0E493489"/>
    <w:rsid w:val="0F1E19C0"/>
    <w:rsid w:val="0F8A8AB4"/>
    <w:rsid w:val="0F960D0D"/>
    <w:rsid w:val="0FC453AB"/>
    <w:rsid w:val="0FDDB9ED"/>
    <w:rsid w:val="0FE9BF12"/>
    <w:rsid w:val="10C1B29B"/>
    <w:rsid w:val="11C069B2"/>
    <w:rsid w:val="11CADF15"/>
    <w:rsid w:val="1285D7FD"/>
    <w:rsid w:val="1361F0E7"/>
    <w:rsid w:val="14412BEF"/>
    <w:rsid w:val="14705AE6"/>
    <w:rsid w:val="1511B484"/>
    <w:rsid w:val="155CE837"/>
    <w:rsid w:val="1580CFFE"/>
    <w:rsid w:val="15E55B6E"/>
    <w:rsid w:val="15F2055F"/>
    <w:rsid w:val="162CA3CD"/>
    <w:rsid w:val="1635FB66"/>
    <w:rsid w:val="179CF6D3"/>
    <w:rsid w:val="17BD9809"/>
    <w:rsid w:val="17D0C6E4"/>
    <w:rsid w:val="17D9B8F3"/>
    <w:rsid w:val="17E97A91"/>
    <w:rsid w:val="17FD1073"/>
    <w:rsid w:val="18411D4B"/>
    <w:rsid w:val="18696A3C"/>
    <w:rsid w:val="18B6335C"/>
    <w:rsid w:val="18E2F0C3"/>
    <w:rsid w:val="19BB66EA"/>
    <w:rsid w:val="19C54972"/>
    <w:rsid w:val="1A08C875"/>
    <w:rsid w:val="1ACCEAF3"/>
    <w:rsid w:val="1B3E1F0B"/>
    <w:rsid w:val="1B738283"/>
    <w:rsid w:val="1BD2C883"/>
    <w:rsid w:val="1BFC9BFF"/>
    <w:rsid w:val="1C66E9AF"/>
    <w:rsid w:val="1D17C513"/>
    <w:rsid w:val="1D5FFA58"/>
    <w:rsid w:val="1DF1E101"/>
    <w:rsid w:val="1E051460"/>
    <w:rsid w:val="1E3BAED4"/>
    <w:rsid w:val="1EDA2264"/>
    <w:rsid w:val="1F1C1EED"/>
    <w:rsid w:val="1F8AF38F"/>
    <w:rsid w:val="1FBE1ED9"/>
    <w:rsid w:val="205DFBBF"/>
    <w:rsid w:val="20823E96"/>
    <w:rsid w:val="209A4A86"/>
    <w:rsid w:val="20A8D3F9"/>
    <w:rsid w:val="210A59E8"/>
    <w:rsid w:val="21F4D52A"/>
    <w:rsid w:val="2238E145"/>
    <w:rsid w:val="22D45B89"/>
    <w:rsid w:val="23C6FAA2"/>
    <w:rsid w:val="23D6EE49"/>
    <w:rsid w:val="23FE7527"/>
    <w:rsid w:val="240091B7"/>
    <w:rsid w:val="2491237C"/>
    <w:rsid w:val="24D814DF"/>
    <w:rsid w:val="24E0627E"/>
    <w:rsid w:val="25887D19"/>
    <w:rsid w:val="262988DD"/>
    <w:rsid w:val="26648D8A"/>
    <w:rsid w:val="26900347"/>
    <w:rsid w:val="26A14867"/>
    <w:rsid w:val="26ED5470"/>
    <w:rsid w:val="2700ABF8"/>
    <w:rsid w:val="271A5ECE"/>
    <w:rsid w:val="27C59371"/>
    <w:rsid w:val="27DFC6DB"/>
    <w:rsid w:val="2817E7BD"/>
    <w:rsid w:val="289A9D5C"/>
    <w:rsid w:val="28A5AB6A"/>
    <w:rsid w:val="28BD1DB6"/>
    <w:rsid w:val="28D82ECB"/>
    <w:rsid w:val="28FD6BB3"/>
    <w:rsid w:val="2931DE4D"/>
    <w:rsid w:val="29ACA6F9"/>
    <w:rsid w:val="2A236ADA"/>
    <w:rsid w:val="2AD2CB03"/>
    <w:rsid w:val="2B741C71"/>
    <w:rsid w:val="2BFC65BE"/>
    <w:rsid w:val="2C30C76F"/>
    <w:rsid w:val="2C9174A2"/>
    <w:rsid w:val="2CE792CA"/>
    <w:rsid w:val="2D9FD86F"/>
    <w:rsid w:val="2E427F77"/>
    <w:rsid w:val="2E44A41D"/>
    <w:rsid w:val="2EC360CB"/>
    <w:rsid w:val="2FA2581B"/>
    <w:rsid w:val="304D7D2A"/>
    <w:rsid w:val="30522D56"/>
    <w:rsid w:val="31207A29"/>
    <w:rsid w:val="328792DE"/>
    <w:rsid w:val="329A16AB"/>
    <w:rsid w:val="32DE48E6"/>
    <w:rsid w:val="32E039B5"/>
    <w:rsid w:val="331E8A20"/>
    <w:rsid w:val="33259287"/>
    <w:rsid w:val="33392DE0"/>
    <w:rsid w:val="3362A5AB"/>
    <w:rsid w:val="3431260B"/>
    <w:rsid w:val="34722553"/>
    <w:rsid w:val="3578CD3C"/>
    <w:rsid w:val="358DB2C2"/>
    <w:rsid w:val="35997288"/>
    <w:rsid w:val="35EB4AF6"/>
    <w:rsid w:val="35F0BE10"/>
    <w:rsid w:val="360832E9"/>
    <w:rsid w:val="364948EF"/>
    <w:rsid w:val="364CEA08"/>
    <w:rsid w:val="36E384F9"/>
    <w:rsid w:val="3717D5C3"/>
    <w:rsid w:val="37732A1A"/>
    <w:rsid w:val="382920BF"/>
    <w:rsid w:val="38A71890"/>
    <w:rsid w:val="38B88278"/>
    <w:rsid w:val="3A8EC3B0"/>
    <w:rsid w:val="3A987382"/>
    <w:rsid w:val="3AEFDAB6"/>
    <w:rsid w:val="3BE57BA8"/>
    <w:rsid w:val="3C4A8B48"/>
    <w:rsid w:val="3C723021"/>
    <w:rsid w:val="3C7E6F5C"/>
    <w:rsid w:val="3CC95B34"/>
    <w:rsid w:val="3CF8CFF2"/>
    <w:rsid w:val="3E245ABE"/>
    <w:rsid w:val="3EDDD36D"/>
    <w:rsid w:val="3F5F4867"/>
    <w:rsid w:val="3FA1976D"/>
    <w:rsid w:val="3FDA9155"/>
    <w:rsid w:val="3FE664DF"/>
    <w:rsid w:val="403E6C49"/>
    <w:rsid w:val="40497BA2"/>
    <w:rsid w:val="4091178E"/>
    <w:rsid w:val="40ACF95A"/>
    <w:rsid w:val="412D23BF"/>
    <w:rsid w:val="413C8580"/>
    <w:rsid w:val="414F7818"/>
    <w:rsid w:val="421ADF41"/>
    <w:rsid w:val="42867016"/>
    <w:rsid w:val="42998BEB"/>
    <w:rsid w:val="42E4E8C7"/>
    <w:rsid w:val="42F10BF0"/>
    <w:rsid w:val="43685D72"/>
    <w:rsid w:val="43887829"/>
    <w:rsid w:val="438C6E34"/>
    <w:rsid w:val="44038512"/>
    <w:rsid w:val="4469AC6B"/>
    <w:rsid w:val="456F1B87"/>
    <w:rsid w:val="459290DF"/>
    <w:rsid w:val="45F137CE"/>
    <w:rsid w:val="45F399D9"/>
    <w:rsid w:val="462A8DC2"/>
    <w:rsid w:val="463EDB54"/>
    <w:rsid w:val="46CCC5BC"/>
    <w:rsid w:val="47FB582F"/>
    <w:rsid w:val="48B9145B"/>
    <w:rsid w:val="4916E947"/>
    <w:rsid w:val="491A1EC9"/>
    <w:rsid w:val="4936779F"/>
    <w:rsid w:val="499DFB94"/>
    <w:rsid w:val="49A36C4C"/>
    <w:rsid w:val="49D7C419"/>
    <w:rsid w:val="49DCD72B"/>
    <w:rsid w:val="49F7E63C"/>
    <w:rsid w:val="4A2146F4"/>
    <w:rsid w:val="4AF8A68D"/>
    <w:rsid w:val="4B3870AB"/>
    <w:rsid w:val="4BE14456"/>
    <w:rsid w:val="4C045428"/>
    <w:rsid w:val="4C192E8E"/>
    <w:rsid w:val="4CB2E691"/>
    <w:rsid w:val="4D10462D"/>
    <w:rsid w:val="4D49264D"/>
    <w:rsid w:val="4DE01577"/>
    <w:rsid w:val="4E10B9A8"/>
    <w:rsid w:val="4E2BF09E"/>
    <w:rsid w:val="4E2F863B"/>
    <w:rsid w:val="4E9BEA7A"/>
    <w:rsid w:val="4EB929C6"/>
    <w:rsid w:val="4ECD3274"/>
    <w:rsid w:val="4ED6F8A8"/>
    <w:rsid w:val="4F15AEE2"/>
    <w:rsid w:val="4F4930B4"/>
    <w:rsid w:val="4F627645"/>
    <w:rsid w:val="4F75440F"/>
    <w:rsid w:val="4F80194E"/>
    <w:rsid w:val="4F9DF29E"/>
    <w:rsid w:val="4FB32FCB"/>
    <w:rsid w:val="5063BABA"/>
    <w:rsid w:val="50BCC3DA"/>
    <w:rsid w:val="50D3C1C1"/>
    <w:rsid w:val="51645C06"/>
    <w:rsid w:val="51DBB890"/>
    <w:rsid w:val="52AC0909"/>
    <w:rsid w:val="52AE1D82"/>
    <w:rsid w:val="52C9228E"/>
    <w:rsid w:val="52DBA837"/>
    <w:rsid w:val="52F4F28F"/>
    <w:rsid w:val="536BEFE8"/>
    <w:rsid w:val="5386EFE0"/>
    <w:rsid w:val="53B35982"/>
    <w:rsid w:val="5434533E"/>
    <w:rsid w:val="544717B1"/>
    <w:rsid w:val="5456FAB6"/>
    <w:rsid w:val="547AB08A"/>
    <w:rsid w:val="558A58D4"/>
    <w:rsid w:val="55A2505A"/>
    <w:rsid w:val="55D341DD"/>
    <w:rsid w:val="56A80690"/>
    <w:rsid w:val="56FEC84B"/>
    <w:rsid w:val="57D7F1C6"/>
    <w:rsid w:val="57E83375"/>
    <w:rsid w:val="58595B33"/>
    <w:rsid w:val="5AAE7556"/>
    <w:rsid w:val="5AB8C4B6"/>
    <w:rsid w:val="5B25E721"/>
    <w:rsid w:val="5B3498A9"/>
    <w:rsid w:val="5B5BE674"/>
    <w:rsid w:val="5BA3ACC8"/>
    <w:rsid w:val="5BDC0FA5"/>
    <w:rsid w:val="5C3A76CE"/>
    <w:rsid w:val="5D072DB5"/>
    <w:rsid w:val="5D13C018"/>
    <w:rsid w:val="5DAB928C"/>
    <w:rsid w:val="5DFB3784"/>
    <w:rsid w:val="5E07022C"/>
    <w:rsid w:val="5FA43CB3"/>
    <w:rsid w:val="5FD493E2"/>
    <w:rsid w:val="6013DFC9"/>
    <w:rsid w:val="604D41EC"/>
    <w:rsid w:val="605334DF"/>
    <w:rsid w:val="60B8146C"/>
    <w:rsid w:val="61216416"/>
    <w:rsid w:val="61565B46"/>
    <w:rsid w:val="62442820"/>
    <w:rsid w:val="62A1E437"/>
    <w:rsid w:val="62A8C376"/>
    <w:rsid w:val="62B6425A"/>
    <w:rsid w:val="638A951D"/>
    <w:rsid w:val="642736EA"/>
    <w:rsid w:val="65391BBF"/>
    <w:rsid w:val="65490B1A"/>
    <w:rsid w:val="657B8669"/>
    <w:rsid w:val="65E39F01"/>
    <w:rsid w:val="65FE30EB"/>
    <w:rsid w:val="66279B79"/>
    <w:rsid w:val="666BDFCE"/>
    <w:rsid w:val="668471C5"/>
    <w:rsid w:val="6703A84B"/>
    <w:rsid w:val="672DFC68"/>
    <w:rsid w:val="680C2488"/>
    <w:rsid w:val="686FB546"/>
    <w:rsid w:val="68DFA5AC"/>
    <w:rsid w:val="6936A1F6"/>
    <w:rsid w:val="69532AD9"/>
    <w:rsid w:val="6974CD88"/>
    <w:rsid w:val="6989049B"/>
    <w:rsid w:val="69F7D18A"/>
    <w:rsid w:val="6A30E11A"/>
    <w:rsid w:val="6A3CD5A9"/>
    <w:rsid w:val="6B15CA59"/>
    <w:rsid w:val="6B591A7E"/>
    <w:rsid w:val="6BDCA0CC"/>
    <w:rsid w:val="6BF6187B"/>
    <w:rsid w:val="6C18187C"/>
    <w:rsid w:val="6CDCFB30"/>
    <w:rsid w:val="6CED8128"/>
    <w:rsid w:val="6D5C34C4"/>
    <w:rsid w:val="6D8AA6E0"/>
    <w:rsid w:val="6DBDE129"/>
    <w:rsid w:val="6DDDC887"/>
    <w:rsid w:val="6E6DB27D"/>
    <w:rsid w:val="6E9A894F"/>
    <w:rsid w:val="6EB1B6A7"/>
    <w:rsid w:val="6F262F40"/>
    <w:rsid w:val="6F414486"/>
    <w:rsid w:val="6F70D806"/>
    <w:rsid w:val="6F77D4BA"/>
    <w:rsid w:val="6F8A9767"/>
    <w:rsid w:val="6F954DA2"/>
    <w:rsid w:val="6FB050F5"/>
    <w:rsid w:val="701045BB"/>
    <w:rsid w:val="70677E9A"/>
    <w:rsid w:val="709EF654"/>
    <w:rsid w:val="70B9A15B"/>
    <w:rsid w:val="70BB101E"/>
    <w:rsid w:val="70D22118"/>
    <w:rsid w:val="70DC2570"/>
    <w:rsid w:val="70DD3C47"/>
    <w:rsid w:val="70EA840B"/>
    <w:rsid w:val="70EC9D1B"/>
    <w:rsid w:val="71047FED"/>
    <w:rsid w:val="711A472D"/>
    <w:rsid w:val="71959A51"/>
    <w:rsid w:val="71C2259A"/>
    <w:rsid w:val="71C332BB"/>
    <w:rsid w:val="720E0536"/>
    <w:rsid w:val="72208150"/>
    <w:rsid w:val="723DD851"/>
    <w:rsid w:val="724B1D3E"/>
    <w:rsid w:val="7286BADB"/>
    <w:rsid w:val="72A82530"/>
    <w:rsid w:val="72B6448D"/>
    <w:rsid w:val="72E63E6F"/>
    <w:rsid w:val="735E2D5C"/>
    <w:rsid w:val="736F79D7"/>
    <w:rsid w:val="739E0C38"/>
    <w:rsid w:val="73DE7F75"/>
    <w:rsid w:val="7513BE24"/>
    <w:rsid w:val="75AF4D96"/>
    <w:rsid w:val="75BB50F8"/>
    <w:rsid w:val="75C15A98"/>
    <w:rsid w:val="76186244"/>
    <w:rsid w:val="7674244F"/>
    <w:rsid w:val="7719D366"/>
    <w:rsid w:val="77E8D4ED"/>
    <w:rsid w:val="781F734C"/>
    <w:rsid w:val="78744D9B"/>
    <w:rsid w:val="790CAD24"/>
    <w:rsid w:val="79167EE2"/>
    <w:rsid w:val="79D97847"/>
    <w:rsid w:val="7A611352"/>
    <w:rsid w:val="7AF3F9FE"/>
    <w:rsid w:val="7B1AC699"/>
    <w:rsid w:val="7B1BC6DA"/>
    <w:rsid w:val="7B397017"/>
    <w:rsid w:val="7B4B2CF7"/>
    <w:rsid w:val="7B57116A"/>
    <w:rsid w:val="7BA2396D"/>
    <w:rsid w:val="7BD257EA"/>
    <w:rsid w:val="7C50C8E2"/>
    <w:rsid w:val="7C702E3D"/>
    <w:rsid w:val="7CC45F3B"/>
    <w:rsid w:val="7CEF6F2F"/>
    <w:rsid w:val="7D14753C"/>
    <w:rsid w:val="7D4B3EBF"/>
    <w:rsid w:val="7E2F5F6D"/>
    <w:rsid w:val="7E71B429"/>
    <w:rsid w:val="7FD21D93"/>
    <w:rsid w:val="7FD3E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E34555"/>
  <w15:docId w15:val="{AF9D7E8B-A06B-453A-800E-446A9F33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1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1112A"/>
    <w:pPr>
      <w:keepNext/>
      <w:jc w:val="center"/>
      <w:outlineLvl w:val="0"/>
    </w:pPr>
    <w:rPr>
      <w:rFonts w:ascii="Arial" w:hAnsi="Arial"/>
      <w:b/>
    </w:rPr>
  </w:style>
  <w:style w:type="paragraph" w:styleId="Heading2">
    <w:name w:val="heading 2"/>
    <w:basedOn w:val="Normal"/>
    <w:next w:val="Normal"/>
    <w:link w:val="Heading2Char"/>
    <w:qFormat/>
    <w:rsid w:val="0091112A"/>
    <w:pPr>
      <w:keepNext/>
      <w:numPr>
        <w:ilvl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outlineLvl w:val="1"/>
    </w:pPr>
    <w:rPr>
      <w:rFonts w:ascii="CG Times" w:hAnsi="CG Times"/>
      <w:sz w:val="32"/>
    </w:rPr>
  </w:style>
  <w:style w:type="paragraph" w:styleId="Heading3">
    <w:name w:val="heading 3"/>
    <w:basedOn w:val="Normal"/>
    <w:next w:val="Normal"/>
    <w:link w:val="Heading3Char"/>
    <w:qFormat/>
    <w:rsid w:val="0091112A"/>
    <w:pPr>
      <w:keepNext/>
      <w:numPr>
        <w:ilvl w:val="12"/>
      </w:numPr>
      <w:outlineLvl w:val="2"/>
    </w:pPr>
    <w:rPr>
      <w:b/>
      <w:bCs/>
      <w:sz w:val="32"/>
    </w:rPr>
  </w:style>
  <w:style w:type="paragraph" w:styleId="Heading4">
    <w:name w:val="heading 4"/>
    <w:basedOn w:val="Normal"/>
    <w:next w:val="Normal"/>
    <w:link w:val="Heading4Char"/>
    <w:qFormat/>
    <w:rsid w:val="0091112A"/>
    <w:pPr>
      <w:keepNext/>
      <w:numPr>
        <w:ilvl w:val="12"/>
      </w:numPr>
      <w:outlineLvl w:val="3"/>
    </w:pPr>
    <w:rPr>
      <w:b/>
      <w:bCs/>
      <w:sz w:val="36"/>
    </w:rPr>
  </w:style>
  <w:style w:type="paragraph" w:styleId="Heading5">
    <w:name w:val="heading 5"/>
    <w:basedOn w:val="Normal"/>
    <w:next w:val="Normal"/>
    <w:link w:val="Heading5Char"/>
    <w:qFormat/>
    <w:rsid w:val="0091112A"/>
    <w:pPr>
      <w:keepNext/>
      <w:numPr>
        <w:ilvl w:val="12"/>
      </w:numPr>
      <w:outlineLvl w:val="4"/>
    </w:pPr>
    <w:rPr>
      <w:rFonts w:ascii="Arial" w:hAnsi="Arial" w:cs="Arial"/>
      <w:b/>
      <w:bCs/>
      <w:sz w:val="36"/>
      <w:u w:val="single"/>
    </w:rPr>
  </w:style>
  <w:style w:type="paragraph" w:styleId="Heading6">
    <w:name w:val="heading 6"/>
    <w:basedOn w:val="Normal"/>
    <w:next w:val="Normal"/>
    <w:link w:val="Heading6Char"/>
    <w:qFormat/>
    <w:rsid w:val="0091112A"/>
    <w:pPr>
      <w:keepNext/>
      <w:numPr>
        <w:ilvl w:val="12"/>
      </w:numPr>
      <w:outlineLvl w:val="5"/>
    </w:pPr>
    <w:rPr>
      <w:b/>
      <w:i/>
      <w:iCs/>
      <w:u w:val="single"/>
    </w:rPr>
  </w:style>
  <w:style w:type="paragraph" w:styleId="Heading7">
    <w:name w:val="heading 7"/>
    <w:basedOn w:val="Normal"/>
    <w:next w:val="Normal"/>
    <w:link w:val="Heading7Char"/>
    <w:qFormat/>
    <w:rsid w:val="0091112A"/>
    <w:pPr>
      <w:keepNext/>
      <w:outlineLvl w:val="6"/>
    </w:pPr>
    <w:rPr>
      <w:b/>
      <w:bCs/>
      <w:szCs w:val="24"/>
    </w:rPr>
  </w:style>
  <w:style w:type="paragraph" w:styleId="Heading8">
    <w:name w:val="heading 8"/>
    <w:basedOn w:val="Normal"/>
    <w:next w:val="Normal"/>
    <w:link w:val="Heading8Char"/>
    <w:qFormat/>
    <w:rsid w:val="0091112A"/>
    <w:pPr>
      <w:keepNext/>
      <w:outlineLvl w:val="7"/>
    </w:pPr>
    <w:rPr>
      <w:szCs w:val="24"/>
      <w:u w:val="single"/>
    </w:rPr>
  </w:style>
  <w:style w:type="paragraph" w:styleId="Heading9">
    <w:name w:val="heading 9"/>
    <w:basedOn w:val="Normal"/>
    <w:next w:val="Normal"/>
    <w:link w:val="Heading9Char"/>
    <w:qFormat/>
    <w:rsid w:val="0091112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8"/>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12A"/>
    <w:rPr>
      <w:rFonts w:ascii="Arial" w:eastAsia="Times New Roman" w:hAnsi="Arial" w:cs="Times New Roman"/>
      <w:b/>
      <w:sz w:val="24"/>
      <w:szCs w:val="20"/>
    </w:rPr>
  </w:style>
  <w:style w:type="character" w:customStyle="1" w:styleId="Heading2Char">
    <w:name w:val="Heading 2 Char"/>
    <w:basedOn w:val="DefaultParagraphFont"/>
    <w:link w:val="Heading2"/>
    <w:rsid w:val="0091112A"/>
    <w:rPr>
      <w:rFonts w:ascii="CG Times" w:eastAsia="Times New Roman" w:hAnsi="CG Times" w:cs="Times New Roman"/>
      <w:sz w:val="32"/>
      <w:szCs w:val="20"/>
    </w:rPr>
  </w:style>
  <w:style w:type="character" w:customStyle="1" w:styleId="Heading3Char">
    <w:name w:val="Heading 3 Char"/>
    <w:basedOn w:val="DefaultParagraphFont"/>
    <w:link w:val="Heading3"/>
    <w:rsid w:val="0091112A"/>
    <w:rPr>
      <w:rFonts w:ascii="Times New Roman" w:eastAsia="Times New Roman" w:hAnsi="Times New Roman" w:cs="Times New Roman"/>
      <w:b/>
      <w:bCs/>
      <w:sz w:val="32"/>
      <w:szCs w:val="20"/>
    </w:rPr>
  </w:style>
  <w:style w:type="character" w:customStyle="1" w:styleId="Heading4Char">
    <w:name w:val="Heading 4 Char"/>
    <w:basedOn w:val="DefaultParagraphFont"/>
    <w:link w:val="Heading4"/>
    <w:rsid w:val="0091112A"/>
    <w:rPr>
      <w:rFonts w:ascii="Times New Roman" w:eastAsia="Times New Roman" w:hAnsi="Times New Roman" w:cs="Times New Roman"/>
      <w:b/>
      <w:bCs/>
      <w:sz w:val="36"/>
      <w:szCs w:val="20"/>
    </w:rPr>
  </w:style>
  <w:style w:type="character" w:customStyle="1" w:styleId="Heading5Char">
    <w:name w:val="Heading 5 Char"/>
    <w:basedOn w:val="DefaultParagraphFont"/>
    <w:link w:val="Heading5"/>
    <w:rsid w:val="0091112A"/>
    <w:rPr>
      <w:rFonts w:ascii="Arial" w:eastAsia="Times New Roman" w:hAnsi="Arial" w:cs="Arial"/>
      <w:b/>
      <w:bCs/>
      <w:sz w:val="36"/>
      <w:szCs w:val="20"/>
      <w:u w:val="single"/>
    </w:rPr>
  </w:style>
  <w:style w:type="character" w:customStyle="1" w:styleId="Heading6Char">
    <w:name w:val="Heading 6 Char"/>
    <w:basedOn w:val="DefaultParagraphFont"/>
    <w:link w:val="Heading6"/>
    <w:rsid w:val="0091112A"/>
    <w:rPr>
      <w:rFonts w:ascii="Times New Roman" w:eastAsia="Times New Roman" w:hAnsi="Times New Roman" w:cs="Times New Roman"/>
      <w:b/>
      <w:i/>
      <w:iCs/>
      <w:sz w:val="24"/>
      <w:szCs w:val="20"/>
      <w:u w:val="single"/>
    </w:rPr>
  </w:style>
  <w:style w:type="character" w:customStyle="1" w:styleId="Heading7Char">
    <w:name w:val="Heading 7 Char"/>
    <w:basedOn w:val="DefaultParagraphFont"/>
    <w:link w:val="Heading7"/>
    <w:rsid w:val="0091112A"/>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91112A"/>
    <w:rPr>
      <w:rFonts w:ascii="Times New Roman" w:eastAsia="Times New Roman" w:hAnsi="Times New Roman" w:cs="Times New Roman"/>
      <w:sz w:val="24"/>
      <w:szCs w:val="24"/>
      <w:u w:val="single"/>
    </w:rPr>
  </w:style>
  <w:style w:type="character" w:customStyle="1" w:styleId="Heading9Char">
    <w:name w:val="Heading 9 Char"/>
    <w:basedOn w:val="DefaultParagraphFont"/>
    <w:link w:val="Heading9"/>
    <w:rsid w:val="0091112A"/>
    <w:rPr>
      <w:rFonts w:ascii="Arial" w:eastAsia="Times New Roman" w:hAnsi="Arial" w:cs="Arial"/>
      <w:b/>
      <w:sz w:val="28"/>
      <w:szCs w:val="20"/>
    </w:rPr>
  </w:style>
  <w:style w:type="paragraph" w:customStyle="1" w:styleId="Level1">
    <w:name w:val="Level 1"/>
    <w:rsid w:val="0091112A"/>
    <w:pPr>
      <w:spacing w:after="0" w:line="240" w:lineRule="auto"/>
      <w:ind w:left="720"/>
    </w:pPr>
    <w:rPr>
      <w:rFonts w:ascii="Times New Roman" w:eastAsia="Times New Roman" w:hAnsi="Times New Roman" w:cs="Times New Roman"/>
      <w:snapToGrid w:val="0"/>
      <w:sz w:val="24"/>
      <w:szCs w:val="20"/>
    </w:rPr>
  </w:style>
  <w:style w:type="character" w:customStyle="1" w:styleId="SYSHYPERTEXT">
    <w:name w:val="SYS_HYPERTEXT"/>
    <w:rsid w:val="0091112A"/>
    <w:rPr>
      <w:color w:val="0000FF"/>
      <w:u w:val="single"/>
    </w:rPr>
  </w:style>
  <w:style w:type="paragraph" w:styleId="BodyText">
    <w:name w:val="Body Text"/>
    <w:basedOn w:val="Normal"/>
    <w:link w:val="BodyTextChar"/>
    <w:rsid w:val="0091112A"/>
    <w:pPr>
      <w:numPr>
        <w:ilvl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s>
    </w:pPr>
    <w:rPr>
      <w:b/>
      <w:i/>
    </w:rPr>
  </w:style>
  <w:style w:type="character" w:customStyle="1" w:styleId="BodyTextChar">
    <w:name w:val="Body Text Char"/>
    <w:basedOn w:val="DefaultParagraphFont"/>
    <w:link w:val="BodyText"/>
    <w:rsid w:val="0091112A"/>
    <w:rPr>
      <w:rFonts w:ascii="Times New Roman" w:eastAsia="Times New Roman" w:hAnsi="Times New Roman" w:cs="Times New Roman"/>
      <w:b/>
      <w:i/>
      <w:sz w:val="24"/>
      <w:szCs w:val="20"/>
    </w:rPr>
  </w:style>
  <w:style w:type="paragraph" w:styleId="Footer">
    <w:name w:val="footer"/>
    <w:basedOn w:val="Normal"/>
    <w:link w:val="FooterChar"/>
    <w:uiPriority w:val="99"/>
    <w:rsid w:val="0091112A"/>
    <w:pPr>
      <w:tabs>
        <w:tab w:val="center" w:pos="4320"/>
        <w:tab w:val="right" w:pos="8640"/>
      </w:tabs>
    </w:pPr>
  </w:style>
  <w:style w:type="character" w:customStyle="1" w:styleId="FooterChar">
    <w:name w:val="Footer Char"/>
    <w:basedOn w:val="DefaultParagraphFont"/>
    <w:link w:val="Footer"/>
    <w:uiPriority w:val="99"/>
    <w:rsid w:val="0091112A"/>
    <w:rPr>
      <w:rFonts w:ascii="Times New Roman" w:eastAsia="Times New Roman" w:hAnsi="Times New Roman" w:cs="Times New Roman"/>
      <w:sz w:val="24"/>
      <w:szCs w:val="20"/>
    </w:rPr>
  </w:style>
  <w:style w:type="character" w:styleId="PageNumber">
    <w:name w:val="page number"/>
    <w:basedOn w:val="DefaultParagraphFont"/>
    <w:rsid w:val="0091112A"/>
  </w:style>
  <w:style w:type="paragraph" w:styleId="BodyText2">
    <w:name w:val="Body Text 2"/>
    <w:basedOn w:val="Normal"/>
    <w:link w:val="BodyText2Char"/>
    <w:rsid w:val="0091112A"/>
    <w:pPr>
      <w:numPr>
        <w:ilvl w:val="12"/>
      </w:numPr>
    </w:pPr>
    <w:rPr>
      <w:bCs/>
      <w:iCs/>
      <w:color w:val="00FF00"/>
    </w:rPr>
  </w:style>
  <w:style w:type="character" w:customStyle="1" w:styleId="BodyText2Char">
    <w:name w:val="Body Text 2 Char"/>
    <w:basedOn w:val="DefaultParagraphFont"/>
    <w:link w:val="BodyText2"/>
    <w:rsid w:val="0091112A"/>
    <w:rPr>
      <w:rFonts w:ascii="Times New Roman" w:eastAsia="Times New Roman" w:hAnsi="Times New Roman" w:cs="Times New Roman"/>
      <w:bCs/>
      <w:iCs/>
      <w:color w:val="00FF00"/>
      <w:sz w:val="24"/>
      <w:szCs w:val="20"/>
    </w:rPr>
  </w:style>
  <w:style w:type="paragraph" w:styleId="BodyText3">
    <w:name w:val="Body Text 3"/>
    <w:basedOn w:val="Normal"/>
    <w:link w:val="BodyText3Char"/>
    <w:rsid w:val="00911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customStyle="1" w:styleId="BodyText3Char">
    <w:name w:val="Body Text 3 Char"/>
    <w:basedOn w:val="DefaultParagraphFont"/>
    <w:link w:val="BodyText3"/>
    <w:rsid w:val="0091112A"/>
    <w:rPr>
      <w:rFonts w:ascii="Times New Roman" w:eastAsia="Times New Roman" w:hAnsi="Times New Roman" w:cs="Times New Roman"/>
      <w:b/>
      <w:sz w:val="24"/>
      <w:szCs w:val="20"/>
    </w:rPr>
  </w:style>
  <w:style w:type="character" w:styleId="Hyperlink">
    <w:name w:val="Hyperlink"/>
    <w:uiPriority w:val="99"/>
    <w:rsid w:val="0091112A"/>
    <w:rPr>
      <w:color w:val="0000FF"/>
      <w:u w:val="single"/>
    </w:rPr>
  </w:style>
  <w:style w:type="paragraph" w:styleId="Title">
    <w:name w:val="Title"/>
    <w:basedOn w:val="Normal"/>
    <w:link w:val="TitleChar"/>
    <w:qFormat/>
    <w:rsid w:val="0091112A"/>
    <w:pPr>
      <w:jc w:val="center"/>
    </w:pPr>
    <w:rPr>
      <w:rFonts w:ascii="Arial" w:hAnsi="Arial"/>
      <w:b/>
      <w:sz w:val="28"/>
    </w:rPr>
  </w:style>
  <w:style w:type="character" w:customStyle="1" w:styleId="TitleChar">
    <w:name w:val="Title Char"/>
    <w:basedOn w:val="DefaultParagraphFont"/>
    <w:link w:val="Title"/>
    <w:rsid w:val="0091112A"/>
    <w:rPr>
      <w:rFonts w:ascii="Arial" w:eastAsia="Times New Roman" w:hAnsi="Arial" w:cs="Times New Roman"/>
      <w:b/>
      <w:sz w:val="28"/>
      <w:szCs w:val="20"/>
    </w:rPr>
  </w:style>
  <w:style w:type="paragraph" w:customStyle="1" w:styleId="Quick1">
    <w:name w:val="Quick 1."/>
    <w:basedOn w:val="Normal"/>
    <w:rsid w:val="0091112A"/>
    <w:pPr>
      <w:widowControl w:val="0"/>
      <w:autoSpaceDE w:val="0"/>
      <w:autoSpaceDN w:val="0"/>
      <w:adjustRightInd w:val="0"/>
      <w:ind w:left="720" w:hanging="720"/>
    </w:pPr>
    <w:rPr>
      <w:szCs w:val="24"/>
    </w:rPr>
  </w:style>
  <w:style w:type="character" w:styleId="FootnoteReference">
    <w:name w:val="footnote reference"/>
    <w:rsid w:val="0091112A"/>
  </w:style>
  <w:style w:type="paragraph" w:customStyle="1" w:styleId="Style">
    <w:name w:val="Style"/>
    <w:basedOn w:val="Normal"/>
    <w:rsid w:val="0091112A"/>
    <w:pPr>
      <w:widowControl w:val="0"/>
      <w:numPr>
        <w:numId w:val="2"/>
      </w:numPr>
      <w:autoSpaceDE w:val="0"/>
      <w:autoSpaceDN w:val="0"/>
      <w:adjustRightInd w:val="0"/>
      <w:ind w:left="720" w:hanging="720"/>
    </w:pPr>
    <w:rPr>
      <w:sz w:val="20"/>
      <w:szCs w:val="24"/>
    </w:rPr>
  </w:style>
  <w:style w:type="paragraph" w:customStyle="1" w:styleId="1">
    <w:name w:val="1"/>
    <w:basedOn w:val="Normal"/>
    <w:rsid w:val="009111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pPr>
    <w:rPr>
      <w:b/>
      <w:bCs/>
      <w:sz w:val="22"/>
      <w:szCs w:val="22"/>
    </w:rPr>
  </w:style>
  <w:style w:type="paragraph" w:styleId="Header">
    <w:name w:val="header"/>
    <w:basedOn w:val="Normal"/>
    <w:link w:val="HeaderChar"/>
    <w:uiPriority w:val="99"/>
    <w:rsid w:val="0091112A"/>
    <w:pPr>
      <w:tabs>
        <w:tab w:val="center" w:pos="4320"/>
        <w:tab w:val="right" w:pos="8640"/>
      </w:tabs>
    </w:pPr>
  </w:style>
  <w:style w:type="character" w:customStyle="1" w:styleId="HeaderChar">
    <w:name w:val="Header Char"/>
    <w:basedOn w:val="DefaultParagraphFont"/>
    <w:link w:val="Header"/>
    <w:uiPriority w:val="99"/>
    <w:rsid w:val="0091112A"/>
    <w:rPr>
      <w:rFonts w:ascii="Times New Roman" w:eastAsia="Times New Roman" w:hAnsi="Times New Roman" w:cs="Times New Roman"/>
      <w:sz w:val="24"/>
      <w:szCs w:val="20"/>
    </w:rPr>
  </w:style>
  <w:style w:type="paragraph" w:styleId="DocumentMap">
    <w:name w:val="Document Map"/>
    <w:basedOn w:val="Normal"/>
    <w:link w:val="DocumentMapChar"/>
    <w:semiHidden/>
    <w:rsid w:val="0091112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112A"/>
    <w:rPr>
      <w:rFonts w:ascii="Tahoma" w:eastAsia="Times New Roman" w:hAnsi="Tahoma" w:cs="Tahoma"/>
      <w:sz w:val="24"/>
      <w:szCs w:val="20"/>
      <w:shd w:val="clear" w:color="auto" w:fill="000080"/>
    </w:rPr>
  </w:style>
  <w:style w:type="paragraph" w:styleId="BodyTextIndent2">
    <w:name w:val="Body Text Indent 2"/>
    <w:basedOn w:val="Normal"/>
    <w:link w:val="BodyTextIndent2Char"/>
    <w:rsid w:val="0091112A"/>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07" w:lineRule="auto"/>
      <w:ind w:left="1080" w:hanging="360"/>
    </w:pPr>
    <w:rPr>
      <w:rFonts w:ascii="Arial" w:hAnsi="Arial"/>
      <w:snapToGrid w:val="0"/>
    </w:rPr>
  </w:style>
  <w:style w:type="character" w:customStyle="1" w:styleId="BodyTextIndent2Char">
    <w:name w:val="Body Text Indent 2 Char"/>
    <w:basedOn w:val="DefaultParagraphFont"/>
    <w:link w:val="BodyTextIndent2"/>
    <w:rsid w:val="0091112A"/>
    <w:rPr>
      <w:rFonts w:ascii="Arial" w:eastAsia="Times New Roman" w:hAnsi="Arial" w:cs="Times New Roman"/>
      <w:snapToGrid w:val="0"/>
      <w:sz w:val="24"/>
      <w:szCs w:val="20"/>
    </w:rPr>
  </w:style>
  <w:style w:type="paragraph" w:styleId="List3">
    <w:name w:val="List 3"/>
    <w:basedOn w:val="Normal"/>
    <w:rsid w:val="0091112A"/>
    <w:pPr>
      <w:widowControl w:val="0"/>
      <w:ind w:left="1080" w:hanging="360"/>
    </w:pPr>
    <w:rPr>
      <w:rFonts w:ascii="CG Times" w:hAnsi="CG Times"/>
      <w:snapToGrid w:val="0"/>
    </w:rPr>
  </w:style>
  <w:style w:type="paragraph" w:styleId="BodyTextIndent">
    <w:name w:val="Body Text Indent"/>
    <w:basedOn w:val="Normal"/>
    <w:link w:val="BodyTextIndentChar"/>
    <w:rsid w:val="0091112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pPr>
    <w:rPr>
      <w:rFonts w:ascii="Arial" w:hAnsi="Arial"/>
    </w:rPr>
  </w:style>
  <w:style w:type="character" w:customStyle="1" w:styleId="BodyTextIndentChar">
    <w:name w:val="Body Text Indent Char"/>
    <w:basedOn w:val="DefaultParagraphFont"/>
    <w:link w:val="BodyTextIndent"/>
    <w:rsid w:val="0091112A"/>
    <w:rPr>
      <w:rFonts w:ascii="Arial" w:eastAsia="Times New Roman" w:hAnsi="Arial" w:cs="Times New Roman"/>
      <w:sz w:val="24"/>
      <w:szCs w:val="20"/>
    </w:rPr>
  </w:style>
  <w:style w:type="paragraph" w:styleId="Index1">
    <w:name w:val="index 1"/>
    <w:basedOn w:val="Normal"/>
    <w:next w:val="Normal"/>
    <w:autoRedefine/>
    <w:semiHidden/>
    <w:rsid w:val="0091112A"/>
    <w:rPr>
      <w:rFonts w:ascii="Arial" w:hAnsi="Arial" w:cs="Arial"/>
      <w:szCs w:val="24"/>
    </w:rPr>
  </w:style>
  <w:style w:type="paragraph" w:styleId="IndexHeading">
    <w:name w:val="index heading"/>
    <w:basedOn w:val="Normal"/>
    <w:next w:val="Index1"/>
    <w:semiHidden/>
    <w:rsid w:val="0091112A"/>
    <w:pPr>
      <w:widowControl w:val="0"/>
    </w:pPr>
    <w:rPr>
      <w:rFonts w:ascii="Arial" w:hAnsi="Arial"/>
      <w:b/>
      <w:snapToGrid w:val="0"/>
    </w:rPr>
  </w:style>
  <w:style w:type="paragraph" w:customStyle="1" w:styleId="a">
    <w:name w:val="_"/>
    <w:basedOn w:val="Normal"/>
    <w:rsid w:val="0091112A"/>
    <w:pPr>
      <w:widowControl w:val="0"/>
      <w:ind w:left="720" w:hanging="720"/>
    </w:pPr>
    <w:rPr>
      <w:rFonts w:ascii="CG Times" w:hAnsi="CG Times"/>
      <w:snapToGrid w:val="0"/>
    </w:rPr>
  </w:style>
  <w:style w:type="paragraph" w:styleId="List2">
    <w:name w:val="List 2"/>
    <w:basedOn w:val="Normal"/>
    <w:rsid w:val="0091112A"/>
    <w:pPr>
      <w:widowControl w:val="0"/>
      <w:ind w:left="720" w:hanging="360"/>
    </w:pPr>
    <w:rPr>
      <w:rFonts w:ascii="CG Times" w:hAnsi="CG Times"/>
      <w:snapToGrid w:val="0"/>
    </w:rPr>
  </w:style>
  <w:style w:type="paragraph" w:styleId="ListBullet4">
    <w:name w:val="List Bullet 4"/>
    <w:basedOn w:val="Normal"/>
    <w:autoRedefine/>
    <w:rsid w:val="0091112A"/>
    <w:pPr>
      <w:widowControl w:val="0"/>
      <w:tabs>
        <w:tab w:val="num" w:pos="360"/>
      </w:tabs>
      <w:ind w:left="360" w:hanging="360"/>
    </w:pPr>
    <w:rPr>
      <w:rFonts w:ascii="CG Times" w:hAnsi="CG Times"/>
      <w:snapToGrid w:val="0"/>
    </w:rPr>
  </w:style>
  <w:style w:type="paragraph" w:styleId="ListBullet5">
    <w:name w:val="List Bullet 5"/>
    <w:basedOn w:val="Normal"/>
    <w:autoRedefine/>
    <w:rsid w:val="0091112A"/>
    <w:pPr>
      <w:widowControl w:val="0"/>
      <w:ind w:left="1" w:hanging="1"/>
    </w:pPr>
    <w:rPr>
      <w:rFonts w:ascii="CG Times" w:hAnsi="CG Times"/>
      <w:snapToGrid w:val="0"/>
    </w:rPr>
  </w:style>
  <w:style w:type="character" w:styleId="FollowedHyperlink">
    <w:name w:val="FollowedHyperlink"/>
    <w:rsid w:val="0091112A"/>
    <w:rPr>
      <w:color w:val="800080"/>
      <w:u w:val="single"/>
    </w:rPr>
  </w:style>
  <w:style w:type="paragraph" w:styleId="BodyTextIndent3">
    <w:name w:val="Body Text Indent 3"/>
    <w:basedOn w:val="Normal"/>
    <w:link w:val="BodyTextIndent3Char"/>
    <w:rsid w:val="0091112A"/>
    <w:pPr>
      <w:ind w:left="360"/>
    </w:pPr>
    <w:rPr>
      <w:rFonts w:ascii="Arial" w:hAnsi="Arial" w:cs="Arial"/>
    </w:rPr>
  </w:style>
  <w:style w:type="character" w:customStyle="1" w:styleId="BodyTextIndent3Char">
    <w:name w:val="Body Text Indent 3 Char"/>
    <w:basedOn w:val="DefaultParagraphFont"/>
    <w:link w:val="BodyTextIndent3"/>
    <w:rsid w:val="0091112A"/>
    <w:rPr>
      <w:rFonts w:ascii="Arial" w:eastAsia="Times New Roman" w:hAnsi="Arial" w:cs="Arial"/>
      <w:sz w:val="24"/>
      <w:szCs w:val="20"/>
    </w:rPr>
  </w:style>
  <w:style w:type="paragraph" w:styleId="Subtitle">
    <w:name w:val="Subtitle"/>
    <w:basedOn w:val="Normal"/>
    <w:link w:val="SubtitleChar"/>
    <w:qFormat/>
    <w:rsid w:val="0091112A"/>
    <w:pPr>
      <w:jc w:val="center"/>
    </w:pPr>
    <w:rPr>
      <w:rFonts w:ascii="Arial" w:hAnsi="Arial" w:cs="Arial"/>
      <w:b/>
      <w:sz w:val="36"/>
    </w:rPr>
  </w:style>
  <w:style w:type="character" w:customStyle="1" w:styleId="SubtitleChar">
    <w:name w:val="Subtitle Char"/>
    <w:basedOn w:val="DefaultParagraphFont"/>
    <w:link w:val="Subtitle"/>
    <w:rsid w:val="0091112A"/>
    <w:rPr>
      <w:rFonts w:ascii="Arial" w:eastAsia="Times New Roman" w:hAnsi="Arial" w:cs="Arial"/>
      <w:b/>
      <w:sz w:val="36"/>
      <w:szCs w:val="20"/>
    </w:rPr>
  </w:style>
  <w:style w:type="paragraph" w:styleId="BlockText">
    <w:name w:val="Block Text"/>
    <w:basedOn w:val="Normal"/>
    <w:rsid w:val="00911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9270"/>
      </w:tabs>
      <w:ind w:left="720" w:right="90" w:hanging="720"/>
    </w:pPr>
    <w:rPr>
      <w:rFonts w:ascii="Arial" w:hAnsi="Arial"/>
    </w:rPr>
  </w:style>
  <w:style w:type="paragraph" w:styleId="FootnoteText">
    <w:name w:val="footnote text"/>
    <w:basedOn w:val="Normal"/>
    <w:link w:val="FootnoteTextChar"/>
    <w:rsid w:val="0091112A"/>
    <w:rPr>
      <w:sz w:val="20"/>
    </w:rPr>
  </w:style>
  <w:style w:type="character" w:customStyle="1" w:styleId="FootnoteTextChar">
    <w:name w:val="Footnote Text Char"/>
    <w:basedOn w:val="DefaultParagraphFont"/>
    <w:link w:val="FootnoteText"/>
    <w:rsid w:val="0091112A"/>
    <w:rPr>
      <w:rFonts w:ascii="Times New Roman" w:eastAsia="Times New Roman" w:hAnsi="Times New Roman" w:cs="Times New Roman"/>
      <w:sz w:val="20"/>
      <w:szCs w:val="20"/>
    </w:rPr>
  </w:style>
  <w:style w:type="paragraph" w:styleId="BalloonText">
    <w:name w:val="Balloon Text"/>
    <w:basedOn w:val="Normal"/>
    <w:link w:val="BalloonTextChar"/>
    <w:semiHidden/>
    <w:rsid w:val="0091112A"/>
    <w:rPr>
      <w:rFonts w:ascii="Tahoma" w:hAnsi="Tahoma" w:cs="Tahoma"/>
      <w:sz w:val="16"/>
      <w:szCs w:val="16"/>
    </w:rPr>
  </w:style>
  <w:style w:type="character" w:customStyle="1" w:styleId="BalloonTextChar">
    <w:name w:val="Balloon Text Char"/>
    <w:basedOn w:val="DefaultParagraphFont"/>
    <w:link w:val="BalloonText"/>
    <w:semiHidden/>
    <w:rsid w:val="0091112A"/>
    <w:rPr>
      <w:rFonts w:ascii="Tahoma" w:eastAsia="Times New Roman" w:hAnsi="Tahoma" w:cs="Tahoma"/>
      <w:sz w:val="16"/>
      <w:szCs w:val="16"/>
    </w:rPr>
  </w:style>
  <w:style w:type="paragraph" w:customStyle="1" w:styleId="OmniPage12">
    <w:name w:val="OmniPage #12"/>
    <w:basedOn w:val="Normal"/>
    <w:rsid w:val="0091112A"/>
    <w:pPr>
      <w:tabs>
        <w:tab w:val="left" w:pos="1543"/>
        <w:tab w:val="left" w:pos="3728"/>
        <w:tab w:val="left" w:pos="8220"/>
        <w:tab w:val="right" w:pos="8946"/>
      </w:tabs>
      <w:ind w:left="2663"/>
    </w:pPr>
    <w:rPr>
      <w:noProof/>
      <w:sz w:val="20"/>
    </w:rPr>
  </w:style>
  <w:style w:type="character" w:styleId="CommentReference">
    <w:name w:val="annotation reference"/>
    <w:uiPriority w:val="99"/>
    <w:semiHidden/>
    <w:rsid w:val="0091112A"/>
    <w:rPr>
      <w:sz w:val="16"/>
      <w:szCs w:val="16"/>
    </w:rPr>
  </w:style>
  <w:style w:type="paragraph" w:styleId="CommentText">
    <w:name w:val="annotation text"/>
    <w:basedOn w:val="Normal"/>
    <w:link w:val="CommentTextChar"/>
    <w:uiPriority w:val="99"/>
    <w:semiHidden/>
    <w:rsid w:val="0091112A"/>
    <w:rPr>
      <w:sz w:val="20"/>
    </w:rPr>
  </w:style>
  <w:style w:type="character" w:customStyle="1" w:styleId="CommentTextChar">
    <w:name w:val="Comment Text Char"/>
    <w:basedOn w:val="DefaultParagraphFont"/>
    <w:link w:val="CommentText"/>
    <w:uiPriority w:val="99"/>
    <w:semiHidden/>
    <w:rsid w:val="009111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112A"/>
    <w:rPr>
      <w:b/>
      <w:bCs/>
    </w:rPr>
  </w:style>
  <w:style w:type="character" w:customStyle="1" w:styleId="CommentSubjectChar">
    <w:name w:val="Comment Subject Char"/>
    <w:basedOn w:val="CommentTextChar"/>
    <w:link w:val="CommentSubject"/>
    <w:semiHidden/>
    <w:rsid w:val="0091112A"/>
    <w:rPr>
      <w:rFonts w:ascii="Times New Roman" w:eastAsia="Times New Roman" w:hAnsi="Times New Roman" w:cs="Times New Roman"/>
      <w:b/>
      <w:bCs/>
      <w:sz w:val="20"/>
      <w:szCs w:val="20"/>
    </w:rPr>
  </w:style>
  <w:style w:type="paragraph" w:styleId="ListBullet">
    <w:name w:val="List Bullet"/>
    <w:basedOn w:val="Normal"/>
    <w:rsid w:val="0091112A"/>
    <w:pPr>
      <w:numPr>
        <w:numId w:val="3"/>
      </w:numPr>
    </w:pPr>
  </w:style>
  <w:style w:type="character" w:customStyle="1" w:styleId="maintext1">
    <w:name w:val="maintext1"/>
    <w:rsid w:val="0091112A"/>
    <w:rPr>
      <w:rFonts w:ascii="Verdana" w:hAnsi="Verdana" w:hint="default"/>
      <w:i w:val="0"/>
      <w:iCs w:val="0"/>
      <w:color w:val="000000"/>
      <w:sz w:val="20"/>
      <w:szCs w:val="20"/>
    </w:rPr>
  </w:style>
  <w:style w:type="paragraph" w:styleId="NormalWeb">
    <w:name w:val="Normal (Web)"/>
    <w:basedOn w:val="Normal"/>
    <w:rsid w:val="0091112A"/>
    <w:pPr>
      <w:spacing w:before="100" w:beforeAutospacing="1" w:after="100" w:afterAutospacing="1"/>
    </w:pPr>
    <w:rPr>
      <w:szCs w:val="24"/>
    </w:rPr>
  </w:style>
  <w:style w:type="paragraph" w:styleId="ListParagraph">
    <w:name w:val="List Paragraph"/>
    <w:basedOn w:val="Normal"/>
    <w:uiPriority w:val="34"/>
    <w:qFormat/>
    <w:rsid w:val="0091112A"/>
    <w:pPr>
      <w:ind w:left="720"/>
    </w:pPr>
  </w:style>
  <w:style w:type="paragraph" w:customStyle="1" w:styleId="Default">
    <w:name w:val="Default"/>
    <w:rsid w:val="0091112A"/>
    <w:pPr>
      <w:autoSpaceDE w:val="0"/>
      <w:autoSpaceDN w:val="0"/>
      <w:adjustRightInd w:val="0"/>
      <w:spacing w:after="0" w:line="240" w:lineRule="auto"/>
    </w:pPr>
    <w:rPr>
      <w:rFonts w:ascii="Shannon Book" w:eastAsia="Calibri" w:hAnsi="Shannon Book" w:cs="Shannon Book"/>
      <w:color w:val="000000"/>
      <w:sz w:val="24"/>
      <w:szCs w:val="24"/>
    </w:rPr>
  </w:style>
  <w:style w:type="paragraph" w:customStyle="1" w:styleId="Pa11">
    <w:name w:val="Pa11"/>
    <w:basedOn w:val="Default"/>
    <w:next w:val="Default"/>
    <w:uiPriority w:val="99"/>
    <w:rsid w:val="0091112A"/>
    <w:pPr>
      <w:spacing w:line="216" w:lineRule="atLeast"/>
    </w:pPr>
    <w:rPr>
      <w:rFonts w:cs="Times New Roman"/>
      <w:color w:val="auto"/>
    </w:rPr>
  </w:style>
  <w:style w:type="paragraph" w:customStyle="1" w:styleId="Pa42">
    <w:name w:val="Pa42"/>
    <w:basedOn w:val="Default"/>
    <w:next w:val="Default"/>
    <w:uiPriority w:val="99"/>
    <w:rsid w:val="0091112A"/>
    <w:pPr>
      <w:spacing w:line="216" w:lineRule="atLeast"/>
    </w:pPr>
    <w:rPr>
      <w:rFonts w:cs="Times New Roman"/>
      <w:color w:val="auto"/>
    </w:rPr>
  </w:style>
  <w:style w:type="paragraph" w:styleId="NoSpacing">
    <w:name w:val="No Spacing"/>
    <w:link w:val="NoSpacingChar"/>
    <w:uiPriority w:val="1"/>
    <w:qFormat/>
    <w:rsid w:val="0091112A"/>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91112A"/>
    <w:pPr>
      <w:keepLines/>
      <w:spacing w:before="480" w:line="276" w:lineRule="auto"/>
      <w:jc w:val="left"/>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91112A"/>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992DDB"/>
    <w:pPr>
      <w:numPr>
        <w:numId w:val="56"/>
      </w:num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91112A"/>
    <w:pPr>
      <w:spacing w:after="100" w:line="276" w:lineRule="auto"/>
      <w:ind w:left="440"/>
    </w:pPr>
    <w:rPr>
      <w:rFonts w:ascii="Calibri" w:eastAsia="MS Mincho" w:hAnsi="Calibri" w:cs="Arial"/>
      <w:sz w:val="22"/>
      <w:szCs w:val="22"/>
      <w:lang w:eastAsia="ja-JP"/>
    </w:rPr>
  </w:style>
  <w:style w:type="character" w:customStyle="1" w:styleId="UnresolvedMention1">
    <w:name w:val="Unresolved Mention1"/>
    <w:basedOn w:val="DefaultParagraphFont"/>
    <w:uiPriority w:val="99"/>
    <w:semiHidden/>
    <w:unhideWhenUsed/>
    <w:rsid w:val="00245F5E"/>
    <w:rPr>
      <w:color w:val="605E5C"/>
      <w:shd w:val="clear" w:color="auto" w:fill="E1DFDD"/>
    </w:rPr>
  </w:style>
  <w:style w:type="character" w:customStyle="1" w:styleId="NoSpacingChar">
    <w:name w:val="No Spacing Char"/>
    <w:link w:val="NoSpacing"/>
    <w:uiPriority w:val="1"/>
    <w:rsid w:val="006158C7"/>
    <w:rPr>
      <w:rFonts w:ascii="Calibri" w:eastAsia="Calibri" w:hAnsi="Calibri" w:cs="Times New Roman"/>
    </w:rPr>
  </w:style>
  <w:style w:type="paragraph" w:styleId="Revision">
    <w:name w:val="Revision"/>
    <w:hidden/>
    <w:uiPriority w:val="99"/>
    <w:semiHidden/>
    <w:rsid w:val="00D30AAE"/>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132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3352">
      <w:bodyDiv w:val="1"/>
      <w:marLeft w:val="0"/>
      <w:marRight w:val="0"/>
      <w:marTop w:val="0"/>
      <w:marBottom w:val="0"/>
      <w:divBdr>
        <w:top w:val="none" w:sz="0" w:space="0" w:color="auto"/>
        <w:left w:val="none" w:sz="0" w:space="0" w:color="auto"/>
        <w:bottom w:val="none" w:sz="0" w:space="0" w:color="auto"/>
        <w:right w:val="none" w:sz="0" w:space="0" w:color="auto"/>
      </w:divBdr>
    </w:div>
    <w:div w:id="168908375">
      <w:bodyDiv w:val="1"/>
      <w:marLeft w:val="0"/>
      <w:marRight w:val="0"/>
      <w:marTop w:val="0"/>
      <w:marBottom w:val="0"/>
      <w:divBdr>
        <w:top w:val="none" w:sz="0" w:space="0" w:color="auto"/>
        <w:left w:val="none" w:sz="0" w:space="0" w:color="auto"/>
        <w:bottom w:val="none" w:sz="0" w:space="0" w:color="auto"/>
        <w:right w:val="none" w:sz="0" w:space="0" w:color="auto"/>
      </w:divBdr>
      <w:divsChild>
        <w:div w:id="1006639468">
          <w:marLeft w:val="225"/>
          <w:marRight w:val="75"/>
          <w:marTop w:val="0"/>
          <w:marBottom w:val="0"/>
          <w:divBdr>
            <w:top w:val="none" w:sz="0" w:space="0" w:color="auto"/>
            <w:left w:val="none" w:sz="0" w:space="0" w:color="auto"/>
            <w:bottom w:val="none" w:sz="0" w:space="0" w:color="auto"/>
            <w:right w:val="none" w:sz="0" w:space="0" w:color="auto"/>
          </w:divBdr>
        </w:div>
      </w:divsChild>
    </w:div>
    <w:div w:id="246883662">
      <w:bodyDiv w:val="1"/>
      <w:marLeft w:val="0"/>
      <w:marRight w:val="0"/>
      <w:marTop w:val="0"/>
      <w:marBottom w:val="0"/>
      <w:divBdr>
        <w:top w:val="none" w:sz="0" w:space="0" w:color="auto"/>
        <w:left w:val="none" w:sz="0" w:space="0" w:color="auto"/>
        <w:bottom w:val="none" w:sz="0" w:space="0" w:color="auto"/>
        <w:right w:val="none" w:sz="0" w:space="0" w:color="auto"/>
      </w:divBdr>
    </w:div>
    <w:div w:id="250549575">
      <w:bodyDiv w:val="1"/>
      <w:marLeft w:val="0"/>
      <w:marRight w:val="0"/>
      <w:marTop w:val="0"/>
      <w:marBottom w:val="0"/>
      <w:divBdr>
        <w:top w:val="none" w:sz="0" w:space="0" w:color="auto"/>
        <w:left w:val="none" w:sz="0" w:space="0" w:color="auto"/>
        <w:bottom w:val="none" w:sz="0" w:space="0" w:color="auto"/>
        <w:right w:val="none" w:sz="0" w:space="0" w:color="auto"/>
      </w:divBdr>
    </w:div>
    <w:div w:id="296226843">
      <w:bodyDiv w:val="1"/>
      <w:marLeft w:val="0"/>
      <w:marRight w:val="0"/>
      <w:marTop w:val="0"/>
      <w:marBottom w:val="0"/>
      <w:divBdr>
        <w:top w:val="none" w:sz="0" w:space="0" w:color="auto"/>
        <w:left w:val="none" w:sz="0" w:space="0" w:color="auto"/>
        <w:bottom w:val="none" w:sz="0" w:space="0" w:color="auto"/>
        <w:right w:val="none" w:sz="0" w:space="0" w:color="auto"/>
      </w:divBdr>
    </w:div>
    <w:div w:id="497383659">
      <w:bodyDiv w:val="1"/>
      <w:marLeft w:val="0"/>
      <w:marRight w:val="0"/>
      <w:marTop w:val="0"/>
      <w:marBottom w:val="0"/>
      <w:divBdr>
        <w:top w:val="none" w:sz="0" w:space="0" w:color="auto"/>
        <w:left w:val="none" w:sz="0" w:space="0" w:color="auto"/>
        <w:bottom w:val="none" w:sz="0" w:space="0" w:color="auto"/>
        <w:right w:val="none" w:sz="0" w:space="0" w:color="auto"/>
      </w:divBdr>
    </w:div>
    <w:div w:id="627204816">
      <w:bodyDiv w:val="1"/>
      <w:marLeft w:val="0"/>
      <w:marRight w:val="0"/>
      <w:marTop w:val="0"/>
      <w:marBottom w:val="0"/>
      <w:divBdr>
        <w:top w:val="none" w:sz="0" w:space="0" w:color="auto"/>
        <w:left w:val="none" w:sz="0" w:space="0" w:color="auto"/>
        <w:bottom w:val="none" w:sz="0" w:space="0" w:color="auto"/>
        <w:right w:val="none" w:sz="0" w:space="0" w:color="auto"/>
      </w:divBdr>
      <w:divsChild>
        <w:div w:id="1529369503">
          <w:marLeft w:val="0"/>
          <w:marRight w:val="0"/>
          <w:marTop w:val="0"/>
          <w:marBottom w:val="0"/>
          <w:divBdr>
            <w:top w:val="none" w:sz="0" w:space="0" w:color="auto"/>
            <w:left w:val="none" w:sz="0" w:space="0" w:color="auto"/>
            <w:bottom w:val="none" w:sz="0" w:space="0" w:color="auto"/>
            <w:right w:val="none" w:sz="0" w:space="0" w:color="auto"/>
          </w:divBdr>
          <w:divsChild>
            <w:div w:id="43913844">
              <w:marLeft w:val="0"/>
              <w:marRight w:val="0"/>
              <w:marTop w:val="0"/>
              <w:marBottom w:val="0"/>
              <w:divBdr>
                <w:top w:val="none" w:sz="0" w:space="0" w:color="auto"/>
                <w:left w:val="none" w:sz="0" w:space="0" w:color="auto"/>
                <w:bottom w:val="none" w:sz="0" w:space="0" w:color="auto"/>
                <w:right w:val="none" w:sz="0" w:space="0" w:color="auto"/>
              </w:divBdr>
            </w:div>
            <w:div w:id="415713428">
              <w:marLeft w:val="0"/>
              <w:marRight w:val="0"/>
              <w:marTop w:val="0"/>
              <w:marBottom w:val="0"/>
              <w:divBdr>
                <w:top w:val="none" w:sz="0" w:space="0" w:color="auto"/>
                <w:left w:val="none" w:sz="0" w:space="0" w:color="auto"/>
                <w:bottom w:val="none" w:sz="0" w:space="0" w:color="auto"/>
                <w:right w:val="none" w:sz="0" w:space="0" w:color="auto"/>
              </w:divBdr>
            </w:div>
            <w:div w:id="519394920">
              <w:marLeft w:val="0"/>
              <w:marRight w:val="0"/>
              <w:marTop w:val="0"/>
              <w:marBottom w:val="0"/>
              <w:divBdr>
                <w:top w:val="none" w:sz="0" w:space="0" w:color="auto"/>
                <w:left w:val="none" w:sz="0" w:space="0" w:color="auto"/>
                <w:bottom w:val="none" w:sz="0" w:space="0" w:color="auto"/>
                <w:right w:val="none" w:sz="0" w:space="0" w:color="auto"/>
              </w:divBdr>
            </w:div>
            <w:div w:id="586620799">
              <w:marLeft w:val="0"/>
              <w:marRight w:val="0"/>
              <w:marTop w:val="0"/>
              <w:marBottom w:val="0"/>
              <w:divBdr>
                <w:top w:val="none" w:sz="0" w:space="0" w:color="auto"/>
                <w:left w:val="none" w:sz="0" w:space="0" w:color="auto"/>
                <w:bottom w:val="none" w:sz="0" w:space="0" w:color="auto"/>
                <w:right w:val="none" w:sz="0" w:space="0" w:color="auto"/>
              </w:divBdr>
            </w:div>
            <w:div w:id="1430738907">
              <w:marLeft w:val="0"/>
              <w:marRight w:val="0"/>
              <w:marTop w:val="0"/>
              <w:marBottom w:val="0"/>
              <w:divBdr>
                <w:top w:val="none" w:sz="0" w:space="0" w:color="auto"/>
                <w:left w:val="none" w:sz="0" w:space="0" w:color="auto"/>
                <w:bottom w:val="none" w:sz="0" w:space="0" w:color="auto"/>
                <w:right w:val="none" w:sz="0" w:space="0" w:color="auto"/>
              </w:divBdr>
            </w:div>
            <w:div w:id="1720518701">
              <w:marLeft w:val="0"/>
              <w:marRight w:val="0"/>
              <w:marTop w:val="0"/>
              <w:marBottom w:val="0"/>
              <w:divBdr>
                <w:top w:val="none" w:sz="0" w:space="0" w:color="auto"/>
                <w:left w:val="none" w:sz="0" w:space="0" w:color="auto"/>
                <w:bottom w:val="none" w:sz="0" w:space="0" w:color="auto"/>
                <w:right w:val="none" w:sz="0" w:space="0" w:color="auto"/>
              </w:divBdr>
            </w:div>
            <w:div w:id="1779064537">
              <w:marLeft w:val="0"/>
              <w:marRight w:val="0"/>
              <w:marTop w:val="0"/>
              <w:marBottom w:val="0"/>
              <w:divBdr>
                <w:top w:val="none" w:sz="0" w:space="0" w:color="auto"/>
                <w:left w:val="none" w:sz="0" w:space="0" w:color="auto"/>
                <w:bottom w:val="none" w:sz="0" w:space="0" w:color="auto"/>
                <w:right w:val="none" w:sz="0" w:space="0" w:color="auto"/>
              </w:divBdr>
            </w:div>
            <w:div w:id="1989357974">
              <w:marLeft w:val="0"/>
              <w:marRight w:val="0"/>
              <w:marTop w:val="0"/>
              <w:marBottom w:val="0"/>
              <w:divBdr>
                <w:top w:val="none" w:sz="0" w:space="0" w:color="auto"/>
                <w:left w:val="none" w:sz="0" w:space="0" w:color="auto"/>
                <w:bottom w:val="none" w:sz="0" w:space="0" w:color="auto"/>
                <w:right w:val="none" w:sz="0" w:space="0" w:color="auto"/>
              </w:divBdr>
            </w:div>
            <w:div w:id="2139715142">
              <w:marLeft w:val="0"/>
              <w:marRight w:val="0"/>
              <w:marTop w:val="0"/>
              <w:marBottom w:val="0"/>
              <w:divBdr>
                <w:top w:val="none" w:sz="0" w:space="0" w:color="auto"/>
                <w:left w:val="none" w:sz="0" w:space="0" w:color="auto"/>
                <w:bottom w:val="none" w:sz="0" w:space="0" w:color="auto"/>
                <w:right w:val="none" w:sz="0" w:space="0" w:color="auto"/>
              </w:divBdr>
            </w:div>
          </w:divsChild>
        </w:div>
        <w:div w:id="1706515541">
          <w:marLeft w:val="0"/>
          <w:marRight w:val="0"/>
          <w:marTop w:val="0"/>
          <w:marBottom w:val="0"/>
          <w:divBdr>
            <w:top w:val="none" w:sz="0" w:space="0" w:color="auto"/>
            <w:left w:val="none" w:sz="0" w:space="0" w:color="auto"/>
            <w:bottom w:val="none" w:sz="0" w:space="0" w:color="auto"/>
            <w:right w:val="none" w:sz="0" w:space="0" w:color="auto"/>
          </w:divBdr>
        </w:div>
        <w:div w:id="1813057263">
          <w:marLeft w:val="0"/>
          <w:marRight w:val="0"/>
          <w:marTop w:val="0"/>
          <w:marBottom w:val="0"/>
          <w:divBdr>
            <w:top w:val="none" w:sz="0" w:space="0" w:color="auto"/>
            <w:left w:val="none" w:sz="0" w:space="0" w:color="auto"/>
            <w:bottom w:val="none" w:sz="0" w:space="0" w:color="auto"/>
            <w:right w:val="none" w:sz="0" w:space="0" w:color="auto"/>
          </w:divBdr>
        </w:div>
      </w:divsChild>
    </w:div>
    <w:div w:id="916136071">
      <w:bodyDiv w:val="1"/>
      <w:marLeft w:val="0"/>
      <w:marRight w:val="0"/>
      <w:marTop w:val="0"/>
      <w:marBottom w:val="0"/>
      <w:divBdr>
        <w:top w:val="none" w:sz="0" w:space="0" w:color="auto"/>
        <w:left w:val="none" w:sz="0" w:space="0" w:color="auto"/>
        <w:bottom w:val="none" w:sz="0" w:space="0" w:color="auto"/>
        <w:right w:val="none" w:sz="0" w:space="0" w:color="auto"/>
      </w:divBdr>
      <w:divsChild>
        <w:div w:id="422261912">
          <w:marLeft w:val="0"/>
          <w:marRight w:val="0"/>
          <w:marTop w:val="0"/>
          <w:marBottom w:val="0"/>
          <w:divBdr>
            <w:top w:val="none" w:sz="0" w:space="0" w:color="auto"/>
            <w:left w:val="none" w:sz="0" w:space="0" w:color="auto"/>
            <w:bottom w:val="none" w:sz="0" w:space="0" w:color="auto"/>
            <w:right w:val="none" w:sz="0" w:space="0" w:color="auto"/>
          </w:divBdr>
        </w:div>
        <w:div w:id="431824683">
          <w:marLeft w:val="0"/>
          <w:marRight w:val="0"/>
          <w:marTop w:val="0"/>
          <w:marBottom w:val="0"/>
          <w:divBdr>
            <w:top w:val="none" w:sz="0" w:space="0" w:color="auto"/>
            <w:left w:val="none" w:sz="0" w:space="0" w:color="auto"/>
            <w:bottom w:val="none" w:sz="0" w:space="0" w:color="auto"/>
            <w:right w:val="none" w:sz="0" w:space="0" w:color="auto"/>
          </w:divBdr>
        </w:div>
        <w:div w:id="484470489">
          <w:marLeft w:val="0"/>
          <w:marRight w:val="0"/>
          <w:marTop w:val="0"/>
          <w:marBottom w:val="0"/>
          <w:divBdr>
            <w:top w:val="none" w:sz="0" w:space="0" w:color="auto"/>
            <w:left w:val="none" w:sz="0" w:space="0" w:color="auto"/>
            <w:bottom w:val="none" w:sz="0" w:space="0" w:color="auto"/>
            <w:right w:val="none" w:sz="0" w:space="0" w:color="auto"/>
          </w:divBdr>
        </w:div>
        <w:div w:id="691419038">
          <w:marLeft w:val="0"/>
          <w:marRight w:val="0"/>
          <w:marTop w:val="0"/>
          <w:marBottom w:val="0"/>
          <w:divBdr>
            <w:top w:val="none" w:sz="0" w:space="0" w:color="auto"/>
            <w:left w:val="none" w:sz="0" w:space="0" w:color="auto"/>
            <w:bottom w:val="none" w:sz="0" w:space="0" w:color="auto"/>
            <w:right w:val="none" w:sz="0" w:space="0" w:color="auto"/>
          </w:divBdr>
        </w:div>
        <w:div w:id="832331870">
          <w:marLeft w:val="0"/>
          <w:marRight w:val="0"/>
          <w:marTop w:val="0"/>
          <w:marBottom w:val="0"/>
          <w:divBdr>
            <w:top w:val="none" w:sz="0" w:space="0" w:color="auto"/>
            <w:left w:val="none" w:sz="0" w:space="0" w:color="auto"/>
            <w:bottom w:val="none" w:sz="0" w:space="0" w:color="auto"/>
            <w:right w:val="none" w:sz="0" w:space="0" w:color="auto"/>
          </w:divBdr>
        </w:div>
        <w:div w:id="906262821">
          <w:marLeft w:val="0"/>
          <w:marRight w:val="0"/>
          <w:marTop w:val="0"/>
          <w:marBottom w:val="0"/>
          <w:divBdr>
            <w:top w:val="none" w:sz="0" w:space="0" w:color="auto"/>
            <w:left w:val="none" w:sz="0" w:space="0" w:color="auto"/>
            <w:bottom w:val="none" w:sz="0" w:space="0" w:color="auto"/>
            <w:right w:val="none" w:sz="0" w:space="0" w:color="auto"/>
          </w:divBdr>
        </w:div>
        <w:div w:id="1039672710">
          <w:marLeft w:val="0"/>
          <w:marRight w:val="0"/>
          <w:marTop w:val="0"/>
          <w:marBottom w:val="0"/>
          <w:divBdr>
            <w:top w:val="none" w:sz="0" w:space="0" w:color="auto"/>
            <w:left w:val="none" w:sz="0" w:space="0" w:color="auto"/>
            <w:bottom w:val="none" w:sz="0" w:space="0" w:color="auto"/>
            <w:right w:val="none" w:sz="0" w:space="0" w:color="auto"/>
          </w:divBdr>
        </w:div>
        <w:div w:id="1071125580">
          <w:marLeft w:val="0"/>
          <w:marRight w:val="0"/>
          <w:marTop w:val="0"/>
          <w:marBottom w:val="0"/>
          <w:divBdr>
            <w:top w:val="none" w:sz="0" w:space="0" w:color="auto"/>
            <w:left w:val="none" w:sz="0" w:space="0" w:color="auto"/>
            <w:bottom w:val="none" w:sz="0" w:space="0" w:color="auto"/>
            <w:right w:val="none" w:sz="0" w:space="0" w:color="auto"/>
          </w:divBdr>
        </w:div>
        <w:div w:id="1143540769">
          <w:marLeft w:val="0"/>
          <w:marRight w:val="0"/>
          <w:marTop w:val="0"/>
          <w:marBottom w:val="0"/>
          <w:divBdr>
            <w:top w:val="none" w:sz="0" w:space="0" w:color="auto"/>
            <w:left w:val="none" w:sz="0" w:space="0" w:color="auto"/>
            <w:bottom w:val="none" w:sz="0" w:space="0" w:color="auto"/>
            <w:right w:val="none" w:sz="0" w:space="0" w:color="auto"/>
          </w:divBdr>
        </w:div>
        <w:div w:id="1168790361">
          <w:marLeft w:val="0"/>
          <w:marRight w:val="0"/>
          <w:marTop w:val="0"/>
          <w:marBottom w:val="0"/>
          <w:divBdr>
            <w:top w:val="none" w:sz="0" w:space="0" w:color="auto"/>
            <w:left w:val="none" w:sz="0" w:space="0" w:color="auto"/>
            <w:bottom w:val="none" w:sz="0" w:space="0" w:color="auto"/>
            <w:right w:val="none" w:sz="0" w:space="0" w:color="auto"/>
          </w:divBdr>
        </w:div>
        <w:div w:id="1229220696">
          <w:marLeft w:val="0"/>
          <w:marRight w:val="0"/>
          <w:marTop w:val="0"/>
          <w:marBottom w:val="0"/>
          <w:divBdr>
            <w:top w:val="none" w:sz="0" w:space="0" w:color="auto"/>
            <w:left w:val="none" w:sz="0" w:space="0" w:color="auto"/>
            <w:bottom w:val="none" w:sz="0" w:space="0" w:color="auto"/>
            <w:right w:val="none" w:sz="0" w:space="0" w:color="auto"/>
          </w:divBdr>
        </w:div>
        <w:div w:id="1230382763">
          <w:marLeft w:val="0"/>
          <w:marRight w:val="0"/>
          <w:marTop w:val="0"/>
          <w:marBottom w:val="0"/>
          <w:divBdr>
            <w:top w:val="none" w:sz="0" w:space="0" w:color="auto"/>
            <w:left w:val="none" w:sz="0" w:space="0" w:color="auto"/>
            <w:bottom w:val="none" w:sz="0" w:space="0" w:color="auto"/>
            <w:right w:val="none" w:sz="0" w:space="0" w:color="auto"/>
          </w:divBdr>
        </w:div>
        <w:div w:id="1230965778">
          <w:marLeft w:val="0"/>
          <w:marRight w:val="0"/>
          <w:marTop w:val="0"/>
          <w:marBottom w:val="0"/>
          <w:divBdr>
            <w:top w:val="none" w:sz="0" w:space="0" w:color="auto"/>
            <w:left w:val="none" w:sz="0" w:space="0" w:color="auto"/>
            <w:bottom w:val="none" w:sz="0" w:space="0" w:color="auto"/>
            <w:right w:val="none" w:sz="0" w:space="0" w:color="auto"/>
          </w:divBdr>
        </w:div>
        <w:div w:id="1277325868">
          <w:marLeft w:val="0"/>
          <w:marRight w:val="0"/>
          <w:marTop w:val="0"/>
          <w:marBottom w:val="0"/>
          <w:divBdr>
            <w:top w:val="none" w:sz="0" w:space="0" w:color="auto"/>
            <w:left w:val="none" w:sz="0" w:space="0" w:color="auto"/>
            <w:bottom w:val="none" w:sz="0" w:space="0" w:color="auto"/>
            <w:right w:val="none" w:sz="0" w:space="0" w:color="auto"/>
          </w:divBdr>
        </w:div>
        <w:div w:id="1378630308">
          <w:marLeft w:val="0"/>
          <w:marRight w:val="0"/>
          <w:marTop w:val="0"/>
          <w:marBottom w:val="0"/>
          <w:divBdr>
            <w:top w:val="none" w:sz="0" w:space="0" w:color="auto"/>
            <w:left w:val="none" w:sz="0" w:space="0" w:color="auto"/>
            <w:bottom w:val="none" w:sz="0" w:space="0" w:color="auto"/>
            <w:right w:val="none" w:sz="0" w:space="0" w:color="auto"/>
          </w:divBdr>
        </w:div>
        <w:div w:id="1613321009">
          <w:marLeft w:val="0"/>
          <w:marRight w:val="0"/>
          <w:marTop w:val="0"/>
          <w:marBottom w:val="0"/>
          <w:divBdr>
            <w:top w:val="none" w:sz="0" w:space="0" w:color="auto"/>
            <w:left w:val="none" w:sz="0" w:space="0" w:color="auto"/>
            <w:bottom w:val="none" w:sz="0" w:space="0" w:color="auto"/>
            <w:right w:val="none" w:sz="0" w:space="0" w:color="auto"/>
          </w:divBdr>
        </w:div>
        <w:div w:id="1641032311">
          <w:marLeft w:val="0"/>
          <w:marRight w:val="0"/>
          <w:marTop w:val="0"/>
          <w:marBottom w:val="0"/>
          <w:divBdr>
            <w:top w:val="none" w:sz="0" w:space="0" w:color="auto"/>
            <w:left w:val="none" w:sz="0" w:space="0" w:color="auto"/>
            <w:bottom w:val="none" w:sz="0" w:space="0" w:color="auto"/>
            <w:right w:val="none" w:sz="0" w:space="0" w:color="auto"/>
          </w:divBdr>
        </w:div>
        <w:div w:id="1774010558">
          <w:marLeft w:val="0"/>
          <w:marRight w:val="0"/>
          <w:marTop w:val="0"/>
          <w:marBottom w:val="0"/>
          <w:divBdr>
            <w:top w:val="none" w:sz="0" w:space="0" w:color="auto"/>
            <w:left w:val="none" w:sz="0" w:space="0" w:color="auto"/>
            <w:bottom w:val="none" w:sz="0" w:space="0" w:color="auto"/>
            <w:right w:val="none" w:sz="0" w:space="0" w:color="auto"/>
          </w:divBdr>
        </w:div>
        <w:div w:id="1871408883">
          <w:marLeft w:val="0"/>
          <w:marRight w:val="0"/>
          <w:marTop w:val="0"/>
          <w:marBottom w:val="0"/>
          <w:divBdr>
            <w:top w:val="none" w:sz="0" w:space="0" w:color="auto"/>
            <w:left w:val="none" w:sz="0" w:space="0" w:color="auto"/>
            <w:bottom w:val="none" w:sz="0" w:space="0" w:color="auto"/>
            <w:right w:val="none" w:sz="0" w:space="0" w:color="auto"/>
          </w:divBdr>
        </w:div>
        <w:div w:id="2123987779">
          <w:marLeft w:val="0"/>
          <w:marRight w:val="0"/>
          <w:marTop w:val="0"/>
          <w:marBottom w:val="0"/>
          <w:divBdr>
            <w:top w:val="none" w:sz="0" w:space="0" w:color="auto"/>
            <w:left w:val="none" w:sz="0" w:space="0" w:color="auto"/>
            <w:bottom w:val="none" w:sz="0" w:space="0" w:color="auto"/>
            <w:right w:val="none" w:sz="0" w:space="0" w:color="auto"/>
          </w:divBdr>
        </w:div>
        <w:div w:id="2137945586">
          <w:marLeft w:val="0"/>
          <w:marRight w:val="0"/>
          <w:marTop w:val="0"/>
          <w:marBottom w:val="0"/>
          <w:divBdr>
            <w:top w:val="none" w:sz="0" w:space="0" w:color="auto"/>
            <w:left w:val="none" w:sz="0" w:space="0" w:color="auto"/>
            <w:bottom w:val="none" w:sz="0" w:space="0" w:color="auto"/>
            <w:right w:val="none" w:sz="0" w:space="0" w:color="auto"/>
          </w:divBdr>
        </w:div>
      </w:divsChild>
    </w:div>
    <w:div w:id="967051315">
      <w:bodyDiv w:val="1"/>
      <w:marLeft w:val="0"/>
      <w:marRight w:val="0"/>
      <w:marTop w:val="0"/>
      <w:marBottom w:val="0"/>
      <w:divBdr>
        <w:top w:val="none" w:sz="0" w:space="0" w:color="auto"/>
        <w:left w:val="none" w:sz="0" w:space="0" w:color="auto"/>
        <w:bottom w:val="none" w:sz="0" w:space="0" w:color="auto"/>
        <w:right w:val="none" w:sz="0" w:space="0" w:color="auto"/>
      </w:divBdr>
    </w:div>
    <w:div w:id="1078479644">
      <w:bodyDiv w:val="1"/>
      <w:marLeft w:val="0"/>
      <w:marRight w:val="0"/>
      <w:marTop w:val="0"/>
      <w:marBottom w:val="0"/>
      <w:divBdr>
        <w:top w:val="none" w:sz="0" w:space="0" w:color="auto"/>
        <w:left w:val="none" w:sz="0" w:space="0" w:color="auto"/>
        <w:bottom w:val="none" w:sz="0" w:space="0" w:color="auto"/>
        <w:right w:val="none" w:sz="0" w:space="0" w:color="auto"/>
      </w:divBdr>
    </w:div>
    <w:div w:id="1128353695">
      <w:bodyDiv w:val="1"/>
      <w:marLeft w:val="0"/>
      <w:marRight w:val="0"/>
      <w:marTop w:val="0"/>
      <w:marBottom w:val="0"/>
      <w:divBdr>
        <w:top w:val="none" w:sz="0" w:space="0" w:color="auto"/>
        <w:left w:val="none" w:sz="0" w:space="0" w:color="auto"/>
        <w:bottom w:val="none" w:sz="0" w:space="0" w:color="auto"/>
        <w:right w:val="none" w:sz="0" w:space="0" w:color="auto"/>
      </w:divBdr>
    </w:div>
    <w:div w:id="1263874425">
      <w:bodyDiv w:val="1"/>
      <w:marLeft w:val="0"/>
      <w:marRight w:val="0"/>
      <w:marTop w:val="0"/>
      <w:marBottom w:val="0"/>
      <w:divBdr>
        <w:top w:val="none" w:sz="0" w:space="0" w:color="auto"/>
        <w:left w:val="none" w:sz="0" w:space="0" w:color="auto"/>
        <w:bottom w:val="none" w:sz="0" w:space="0" w:color="auto"/>
        <w:right w:val="none" w:sz="0" w:space="0" w:color="auto"/>
      </w:divBdr>
    </w:div>
    <w:div w:id="1305113131">
      <w:bodyDiv w:val="1"/>
      <w:marLeft w:val="0"/>
      <w:marRight w:val="0"/>
      <w:marTop w:val="0"/>
      <w:marBottom w:val="0"/>
      <w:divBdr>
        <w:top w:val="none" w:sz="0" w:space="0" w:color="auto"/>
        <w:left w:val="none" w:sz="0" w:space="0" w:color="auto"/>
        <w:bottom w:val="none" w:sz="0" w:space="0" w:color="auto"/>
        <w:right w:val="none" w:sz="0" w:space="0" w:color="auto"/>
      </w:divBdr>
      <w:divsChild>
        <w:div w:id="98988145">
          <w:marLeft w:val="0"/>
          <w:marRight w:val="0"/>
          <w:marTop w:val="0"/>
          <w:marBottom w:val="0"/>
          <w:divBdr>
            <w:top w:val="none" w:sz="0" w:space="0" w:color="auto"/>
            <w:left w:val="none" w:sz="0" w:space="0" w:color="auto"/>
            <w:bottom w:val="none" w:sz="0" w:space="0" w:color="auto"/>
            <w:right w:val="none" w:sz="0" w:space="0" w:color="auto"/>
          </w:divBdr>
        </w:div>
        <w:div w:id="549541022">
          <w:marLeft w:val="0"/>
          <w:marRight w:val="0"/>
          <w:marTop w:val="0"/>
          <w:marBottom w:val="0"/>
          <w:divBdr>
            <w:top w:val="none" w:sz="0" w:space="0" w:color="auto"/>
            <w:left w:val="none" w:sz="0" w:space="0" w:color="auto"/>
            <w:bottom w:val="none" w:sz="0" w:space="0" w:color="auto"/>
            <w:right w:val="none" w:sz="0" w:space="0" w:color="auto"/>
          </w:divBdr>
        </w:div>
        <w:div w:id="626857232">
          <w:marLeft w:val="0"/>
          <w:marRight w:val="0"/>
          <w:marTop w:val="0"/>
          <w:marBottom w:val="0"/>
          <w:divBdr>
            <w:top w:val="none" w:sz="0" w:space="0" w:color="auto"/>
            <w:left w:val="none" w:sz="0" w:space="0" w:color="auto"/>
            <w:bottom w:val="none" w:sz="0" w:space="0" w:color="auto"/>
            <w:right w:val="none" w:sz="0" w:space="0" w:color="auto"/>
          </w:divBdr>
        </w:div>
        <w:div w:id="1357661643">
          <w:marLeft w:val="0"/>
          <w:marRight w:val="0"/>
          <w:marTop w:val="0"/>
          <w:marBottom w:val="0"/>
          <w:divBdr>
            <w:top w:val="none" w:sz="0" w:space="0" w:color="auto"/>
            <w:left w:val="none" w:sz="0" w:space="0" w:color="auto"/>
            <w:bottom w:val="none" w:sz="0" w:space="0" w:color="auto"/>
            <w:right w:val="none" w:sz="0" w:space="0" w:color="auto"/>
          </w:divBdr>
        </w:div>
        <w:div w:id="1524244451">
          <w:marLeft w:val="0"/>
          <w:marRight w:val="0"/>
          <w:marTop w:val="0"/>
          <w:marBottom w:val="0"/>
          <w:divBdr>
            <w:top w:val="none" w:sz="0" w:space="0" w:color="auto"/>
            <w:left w:val="none" w:sz="0" w:space="0" w:color="auto"/>
            <w:bottom w:val="none" w:sz="0" w:space="0" w:color="auto"/>
            <w:right w:val="none" w:sz="0" w:space="0" w:color="auto"/>
          </w:divBdr>
        </w:div>
        <w:div w:id="1991904103">
          <w:marLeft w:val="0"/>
          <w:marRight w:val="0"/>
          <w:marTop w:val="0"/>
          <w:marBottom w:val="0"/>
          <w:divBdr>
            <w:top w:val="none" w:sz="0" w:space="0" w:color="auto"/>
            <w:left w:val="none" w:sz="0" w:space="0" w:color="auto"/>
            <w:bottom w:val="none" w:sz="0" w:space="0" w:color="auto"/>
            <w:right w:val="none" w:sz="0" w:space="0" w:color="auto"/>
          </w:divBdr>
        </w:div>
      </w:divsChild>
    </w:div>
    <w:div w:id="1335453011">
      <w:bodyDiv w:val="1"/>
      <w:marLeft w:val="0"/>
      <w:marRight w:val="0"/>
      <w:marTop w:val="0"/>
      <w:marBottom w:val="0"/>
      <w:divBdr>
        <w:top w:val="none" w:sz="0" w:space="0" w:color="auto"/>
        <w:left w:val="none" w:sz="0" w:space="0" w:color="auto"/>
        <w:bottom w:val="none" w:sz="0" w:space="0" w:color="auto"/>
        <w:right w:val="none" w:sz="0" w:space="0" w:color="auto"/>
      </w:divBdr>
    </w:div>
    <w:div w:id="1454782892">
      <w:bodyDiv w:val="1"/>
      <w:marLeft w:val="0"/>
      <w:marRight w:val="0"/>
      <w:marTop w:val="0"/>
      <w:marBottom w:val="0"/>
      <w:divBdr>
        <w:top w:val="none" w:sz="0" w:space="0" w:color="auto"/>
        <w:left w:val="none" w:sz="0" w:space="0" w:color="auto"/>
        <w:bottom w:val="none" w:sz="0" w:space="0" w:color="auto"/>
        <w:right w:val="none" w:sz="0" w:space="0" w:color="auto"/>
      </w:divBdr>
    </w:div>
    <w:div w:id="1468006653">
      <w:bodyDiv w:val="1"/>
      <w:marLeft w:val="0"/>
      <w:marRight w:val="0"/>
      <w:marTop w:val="0"/>
      <w:marBottom w:val="0"/>
      <w:divBdr>
        <w:top w:val="none" w:sz="0" w:space="0" w:color="auto"/>
        <w:left w:val="none" w:sz="0" w:space="0" w:color="auto"/>
        <w:bottom w:val="none" w:sz="0" w:space="0" w:color="auto"/>
        <w:right w:val="none" w:sz="0" w:space="0" w:color="auto"/>
      </w:divBdr>
    </w:div>
    <w:div w:id="1549956946">
      <w:bodyDiv w:val="1"/>
      <w:marLeft w:val="0"/>
      <w:marRight w:val="0"/>
      <w:marTop w:val="0"/>
      <w:marBottom w:val="0"/>
      <w:divBdr>
        <w:top w:val="none" w:sz="0" w:space="0" w:color="auto"/>
        <w:left w:val="none" w:sz="0" w:space="0" w:color="auto"/>
        <w:bottom w:val="none" w:sz="0" w:space="0" w:color="auto"/>
        <w:right w:val="none" w:sz="0" w:space="0" w:color="auto"/>
      </w:divBdr>
    </w:div>
    <w:div w:id="1687748643">
      <w:bodyDiv w:val="1"/>
      <w:marLeft w:val="0"/>
      <w:marRight w:val="0"/>
      <w:marTop w:val="0"/>
      <w:marBottom w:val="0"/>
      <w:divBdr>
        <w:top w:val="none" w:sz="0" w:space="0" w:color="auto"/>
        <w:left w:val="none" w:sz="0" w:space="0" w:color="auto"/>
        <w:bottom w:val="none" w:sz="0" w:space="0" w:color="auto"/>
        <w:right w:val="none" w:sz="0" w:space="0" w:color="auto"/>
      </w:divBdr>
    </w:div>
    <w:div w:id="1725522083">
      <w:bodyDiv w:val="1"/>
      <w:marLeft w:val="0"/>
      <w:marRight w:val="0"/>
      <w:marTop w:val="0"/>
      <w:marBottom w:val="0"/>
      <w:divBdr>
        <w:top w:val="none" w:sz="0" w:space="0" w:color="auto"/>
        <w:left w:val="none" w:sz="0" w:space="0" w:color="auto"/>
        <w:bottom w:val="none" w:sz="0" w:space="0" w:color="auto"/>
        <w:right w:val="none" w:sz="0" w:space="0" w:color="auto"/>
      </w:divBdr>
    </w:div>
    <w:div w:id="1828328264">
      <w:bodyDiv w:val="1"/>
      <w:marLeft w:val="0"/>
      <w:marRight w:val="0"/>
      <w:marTop w:val="0"/>
      <w:marBottom w:val="0"/>
      <w:divBdr>
        <w:top w:val="none" w:sz="0" w:space="0" w:color="auto"/>
        <w:left w:val="none" w:sz="0" w:space="0" w:color="auto"/>
        <w:bottom w:val="none" w:sz="0" w:space="0" w:color="auto"/>
        <w:right w:val="none" w:sz="0" w:space="0" w:color="auto"/>
      </w:divBdr>
    </w:div>
    <w:div w:id="1913075127">
      <w:bodyDiv w:val="1"/>
      <w:marLeft w:val="0"/>
      <w:marRight w:val="0"/>
      <w:marTop w:val="0"/>
      <w:marBottom w:val="0"/>
      <w:divBdr>
        <w:top w:val="none" w:sz="0" w:space="0" w:color="auto"/>
        <w:left w:val="none" w:sz="0" w:space="0" w:color="auto"/>
        <w:bottom w:val="none" w:sz="0" w:space="0" w:color="auto"/>
        <w:right w:val="none" w:sz="0" w:space="0" w:color="auto"/>
      </w:divBdr>
    </w:div>
    <w:div w:id="1916476662">
      <w:bodyDiv w:val="1"/>
      <w:marLeft w:val="0"/>
      <w:marRight w:val="0"/>
      <w:marTop w:val="0"/>
      <w:marBottom w:val="0"/>
      <w:divBdr>
        <w:top w:val="none" w:sz="0" w:space="0" w:color="auto"/>
        <w:left w:val="none" w:sz="0" w:space="0" w:color="auto"/>
        <w:bottom w:val="none" w:sz="0" w:space="0" w:color="auto"/>
        <w:right w:val="none" w:sz="0" w:space="0" w:color="auto"/>
      </w:divBdr>
    </w:div>
    <w:div w:id="1917200943">
      <w:bodyDiv w:val="1"/>
      <w:marLeft w:val="0"/>
      <w:marRight w:val="0"/>
      <w:marTop w:val="0"/>
      <w:marBottom w:val="0"/>
      <w:divBdr>
        <w:top w:val="none" w:sz="0" w:space="0" w:color="auto"/>
        <w:left w:val="none" w:sz="0" w:space="0" w:color="auto"/>
        <w:bottom w:val="none" w:sz="0" w:space="0" w:color="auto"/>
        <w:right w:val="none" w:sz="0" w:space="0" w:color="auto"/>
      </w:divBdr>
      <w:divsChild>
        <w:div w:id="5375029">
          <w:marLeft w:val="0"/>
          <w:marRight w:val="0"/>
          <w:marTop w:val="0"/>
          <w:marBottom w:val="0"/>
          <w:divBdr>
            <w:top w:val="none" w:sz="0" w:space="0" w:color="auto"/>
            <w:left w:val="none" w:sz="0" w:space="0" w:color="auto"/>
            <w:bottom w:val="none" w:sz="0" w:space="0" w:color="auto"/>
            <w:right w:val="none" w:sz="0" w:space="0" w:color="auto"/>
          </w:divBdr>
        </w:div>
        <w:div w:id="248467021">
          <w:marLeft w:val="0"/>
          <w:marRight w:val="0"/>
          <w:marTop w:val="0"/>
          <w:marBottom w:val="0"/>
          <w:divBdr>
            <w:top w:val="none" w:sz="0" w:space="0" w:color="auto"/>
            <w:left w:val="none" w:sz="0" w:space="0" w:color="auto"/>
            <w:bottom w:val="none" w:sz="0" w:space="0" w:color="auto"/>
            <w:right w:val="none" w:sz="0" w:space="0" w:color="auto"/>
          </w:divBdr>
        </w:div>
        <w:div w:id="268123109">
          <w:marLeft w:val="0"/>
          <w:marRight w:val="0"/>
          <w:marTop w:val="0"/>
          <w:marBottom w:val="0"/>
          <w:divBdr>
            <w:top w:val="none" w:sz="0" w:space="0" w:color="auto"/>
            <w:left w:val="none" w:sz="0" w:space="0" w:color="auto"/>
            <w:bottom w:val="none" w:sz="0" w:space="0" w:color="auto"/>
            <w:right w:val="none" w:sz="0" w:space="0" w:color="auto"/>
          </w:divBdr>
        </w:div>
        <w:div w:id="351497005">
          <w:marLeft w:val="0"/>
          <w:marRight w:val="0"/>
          <w:marTop w:val="0"/>
          <w:marBottom w:val="0"/>
          <w:divBdr>
            <w:top w:val="none" w:sz="0" w:space="0" w:color="auto"/>
            <w:left w:val="none" w:sz="0" w:space="0" w:color="auto"/>
            <w:bottom w:val="none" w:sz="0" w:space="0" w:color="auto"/>
            <w:right w:val="none" w:sz="0" w:space="0" w:color="auto"/>
          </w:divBdr>
        </w:div>
        <w:div w:id="424418934">
          <w:marLeft w:val="0"/>
          <w:marRight w:val="0"/>
          <w:marTop w:val="0"/>
          <w:marBottom w:val="0"/>
          <w:divBdr>
            <w:top w:val="none" w:sz="0" w:space="0" w:color="auto"/>
            <w:left w:val="none" w:sz="0" w:space="0" w:color="auto"/>
            <w:bottom w:val="none" w:sz="0" w:space="0" w:color="auto"/>
            <w:right w:val="none" w:sz="0" w:space="0" w:color="auto"/>
          </w:divBdr>
        </w:div>
        <w:div w:id="612830595">
          <w:marLeft w:val="0"/>
          <w:marRight w:val="0"/>
          <w:marTop w:val="0"/>
          <w:marBottom w:val="0"/>
          <w:divBdr>
            <w:top w:val="none" w:sz="0" w:space="0" w:color="auto"/>
            <w:left w:val="none" w:sz="0" w:space="0" w:color="auto"/>
            <w:bottom w:val="none" w:sz="0" w:space="0" w:color="auto"/>
            <w:right w:val="none" w:sz="0" w:space="0" w:color="auto"/>
          </w:divBdr>
        </w:div>
        <w:div w:id="645624374">
          <w:marLeft w:val="0"/>
          <w:marRight w:val="0"/>
          <w:marTop w:val="0"/>
          <w:marBottom w:val="0"/>
          <w:divBdr>
            <w:top w:val="none" w:sz="0" w:space="0" w:color="auto"/>
            <w:left w:val="none" w:sz="0" w:space="0" w:color="auto"/>
            <w:bottom w:val="none" w:sz="0" w:space="0" w:color="auto"/>
            <w:right w:val="none" w:sz="0" w:space="0" w:color="auto"/>
          </w:divBdr>
        </w:div>
        <w:div w:id="738288870">
          <w:marLeft w:val="0"/>
          <w:marRight w:val="0"/>
          <w:marTop w:val="0"/>
          <w:marBottom w:val="0"/>
          <w:divBdr>
            <w:top w:val="none" w:sz="0" w:space="0" w:color="auto"/>
            <w:left w:val="none" w:sz="0" w:space="0" w:color="auto"/>
            <w:bottom w:val="none" w:sz="0" w:space="0" w:color="auto"/>
            <w:right w:val="none" w:sz="0" w:space="0" w:color="auto"/>
          </w:divBdr>
        </w:div>
        <w:div w:id="821235971">
          <w:marLeft w:val="0"/>
          <w:marRight w:val="0"/>
          <w:marTop w:val="0"/>
          <w:marBottom w:val="0"/>
          <w:divBdr>
            <w:top w:val="none" w:sz="0" w:space="0" w:color="auto"/>
            <w:left w:val="none" w:sz="0" w:space="0" w:color="auto"/>
            <w:bottom w:val="none" w:sz="0" w:space="0" w:color="auto"/>
            <w:right w:val="none" w:sz="0" w:space="0" w:color="auto"/>
          </w:divBdr>
        </w:div>
        <w:div w:id="943919267">
          <w:marLeft w:val="0"/>
          <w:marRight w:val="0"/>
          <w:marTop w:val="0"/>
          <w:marBottom w:val="0"/>
          <w:divBdr>
            <w:top w:val="none" w:sz="0" w:space="0" w:color="auto"/>
            <w:left w:val="none" w:sz="0" w:space="0" w:color="auto"/>
            <w:bottom w:val="none" w:sz="0" w:space="0" w:color="auto"/>
            <w:right w:val="none" w:sz="0" w:space="0" w:color="auto"/>
          </w:divBdr>
        </w:div>
        <w:div w:id="1218005821">
          <w:marLeft w:val="0"/>
          <w:marRight w:val="0"/>
          <w:marTop w:val="0"/>
          <w:marBottom w:val="0"/>
          <w:divBdr>
            <w:top w:val="none" w:sz="0" w:space="0" w:color="auto"/>
            <w:left w:val="none" w:sz="0" w:space="0" w:color="auto"/>
            <w:bottom w:val="none" w:sz="0" w:space="0" w:color="auto"/>
            <w:right w:val="none" w:sz="0" w:space="0" w:color="auto"/>
          </w:divBdr>
        </w:div>
        <w:div w:id="1235627031">
          <w:marLeft w:val="0"/>
          <w:marRight w:val="0"/>
          <w:marTop w:val="0"/>
          <w:marBottom w:val="0"/>
          <w:divBdr>
            <w:top w:val="none" w:sz="0" w:space="0" w:color="auto"/>
            <w:left w:val="none" w:sz="0" w:space="0" w:color="auto"/>
            <w:bottom w:val="none" w:sz="0" w:space="0" w:color="auto"/>
            <w:right w:val="none" w:sz="0" w:space="0" w:color="auto"/>
          </w:divBdr>
        </w:div>
        <w:div w:id="1254510334">
          <w:marLeft w:val="0"/>
          <w:marRight w:val="0"/>
          <w:marTop w:val="0"/>
          <w:marBottom w:val="0"/>
          <w:divBdr>
            <w:top w:val="none" w:sz="0" w:space="0" w:color="auto"/>
            <w:left w:val="none" w:sz="0" w:space="0" w:color="auto"/>
            <w:bottom w:val="none" w:sz="0" w:space="0" w:color="auto"/>
            <w:right w:val="none" w:sz="0" w:space="0" w:color="auto"/>
          </w:divBdr>
        </w:div>
        <w:div w:id="1408914309">
          <w:marLeft w:val="0"/>
          <w:marRight w:val="0"/>
          <w:marTop w:val="0"/>
          <w:marBottom w:val="0"/>
          <w:divBdr>
            <w:top w:val="none" w:sz="0" w:space="0" w:color="auto"/>
            <w:left w:val="none" w:sz="0" w:space="0" w:color="auto"/>
            <w:bottom w:val="none" w:sz="0" w:space="0" w:color="auto"/>
            <w:right w:val="none" w:sz="0" w:space="0" w:color="auto"/>
          </w:divBdr>
        </w:div>
        <w:div w:id="1472670793">
          <w:marLeft w:val="0"/>
          <w:marRight w:val="0"/>
          <w:marTop w:val="0"/>
          <w:marBottom w:val="0"/>
          <w:divBdr>
            <w:top w:val="none" w:sz="0" w:space="0" w:color="auto"/>
            <w:left w:val="none" w:sz="0" w:space="0" w:color="auto"/>
            <w:bottom w:val="none" w:sz="0" w:space="0" w:color="auto"/>
            <w:right w:val="none" w:sz="0" w:space="0" w:color="auto"/>
          </w:divBdr>
        </w:div>
        <w:div w:id="1771002154">
          <w:marLeft w:val="0"/>
          <w:marRight w:val="0"/>
          <w:marTop w:val="0"/>
          <w:marBottom w:val="0"/>
          <w:divBdr>
            <w:top w:val="none" w:sz="0" w:space="0" w:color="auto"/>
            <w:left w:val="none" w:sz="0" w:space="0" w:color="auto"/>
            <w:bottom w:val="none" w:sz="0" w:space="0" w:color="auto"/>
            <w:right w:val="none" w:sz="0" w:space="0" w:color="auto"/>
          </w:divBdr>
        </w:div>
        <w:div w:id="2055736787">
          <w:marLeft w:val="0"/>
          <w:marRight w:val="0"/>
          <w:marTop w:val="0"/>
          <w:marBottom w:val="0"/>
          <w:divBdr>
            <w:top w:val="none" w:sz="0" w:space="0" w:color="auto"/>
            <w:left w:val="none" w:sz="0" w:space="0" w:color="auto"/>
            <w:bottom w:val="none" w:sz="0" w:space="0" w:color="auto"/>
            <w:right w:val="none" w:sz="0" w:space="0" w:color="auto"/>
          </w:divBdr>
        </w:div>
        <w:div w:id="2083064978">
          <w:marLeft w:val="0"/>
          <w:marRight w:val="0"/>
          <w:marTop w:val="0"/>
          <w:marBottom w:val="0"/>
          <w:divBdr>
            <w:top w:val="none" w:sz="0" w:space="0" w:color="auto"/>
            <w:left w:val="none" w:sz="0" w:space="0" w:color="auto"/>
            <w:bottom w:val="none" w:sz="0" w:space="0" w:color="auto"/>
            <w:right w:val="none" w:sz="0" w:space="0" w:color="auto"/>
          </w:divBdr>
        </w:div>
      </w:divsChild>
    </w:div>
    <w:div w:id="1958830308">
      <w:bodyDiv w:val="1"/>
      <w:marLeft w:val="0"/>
      <w:marRight w:val="0"/>
      <w:marTop w:val="0"/>
      <w:marBottom w:val="0"/>
      <w:divBdr>
        <w:top w:val="none" w:sz="0" w:space="0" w:color="auto"/>
        <w:left w:val="none" w:sz="0" w:space="0" w:color="auto"/>
        <w:bottom w:val="none" w:sz="0" w:space="0" w:color="auto"/>
        <w:right w:val="none" w:sz="0" w:space="0" w:color="auto"/>
      </w:divBdr>
    </w:div>
    <w:div w:id="2047244657">
      <w:bodyDiv w:val="1"/>
      <w:marLeft w:val="0"/>
      <w:marRight w:val="0"/>
      <w:marTop w:val="0"/>
      <w:marBottom w:val="0"/>
      <w:divBdr>
        <w:top w:val="none" w:sz="0" w:space="0" w:color="auto"/>
        <w:left w:val="none" w:sz="0" w:space="0" w:color="auto"/>
        <w:bottom w:val="none" w:sz="0" w:space="0" w:color="auto"/>
        <w:right w:val="none" w:sz="0" w:space="0" w:color="auto"/>
      </w:divBdr>
    </w:div>
    <w:div w:id="2067676195">
      <w:bodyDiv w:val="1"/>
      <w:marLeft w:val="0"/>
      <w:marRight w:val="0"/>
      <w:marTop w:val="0"/>
      <w:marBottom w:val="0"/>
      <w:divBdr>
        <w:top w:val="none" w:sz="0" w:space="0" w:color="auto"/>
        <w:left w:val="none" w:sz="0" w:space="0" w:color="auto"/>
        <w:bottom w:val="none" w:sz="0" w:space="0" w:color="auto"/>
        <w:right w:val="none" w:sz="0" w:space="0" w:color="auto"/>
      </w:divBdr>
    </w:div>
    <w:div w:id="214376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e.nj.us/humanservices/olra/contracting/policy/" TargetMode="External"/><Relationship Id="rId18" Type="http://schemas.openxmlformats.org/officeDocument/2006/relationships/hyperlink" Target="https://nj.gov/humanservices/dmhas/provider/contracting/contracting_info/CRM%20P1.06%20(2009.07.20).pdf" TargetMode="External"/><Relationship Id="rId26" Type="http://schemas.openxmlformats.org/officeDocument/2006/relationships/hyperlink" Target="https://njsage.intelligrants.com/Login2.aspx?APPTHEME=NJSAGE"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nj.gov/humanservices/dmhas/provider/contracting/contracting_info/CRM%20P1.06%20(2009.07.20).pdf" TargetMode="External"/><Relationship Id="rId34" Type="http://schemas.openxmlformats.org/officeDocument/2006/relationships/hyperlink" Target="http://www.state.nj.us/humanservices/olra/ocpm/resources/manuals/index.html"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C:\Users\kmcgrath\Documents\ACL%20Grants\www.njstart.gov" TargetMode="External"/><Relationship Id="rId17" Type="http://schemas.openxmlformats.org/officeDocument/2006/relationships/hyperlink" Target="file:///C:\Users\kmcgrath\Documents\ACL%20Grants\www.state.nj.us\humanservices\providers\grants\rfprfi" TargetMode="External"/><Relationship Id="rId25" Type="http://schemas.openxmlformats.org/officeDocument/2006/relationships/hyperlink" Target="https://www.nj.gov/treasury/purchase/forms/DisclosureofInvestigations.pdf" TargetMode="External"/><Relationship Id="rId33" Type="http://schemas.openxmlformats.org/officeDocument/2006/relationships/hyperlink" Target="https://www.njstart.gov/bso/" TargetMode="External"/><Relationship Id="rId38" Type="http://schemas.openxmlformats.org/officeDocument/2006/relationships/footer" Target="foot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as@DHS.NJ.Gov" TargetMode="External"/><Relationship Id="rId20" Type="http://schemas.openxmlformats.org/officeDocument/2006/relationships/hyperlink" Target="https://www.nj.gov/treasury/contract_compliance/documents/pdf/forms/aa302.pdf" TargetMode="External"/><Relationship Id="rId29" Type="http://schemas.openxmlformats.org/officeDocument/2006/relationships/hyperlink" Target="mailto:Doas@DHS.NJ.Gov"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llmedcharitablefoundation.org/caregiver-support/caregiver-stress-busters/" TargetMode="External"/><Relationship Id="rId24" Type="http://schemas.openxmlformats.org/officeDocument/2006/relationships/hyperlink" Target="https://www.nj.gov/treasury/purchase/forms/MacBridePrinciples.pdf" TargetMode="External"/><Relationship Id="rId32" Type="http://schemas.openxmlformats.org/officeDocument/2006/relationships/hyperlink" Target="https://www.njstart.gov/bso/"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oas@DHS.NJ.Gov" TargetMode="External"/><Relationship Id="rId23" Type="http://schemas.openxmlformats.org/officeDocument/2006/relationships/hyperlink" Target="https://www.nj.gov/humanservices/olra/assets/documents/CPIManual.pdf" TargetMode="External"/><Relationship Id="rId28" Type="http://schemas.openxmlformats.org/officeDocument/2006/relationships/hyperlink" Target="https://www.nj.gov/humanservices/providers/grants/rfprfi/" TargetMode="External"/><Relationship Id="rId36" Type="http://schemas.openxmlformats.org/officeDocument/2006/relationships/oleObject" Target="embeddings/Microsoft_Excel_97-2003_Worksheet.xls"/><Relationship Id="rId10" Type="http://schemas.openxmlformats.org/officeDocument/2006/relationships/endnotes" Target="endnotes.xml"/><Relationship Id="rId19" Type="http://schemas.openxmlformats.org/officeDocument/2006/relationships/hyperlink" Target="https://www.njconsumeraffairs.gov/charities" TargetMode="External"/><Relationship Id="rId31" Type="http://schemas.openxmlformats.org/officeDocument/2006/relationships/hyperlink" Target="mailto:Doas@DHS.NJ.Gov"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e.nj.us/humanservices/olra/assets/documents/CPIManual.pdf" TargetMode="External"/><Relationship Id="rId22" Type="http://schemas.openxmlformats.org/officeDocument/2006/relationships/hyperlink" Target="https://www.nj.gov/humanservices/olra/assets/documents/CPIManual.pdf" TargetMode="External"/><Relationship Id="rId27" Type="http://schemas.openxmlformats.org/officeDocument/2006/relationships/hyperlink" Target="http://www.nj.gov/humanservices/olra/ocpm/resources/manuals/" TargetMode="External"/><Relationship Id="rId30" Type="http://schemas.openxmlformats.org/officeDocument/2006/relationships/hyperlink" Target="https://njsage.intelligrants.com/Login2.aspx?APPTHEME=NJSAGE" TargetMode="External"/><Relationship Id="rId35" Type="http://schemas.openxmlformats.org/officeDocument/2006/relationships/image" Target="media/image1.emf"/><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FAD7DF7947C40A24BAD2273FDBC5C" ma:contentTypeVersion="30" ma:contentTypeDescription="Create a new document." ma:contentTypeScope="" ma:versionID="ae5589cb4104875e308f3117e9f2658d">
  <xsd:schema xmlns:xsd="http://www.w3.org/2001/XMLSchema" xmlns:xs="http://www.w3.org/2001/XMLSchema" xmlns:p="http://schemas.microsoft.com/office/2006/metadata/properties" xmlns:ns1="http://schemas.microsoft.com/sharepoint/v3" xmlns:ns2="862a6f1a-eb44-420a-bb05-4c95071daea9" xmlns:ns3="da58367d-381f-473d-90f8-741b3fca5bca" xmlns:ns4="91f6fe3b-67fb-4fdc-aa57-d46890f273a1" targetNamespace="http://schemas.microsoft.com/office/2006/metadata/properties" ma:root="true" ma:fieldsID="c27c8747b0da88a9a9b2de67446ebcc3" ns1:_="" ns2:_="" ns3:_="" ns4:_="">
    <xsd:import namespace="http://schemas.microsoft.com/sharepoint/v3"/>
    <xsd:import namespace="862a6f1a-eb44-420a-bb05-4c95071daea9"/>
    <xsd:import namespace="da58367d-381f-473d-90f8-741b3fca5bca"/>
    <xsd:import namespace="91f6fe3b-67fb-4fdc-aa57-d46890f273a1"/>
    <xsd:element name="properties">
      <xsd:complexType>
        <xsd:sequence>
          <xsd:element name="documentManagement">
            <xsd:complexType>
              <xsd:all>
                <xsd:element ref="ns2:Description0" minOccurs="0"/>
                <xsd:element ref="ns1:PublishingStartDate" minOccurs="0"/>
                <xsd:element ref="ns1:PublishingExpirationDat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a6f1a-eb44-420a-bb05-4c95071daea9"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8367d-381f-473d-90f8-741b3fca5b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677f1c-c002-47a9-94c4-cf5aece6ffc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e3ae24-246a-4ad2-a359-7c5fcb5a5458}" ma:internalName="TaxCatchAll" ma:showField="CatchAllData" ma:web="91f6fe3b-67fb-4fdc-aa57-d46890f27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58367d-381f-473d-90f8-741b3fca5bca">
      <Terms xmlns="http://schemas.microsoft.com/office/infopath/2007/PartnerControls"/>
    </lcf76f155ced4ddcb4097134ff3c332f>
    <TaxCatchAll xmlns="91f6fe3b-67fb-4fdc-aa57-d46890f273a1" xsi:nil="true"/>
    <PublishingExpirationDate xmlns="http://schemas.microsoft.com/sharepoint/v3" xsi:nil="true"/>
    <PublishingStartDate xmlns="http://schemas.microsoft.com/sharepoint/v3" xsi:nil="true"/>
    <Description0 xmlns="862a6f1a-eb44-420a-bb05-4c95071dae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B2EB6-79AF-4844-81D0-36277FA95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2a6f1a-eb44-420a-bb05-4c95071daea9"/>
    <ds:schemaRef ds:uri="da58367d-381f-473d-90f8-741b3fca5bca"/>
    <ds:schemaRef ds:uri="91f6fe3b-67fb-4fdc-aa57-d46890f27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CC4EE-EDC2-4A37-A91D-4ABE23317A20}">
  <ds:schemaRefs>
    <ds:schemaRef ds:uri="http://purl.org/dc/terms/"/>
    <ds:schemaRef ds:uri="http://schemas.openxmlformats.org/package/2006/metadata/core-properties"/>
    <ds:schemaRef ds:uri="http://schemas.microsoft.com/office/2006/documentManagement/types"/>
    <ds:schemaRef ds:uri="91f6fe3b-67fb-4fdc-aa57-d46890f273a1"/>
    <ds:schemaRef ds:uri="http://purl.org/dc/elements/1.1/"/>
    <ds:schemaRef ds:uri="http://schemas.microsoft.com/office/2006/metadata/properties"/>
    <ds:schemaRef ds:uri="http://schemas.microsoft.com/office/infopath/2007/PartnerControls"/>
    <ds:schemaRef ds:uri="http://schemas.microsoft.com/sharepoint/v3"/>
    <ds:schemaRef ds:uri="da58367d-381f-473d-90f8-741b3fca5bca"/>
    <ds:schemaRef ds:uri="862a6f1a-eb44-420a-bb05-4c95071daea9"/>
    <ds:schemaRef ds:uri="http://www.w3.org/XML/1998/namespace"/>
    <ds:schemaRef ds:uri="http://purl.org/dc/dcmitype/"/>
  </ds:schemaRefs>
</ds:datastoreItem>
</file>

<file path=customXml/itemProps3.xml><?xml version="1.0" encoding="utf-8"?>
<ds:datastoreItem xmlns:ds="http://schemas.openxmlformats.org/officeDocument/2006/customXml" ds:itemID="{9B1EC625-0E8D-484C-88A9-CF24EF0F9908}">
  <ds:schemaRefs>
    <ds:schemaRef ds:uri="http://schemas.microsoft.com/sharepoint/v3/contenttype/forms"/>
  </ds:schemaRefs>
</ds:datastoreItem>
</file>

<file path=customXml/itemProps4.xml><?xml version="1.0" encoding="utf-8"?>
<ds:datastoreItem xmlns:ds="http://schemas.openxmlformats.org/officeDocument/2006/customXml" ds:itemID="{71187B70-1DF9-4045-ADE4-41F19DDBDF95}">
  <ds:schemaRefs>
    <ds:schemaRef ds:uri="http://schemas.openxmlformats.org/officeDocument/2006/bibliography"/>
  </ds:schemaRefs>
</ds:datastoreItem>
</file>

<file path=docMetadata/LabelInfo.xml><?xml version="1.0" encoding="utf-8"?>
<clbl:labelList xmlns:clbl="http://schemas.microsoft.com/office/2020/mipLabelMetadata">
  <clbl:label id="{5711ee8f-5e83-4145-be03-c551134f4160}" enabled="0" method="" siteId="{5711ee8f-5e83-4145-be03-c551134f4160}" removed="1"/>
</clbl:labelList>
</file>

<file path=docProps/app.xml><?xml version="1.0" encoding="utf-8"?>
<Properties xmlns="http://schemas.openxmlformats.org/officeDocument/2006/extended-properties" xmlns:vt="http://schemas.openxmlformats.org/officeDocument/2006/docPropsVTypes">
  <Template>Normal</Template>
  <TotalTime>1</TotalTime>
  <Pages>48</Pages>
  <Words>11400</Words>
  <Characters>64985</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76233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Larosiliere</dc:creator>
  <cp:keywords/>
  <dc:description/>
  <cp:lastModifiedBy>Esposito, James</cp:lastModifiedBy>
  <cp:revision>2</cp:revision>
  <cp:lastPrinted>2015-10-20T14:14:00Z</cp:lastPrinted>
  <dcterms:created xsi:type="dcterms:W3CDTF">2025-06-27T13:23:00Z</dcterms:created>
  <dcterms:modified xsi:type="dcterms:W3CDTF">2025-06-27T13:23:00Z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0x0101004F3FAD7DF7947C40A24BAD2273FDBC5C</vt:lpwstr>
  </property>
  <property fmtid="{D5CDD505-2E9C-101B-9397-08002B2CF9AE}" pid="3" name="MediaServiceImageTags">
    <vt:lpwstr/>
  </property>
</Properties>
</file>